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9A213" w14:textId="77094D78" w:rsidR="00157E38" w:rsidRPr="00D55F01" w:rsidRDefault="00157E38" w:rsidP="00157E38">
      <w:pPr>
        <w:pStyle w:val="CRCoverPage"/>
        <w:tabs>
          <w:tab w:val="right" w:pos="9639"/>
        </w:tabs>
        <w:spacing w:after="0"/>
        <w:rPr>
          <w:b/>
          <w:i/>
          <w:noProof/>
          <w:sz w:val="24"/>
          <w:szCs w:val="24"/>
        </w:rPr>
      </w:pPr>
      <w:r w:rsidRPr="00D55F01">
        <w:rPr>
          <w:b/>
          <w:noProof/>
          <w:sz w:val="24"/>
          <w:szCs w:val="24"/>
        </w:rPr>
        <w:t>3GPP TSG-SA WG2 Meeting #164</w:t>
      </w:r>
      <w:r w:rsidRPr="00D55F01">
        <w:rPr>
          <w:b/>
          <w:i/>
          <w:noProof/>
          <w:sz w:val="24"/>
          <w:szCs w:val="24"/>
        </w:rPr>
        <w:t xml:space="preserve"> </w:t>
      </w:r>
      <w:r w:rsidRPr="00D55F01">
        <w:rPr>
          <w:b/>
          <w:i/>
          <w:noProof/>
          <w:sz w:val="24"/>
          <w:szCs w:val="24"/>
        </w:rPr>
        <w:tab/>
      </w:r>
      <w:r w:rsidRPr="00D55F01">
        <w:rPr>
          <w:b/>
          <w:noProof/>
          <w:sz w:val="24"/>
          <w:szCs w:val="24"/>
        </w:rPr>
        <w:t>S2-2408360</w:t>
      </w:r>
    </w:p>
    <w:p w14:paraId="432B76DD" w14:textId="763247D1" w:rsidR="00157E38" w:rsidRPr="00D55F01" w:rsidRDefault="00217F3B" w:rsidP="00157E3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szCs w:val="24"/>
        </w:rPr>
      </w:pPr>
      <w:r w:rsidRPr="00D55F01">
        <w:rPr>
          <w:rFonts w:ascii="Arial" w:hAnsi="Arial"/>
          <w:b/>
          <w:noProof/>
          <w:sz w:val="24"/>
          <w:szCs w:val="24"/>
        </w:rPr>
        <w:t>19</w:t>
      </w:r>
      <w:r w:rsidR="00157E38" w:rsidRPr="00D55F01">
        <w:rPr>
          <w:rFonts w:ascii="Arial" w:hAnsi="Arial"/>
          <w:b/>
          <w:noProof/>
          <w:sz w:val="24"/>
          <w:szCs w:val="24"/>
        </w:rPr>
        <w:t xml:space="preserve"> - </w:t>
      </w:r>
      <w:r w:rsidRPr="00D55F01">
        <w:rPr>
          <w:rFonts w:ascii="Arial" w:hAnsi="Arial"/>
          <w:b/>
          <w:noProof/>
          <w:sz w:val="24"/>
          <w:szCs w:val="24"/>
        </w:rPr>
        <w:t>23</w:t>
      </w:r>
      <w:r w:rsidR="00157E38" w:rsidRPr="00D55F01">
        <w:rPr>
          <w:rFonts w:ascii="Arial" w:hAnsi="Arial"/>
          <w:b/>
          <w:noProof/>
          <w:sz w:val="24"/>
          <w:szCs w:val="24"/>
        </w:rPr>
        <w:t xml:space="preserve"> August, 2024, Maastricht, Netherlands </w:t>
      </w:r>
      <w:r w:rsidR="00157E38" w:rsidRPr="00D55F01">
        <w:rPr>
          <w:rFonts w:ascii="Arial" w:hAnsi="Arial"/>
          <w:b/>
          <w:noProof/>
          <w:sz w:val="24"/>
          <w:szCs w:val="24"/>
        </w:rPr>
        <w:tab/>
      </w:r>
    </w:p>
    <w:p w14:paraId="757BCC75" w14:textId="77777777" w:rsidR="00157E38" w:rsidRPr="000D605C" w:rsidRDefault="00157E38" w:rsidP="00157E3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0D605C">
        <w:tab/>
      </w:r>
    </w:p>
    <w:p w14:paraId="295F8BFB" w14:textId="52F5EBFD" w:rsidR="00157E38" w:rsidRPr="00217F3B" w:rsidRDefault="00157E38" w:rsidP="00157E38">
      <w:pPr>
        <w:tabs>
          <w:tab w:val="left" w:pos="2127"/>
        </w:tabs>
        <w:spacing w:line="360" w:lineRule="auto"/>
        <w:ind w:left="2127" w:hanging="2127"/>
        <w:jc w:val="both"/>
        <w:outlineLvl w:val="0"/>
        <w:rPr>
          <w:rFonts w:ascii="Arial" w:eastAsia="바탕" w:hAnsi="Arial"/>
          <w:b/>
          <w:sz w:val="20"/>
          <w:szCs w:val="20"/>
          <w:lang w:eastAsia="zh-CN"/>
        </w:rPr>
      </w:pPr>
      <w:r w:rsidRPr="00217F3B">
        <w:rPr>
          <w:rFonts w:ascii="Arial" w:eastAsia="바탕" w:hAnsi="Arial"/>
          <w:b/>
          <w:sz w:val="20"/>
          <w:szCs w:val="20"/>
          <w:lang w:eastAsia="zh-CN"/>
        </w:rPr>
        <w:t>Source:</w:t>
      </w:r>
      <w:r w:rsidRPr="00217F3B">
        <w:rPr>
          <w:rFonts w:ascii="Arial" w:eastAsia="바탕" w:hAnsi="Arial"/>
          <w:b/>
          <w:sz w:val="20"/>
          <w:szCs w:val="20"/>
          <w:lang w:eastAsia="zh-CN"/>
        </w:rPr>
        <w:tab/>
        <w:t xml:space="preserve">Samsung (Moderator; Rapporteur) </w:t>
      </w:r>
    </w:p>
    <w:p w14:paraId="5189F02D" w14:textId="0A546A4E" w:rsidR="00157E38" w:rsidRPr="00217F3B" w:rsidRDefault="00157E38" w:rsidP="00157E38">
      <w:pPr>
        <w:tabs>
          <w:tab w:val="left" w:pos="2127"/>
        </w:tabs>
        <w:spacing w:line="360" w:lineRule="auto"/>
        <w:ind w:left="2127" w:hanging="2127"/>
        <w:jc w:val="both"/>
        <w:outlineLvl w:val="0"/>
        <w:rPr>
          <w:rFonts w:ascii="Arial" w:eastAsia="바탕" w:hAnsi="Arial" w:cs="Arial"/>
          <w:b/>
          <w:sz w:val="20"/>
          <w:szCs w:val="20"/>
          <w:lang w:eastAsia="zh-CN"/>
        </w:rPr>
      </w:pPr>
      <w:r w:rsidRPr="00217F3B">
        <w:rPr>
          <w:rFonts w:ascii="Arial" w:eastAsia="바탕" w:hAnsi="Arial" w:cs="Arial"/>
          <w:b/>
          <w:sz w:val="20"/>
          <w:szCs w:val="20"/>
          <w:lang w:eastAsia="zh-CN"/>
        </w:rPr>
        <w:t>Title:</w:t>
      </w:r>
      <w:r w:rsidRPr="00217F3B">
        <w:rPr>
          <w:rFonts w:ascii="Arial" w:eastAsia="바탕" w:hAnsi="Arial" w:cs="Arial"/>
          <w:b/>
          <w:sz w:val="20"/>
          <w:szCs w:val="20"/>
          <w:lang w:eastAsia="zh-CN"/>
        </w:rPr>
        <w:tab/>
      </w:r>
      <w:r w:rsidRPr="00217F3B">
        <w:rPr>
          <w:rFonts w:ascii="Arial" w:eastAsia="바탕" w:hAnsi="Arial" w:cs="Arial"/>
          <w:b/>
          <w:spacing w:val="-4"/>
          <w:sz w:val="20"/>
          <w:szCs w:val="20"/>
          <w:lang w:eastAsia="zh-CN"/>
        </w:rPr>
        <w:t xml:space="preserve">Report of NWM discussion on SA2/SA5 Work Split for R19 </w:t>
      </w:r>
      <w:proofErr w:type="spellStart"/>
      <w:r w:rsidRPr="00217F3B">
        <w:rPr>
          <w:rFonts w:ascii="Arial" w:eastAsia="바탕" w:hAnsi="Arial" w:cs="Arial"/>
          <w:b/>
          <w:spacing w:val="-4"/>
          <w:sz w:val="20"/>
          <w:szCs w:val="20"/>
          <w:lang w:eastAsia="zh-CN"/>
        </w:rPr>
        <w:t>EnergySys</w:t>
      </w:r>
      <w:proofErr w:type="spellEnd"/>
    </w:p>
    <w:p w14:paraId="33CFDFF1" w14:textId="7461ABB3" w:rsidR="00157E38" w:rsidRPr="00217F3B" w:rsidRDefault="00157E38" w:rsidP="00157E38">
      <w:pPr>
        <w:tabs>
          <w:tab w:val="left" w:pos="2127"/>
        </w:tabs>
        <w:spacing w:line="360" w:lineRule="auto"/>
        <w:ind w:left="2127" w:hanging="2127"/>
        <w:jc w:val="both"/>
        <w:outlineLvl w:val="0"/>
        <w:rPr>
          <w:rFonts w:ascii="Arial" w:eastAsia="바탕" w:hAnsi="Arial"/>
          <w:b/>
          <w:sz w:val="20"/>
          <w:szCs w:val="20"/>
          <w:lang w:eastAsia="zh-CN"/>
        </w:rPr>
      </w:pPr>
      <w:r w:rsidRPr="00217F3B">
        <w:rPr>
          <w:rFonts w:ascii="Arial" w:eastAsia="바탕" w:hAnsi="Arial"/>
          <w:b/>
          <w:sz w:val="20"/>
          <w:szCs w:val="20"/>
          <w:lang w:eastAsia="zh-CN"/>
        </w:rPr>
        <w:t>Document for:</w:t>
      </w:r>
      <w:r w:rsidRPr="00217F3B">
        <w:rPr>
          <w:rFonts w:ascii="Arial" w:eastAsia="바탕" w:hAnsi="Arial"/>
          <w:b/>
          <w:sz w:val="20"/>
          <w:szCs w:val="20"/>
          <w:lang w:eastAsia="zh-CN"/>
        </w:rPr>
        <w:tab/>
        <w:t>Information</w:t>
      </w:r>
    </w:p>
    <w:p w14:paraId="032B43CF" w14:textId="49B02344" w:rsidR="00677D69" w:rsidRPr="00217F3B" w:rsidRDefault="00157E38" w:rsidP="00157E38">
      <w:pPr>
        <w:tabs>
          <w:tab w:val="left" w:pos="2127"/>
        </w:tabs>
        <w:spacing w:line="360" w:lineRule="auto"/>
        <w:ind w:left="2127" w:hanging="2127"/>
        <w:jc w:val="both"/>
        <w:outlineLvl w:val="0"/>
        <w:rPr>
          <w:rFonts w:ascii="Arial" w:eastAsia="바탕" w:hAnsi="Arial"/>
          <w:b/>
          <w:sz w:val="20"/>
          <w:szCs w:val="20"/>
          <w:lang w:eastAsia="zh-CN"/>
        </w:rPr>
      </w:pPr>
      <w:r w:rsidRPr="00217F3B">
        <w:rPr>
          <w:rFonts w:ascii="Arial" w:eastAsia="바탕" w:hAnsi="Arial"/>
          <w:b/>
          <w:sz w:val="20"/>
          <w:szCs w:val="20"/>
          <w:lang w:eastAsia="zh-CN"/>
        </w:rPr>
        <w:t>Agenda Item:</w:t>
      </w:r>
      <w:r w:rsidRPr="00217F3B">
        <w:rPr>
          <w:rFonts w:ascii="Arial" w:eastAsia="바탕" w:hAnsi="Arial"/>
          <w:b/>
          <w:sz w:val="20"/>
          <w:szCs w:val="20"/>
          <w:lang w:eastAsia="zh-CN"/>
        </w:rPr>
        <w:tab/>
        <w:t>19.4</w:t>
      </w:r>
    </w:p>
    <w:p w14:paraId="02890CE0" w14:textId="77777777" w:rsidR="00217F3B" w:rsidRPr="00217F3B" w:rsidRDefault="00217F3B" w:rsidP="00217F3B">
      <w:pPr>
        <w:tabs>
          <w:tab w:val="left" w:pos="2127"/>
        </w:tabs>
        <w:spacing w:line="360" w:lineRule="auto"/>
        <w:ind w:left="2127" w:hanging="2127"/>
        <w:jc w:val="both"/>
        <w:outlineLvl w:val="0"/>
        <w:rPr>
          <w:rFonts w:ascii="Arial" w:eastAsia="바탕" w:hAnsi="Arial"/>
          <w:b/>
          <w:sz w:val="20"/>
          <w:szCs w:val="20"/>
          <w:lang w:eastAsia="zh-CN"/>
        </w:rPr>
      </w:pPr>
      <w:r w:rsidRPr="00217F3B">
        <w:rPr>
          <w:rFonts w:ascii="Arial" w:eastAsia="바탕" w:hAnsi="Arial"/>
          <w:b/>
          <w:sz w:val="20"/>
          <w:szCs w:val="20"/>
          <w:lang w:eastAsia="zh-CN"/>
        </w:rPr>
        <w:t>Work Item / Release:</w:t>
      </w:r>
      <w:r w:rsidRPr="00217F3B">
        <w:rPr>
          <w:rFonts w:ascii="Arial" w:eastAsia="바탕" w:hAnsi="Arial"/>
          <w:b/>
          <w:sz w:val="20"/>
          <w:szCs w:val="20"/>
          <w:lang w:eastAsia="zh-CN"/>
        </w:rPr>
        <w:tab/>
      </w:r>
      <w:bookmarkStart w:id="0" w:name="_Hlk91784932"/>
      <w:proofErr w:type="spellStart"/>
      <w:r w:rsidRPr="00217F3B">
        <w:rPr>
          <w:rFonts w:ascii="Arial" w:eastAsia="바탕" w:hAnsi="Arial"/>
          <w:b/>
          <w:sz w:val="20"/>
          <w:szCs w:val="20"/>
          <w:lang w:eastAsia="zh-CN"/>
        </w:rPr>
        <w:t>FS_</w:t>
      </w:r>
      <w:bookmarkEnd w:id="0"/>
      <w:r w:rsidRPr="00217F3B">
        <w:rPr>
          <w:rFonts w:ascii="Arial" w:eastAsia="바탕" w:hAnsi="Arial"/>
          <w:b/>
          <w:sz w:val="20"/>
          <w:szCs w:val="20"/>
          <w:lang w:eastAsia="zh-CN"/>
        </w:rPr>
        <w:t>EnergySys</w:t>
      </w:r>
      <w:proofErr w:type="spellEnd"/>
      <w:r w:rsidRPr="00217F3B">
        <w:rPr>
          <w:rFonts w:ascii="Arial" w:eastAsia="바탕" w:hAnsi="Arial"/>
          <w:b/>
          <w:sz w:val="20"/>
          <w:szCs w:val="20"/>
          <w:lang w:eastAsia="zh-CN"/>
        </w:rPr>
        <w:t xml:space="preserve"> / Rel-19</w:t>
      </w:r>
    </w:p>
    <w:p w14:paraId="0545C4FE" w14:textId="73E9A22F" w:rsidR="00217F3B" w:rsidRPr="00217F3B" w:rsidRDefault="00217F3B" w:rsidP="00217F3B">
      <w:pPr>
        <w:widowControl/>
        <w:autoSpaceDE/>
        <w:autoSpaceDN/>
        <w:spacing w:after="180"/>
        <w:jc w:val="both"/>
        <w:rPr>
          <w:rFonts w:ascii="Arial"/>
          <w:b/>
          <w:sz w:val="20"/>
          <w:lang w:val="en-GB"/>
        </w:rPr>
      </w:pPr>
      <w:r w:rsidRPr="00217F3B">
        <w:rPr>
          <w:rFonts w:ascii="Arial" w:eastAsia="맑은 고딕" w:hAnsi="Arial" w:cs="Arial"/>
          <w:i/>
          <w:sz w:val="20"/>
          <w:szCs w:val="20"/>
          <w:lang w:val="en-GB"/>
        </w:rPr>
        <w:t xml:space="preserve">Abstract of the contribution: </w:t>
      </w:r>
      <w:r>
        <w:rPr>
          <w:rFonts w:ascii="Arial" w:eastAsia="맑은 고딕" w:hAnsi="Arial" w:cs="Arial"/>
          <w:i/>
          <w:sz w:val="20"/>
          <w:szCs w:val="20"/>
          <w:lang w:val="en-GB"/>
        </w:rPr>
        <w:t xml:space="preserve">This document provides the report of NWM discussion on SA2/SA5 Work Split for Rel-19 </w:t>
      </w:r>
      <w:proofErr w:type="spellStart"/>
      <w:r>
        <w:rPr>
          <w:rFonts w:ascii="Arial" w:eastAsia="맑은 고딕" w:hAnsi="Arial" w:cs="Arial"/>
          <w:i/>
          <w:sz w:val="20"/>
          <w:szCs w:val="20"/>
          <w:lang w:val="en-GB"/>
        </w:rPr>
        <w:t>EnergySys</w:t>
      </w:r>
      <w:proofErr w:type="spellEnd"/>
      <w:r w:rsidRPr="00217F3B">
        <w:rPr>
          <w:rFonts w:ascii="Arial" w:eastAsia="맑은 고딕" w:hAnsi="Arial" w:cs="Arial"/>
          <w:i/>
          <w:sz w:val="20"/>
          <w:szCs w:val="20"/>
          <w:lang w:val="en-GB"/>
        </w:rPr>
        <w:t>.</w:t>
      </w:r>
    </w:p>
    <w:p w14:paraId="2DD51106" w14:textId="77777777" w:rsidR="00677D69" w:rsidRDefault="00AC2CEB">
      <w:pPr>
        <w:pStyle w:val="BodyText"/>
        <w:spacing w:before="58"/>
        <w:rPr>
          <w:rFonts w:ascii="Arial"/>
          <w:b/>
          <w:sz w:val="20"/>
        </w:rPr>
      </w:pPr>
      <w:r>
        <w:rPr>
          <w:noProof/>
        </w:rPr>
        <mc:AlternateContent>
          <mc:Choice Requires="wps">
            <w:drawing>
              <wp:anchor distT="0" distB="0" distL="0" distR="0" simplePos="0" relativeHeight="487587840" behindDoc="1" locked="0" layoutInCell="1" allowOverlap="1" wp14:anchorId="3C058C49" wp14:editId="3BE38EFB">
                <wp:simplePos x="0" y="0"/>
                <wp:positionH relativeFrom="page">
                  <wp:posOffset>720001</wp:posOffset>
                </wp:positionH>
                <wp:positionV relativeFrom="paragraph">
                  <wp:posOffset>198721</wp:posOffset>
                </wp:positionV>
                <wp:extent cx="612013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1270"/>
                        </a:xfrm>
                        <a:custGeom>
                          <a:avLst/>
                          <a:gdLst/>
                          <a:ahLst/>
                          <a:cxnLst/>
                          <a:rect l="l" t="t" r="r" b="b"/>
                          <a:pathLst>
                            <a:path w="6120130">
                              <a:moveTo>
                                <a:pt x="0" y="0"/>
                              </a:moveTo>
                              <a:lnTo>
                                <a:pt x="6120003" y="0"/>
                              </a:lnTo>
                            </a:path>
                          </a:pathLst>
                        </a:custGeom>
                        <a:ln w="1265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1F2706B" id="Graphic 2" o:spid="_x0000_s1026" style="position:absolute;margin-left:56.7pt;margin-top:15.65pt;width:481.9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1201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" path="m,l6120003,e" filled="f" strokeweight=".35147mm">
                <v:path arrowok="t"/>
                <w10:wrap type="topAndBottom" anchorx="page"/>
              </v:shape>
            </w:pict>
          </mc:Fallback>
        </mc:AlternateContent>
      </w:r>
    </w:p>
    <w:p w14:paraId="0A362383" w14:textId="59FD0ACA" w:rsidR="00157E38" w:rsidRDefault="00157E38" w:rsidP="00157E38">
      <w:pPr>
        <w:pStyle w:val="Heading1"/>
        <w:tabs>
          <w:tab w:val="left" w:pos="1343"/>
        </w:tabs>
        <w:ind w:firstLine="0"/>
      </w:pPr>
      <w:bookmarkStart w:id="1" w:name="_Introduction"/>
      <w:bookmarkEnd w:id="1"/>
    </w:p>
    <w:p w14:paraId="526D8B14" w14:textId="77777777" w:rsidR="00157E38" w:rsidRDefault="00157E38" w:rsidP="00157E38">
      <w:pPr>
        <w:spacing w:before="72" w:line="256" w:lineRule="auto"/>
        <w:ind w:right="39"/>
        <w:jc w:val="center"/>
        <w:rPr>
          <w:rFonts w:ascii="Arial"/>
          <w:b/>
        </w:rPr>
      </w:pPr>
      <w:r>
        <w:rPr>
          <w:rFonts w:ascii="Arial"/>
          <w:b/>
        </w:rPr>
        <w:t>[Rel-19</w:t>
      </w:r>
      <w:r>
        <w:rPr>
          <w:rFonts w:ascii="Arial"/>
          <w:b/>
          <w:spacing w:val="-11"/>
        </w:rPr>
        <w:t xml:space="preserve"> </w:t>
      </w:r>
      <w:proofErr w:type="spellStart"/>
      <w:r>
        <w:rPr>
          <w:rFonts w:ascii="Arial"/>
          <w:b/>
        </w:rPr>
        <w:t>EnergySys</w:t>
      </w:r>
      <w:proofErr w:type="spellEnd"/>
      <w:r>
        <w:rPr>
          <w:rFonts w:ascii="Arial"/>
          <w:b/>
        </w:rPr>
        <w:t>]</w:t>
      </w:r>
      <w:r>
        <w:rPr>
          <w:rFonts w:ascii="Arial"/>
          <w:b/>
          <w:spacing w:val="-11"/>
        </w:rPr>
        <w:t xml:space="preserve"> </w:t>
      </w:r>
      <w:r>
        <w:rPr>
          <w:rFonts w:ascii="Arial"/>
          <w:b/>
        </w:rPr>
        <w:t>SA2/SA5</w:t>
      </w:r>
      <w:r>
        <w:rPr>
          <w:rFonts w:ascii="Arial"/>
          <w:b/>
          <w:spacing w:val="-11"/>
        </w:rPr>
        <w:t xml:space="preserve"> </w:t>
      </w:r>
      <w:r>
        <w:rPr>
          <w:rFonts w:ascii="Arial"/>
          <w:b/>
        </w:rPr>
        <w:t>Work</w:t>
      </w:r>
      <w:r>
        <w:rPr>
          <w:rFonts w:ascii="Arial"/>
          <w:b/>
          <w:spacing w:val="-11"/>
        </w:rPr>
        <w:t xml:space="preserve"> </w:t>
      </w:r>
      <w:r>
        <w:rPr>
          <w:rFonts w:ascii="Arial"/>
          <w:b/>
        </w:rPr>
        <w:t>Split</w:t>
      </w:r>
      <w:r>
        <w:rPr>
          <w:rFonts w:ascii="Arial"/>
          <w:b/>
          <w:spacing w:val="-11"/>
        </w:rPr>
        <w:t xml:space="preserve"> </w:t>
      </w:r>
      <w:r>
        <w:rPr>
          <w:rFonts w:ascii="Arial"/>
          <w:b/>
        </w:rPr>
        <w:t>for</w:t>
      </w:r>
      <w:r>
        <w:rPr>
          <w:rFonts w:ascii="Arial"/>
          <w:b/>
          <w:spacing w:val="-11"/>
        </w:rPr>
        <w:t xml:space="preserve"> </w:t>
      </w:r>
      <w:r>
        <w:rPr>
          <w:rFonts w:ascii="Arial"/>
          <w:b/>
        </w:rPr>
        <w:t>Enhancements</w:t>
      </w:r>
      <w:r>
        <w:rPr>
          <w:rFonts w:ascii="Arial"/>
          <w:b/>
          <w:spacing w:val="-11"/>
        </w:rPr>
        <w:t xml:space="preserve"> </w:t>
      </w:r>
      <w:r>
        <w:rPr>
          <w:rFonts w:ascii="Arial"/>
          <w:b/>
        </w:rPr>
        <w:t>on</w:t>
      </w:r>
      <w:r>
        <w:rPr>
          <w:rFonts w:ascii="Arial"/>
          <w:b/>
          <w:spacing w:val="-11"/>
        </w:rPr>
        <w:t xml:space="preserve"> </w:t>
      </w:r>
      <w:r>
        <w:rPr>
          <w:rFonts w:ascii="Arial"/>
          <w:b/>
        </w:rPr>
        <w:t>Energy</w:t>
      </w:r>
      <w:r>
        <w:rPr>
          <w:rFonts w:ascii="Arial"/>
          <w:b/>
          <w:spacing w:val="-11"/>
        </w:rPr>
        <w:t xml:space="preserve"> </w:t>
      </w:r>
      <w:r>
        <w:rPr>
          <w:rFonts w:ascii="Arial"/>
          <w:b/>
        </w:rPr>
        <w:t>Saving</w:t>
      </w:r>
      <w:r>
        <w:rPr>
          <w:rFonts w:ascii="Arial"/>
          <w:b/>
          <w:spacing w:val="-11"/>
        </w:rPr>
        <w:t xml:space="preserve"> </w:t>
      </w:r>
      <w:r>
        <w:rPr>
          <w:rFonts w:ascii="Arial"/>
          <w:b/>
        </w:rPr>
        <w:t>and</w:t>
      </w:r>
      <w:r>
        <w:rPr>
          <w:rFonts w:ascii="Arial"/>
          <w:b/>
          <w:spacing w:val="-11"/>
        </w:rPr>
        <w:t xml:space="preserve"> </w:t>
      </w:r>
      <w:r>
        <w:rPr>
          <w:rFonts w:ascii="Arial"/>
          <w:b/>
        </w:rPr>
        <w:t>Energy Efficiency - Version 0.0.4</w:t>
      </w:r>
    </w:p>
    <w:p w14:paraId="4F7D6C7C" w14:textId="77777777" w:rsidR="00157E38" w:rsidRDefault="00157E38" w:rsidP="00157E38">
      <w:pPr>
        <w:spacing w:before="82"/>
        <w:ind w:left="1" w:right="39"/>
        <w:jc w:val="center"/>
        <w:rPr>
          <w:rFonts w:ascii="Arial"/>
          <w:b/>
        </w:rPr>
      </w:pPr>
      <w:r>
        <w:rPr>
          <w:rFonts w:ascii="Arial"/>
          <w:b/>
          <w:spacing w:val="-5"/>
        </w:rPr>
        <w:t>SA2</w:t>
      </w:r>
    </w:p>
    <w:p w14:paraId="131F0281" w14:textId="55E61660" w:rsidR="00157E38" w:rsidRDefault="00A041AA" w:rsidP="00157E38">
      <w:pPr>
        <w:spacing w:before="118"/>
        <w:ind w:right="39"/>
        <w:jc w:val="center"/>
        <w:rPr>
          <w:i/>
          <w:sz w:val="20"/>
        </w:rPr>
      </w:pPr>
      <w:hyperlink r:id="rId7">
        <w:r w:rsidR="00157E38">
          <w:rPr>
            <w:rFonts w:ascii="Arial"/>
            <w:b/>
            <w:color w:val="0000FF"/>
            <w:spacing w:val="-2"/>
            <w:sz w:val="20"/>
          </w:rPr>
          <w:t>https://nwm-trial.etsi.org/#/documents/8906</w:t>
        </w:r>
      </w:hyperlink>
    </w:p>
    <w:p w14:paraId="5B93DC0B" w14:textId="25F57DC1" w:rsidR="00157E38" w:rsidRPr="00157E38" w:rsidRDefault="00157E38" w:rsidP="00157E38">
      <w:pPr>
        <w:pStyle w:val="BodyText"/>
        <w:spacing w:before="225"/>
        <w:rPr>
          <w:i/>
          <w:sz w:val="20"/>
        </w:rPr>
      </w:pPr>
      <w:r>
        <w:rPr>
          <w:noProof/>
        </w:rPr>
        <mc:AlternateContent>
          <mc:Choice Requires="wps">
            <w:drawing>
              <wp:anchor distT="0" distB="0" distL="0" distR="0" simplePos="0" relativeHeight="487608832" behindDoc="1" locked="0" layoutInCell="1" allowOverlap="1" wp14:anchorId="2034AD72" wp14:editId="1FEEC482">
                <wp:simplePos x="0" y="0"/>
                <wp:positionH relativeFrom="page">
                  <wp:posOffset>720001</wp:posOffset>
                </wp:positionH>
                <wp:positionV relativeFrom="paragraph">
                  <wp:posOffset>304483</wp:posOffset>
                </wp:positionV>
                <wp:extent cx="6120130" cy="1270"/>
                <wp:effectExtent l="0" t="0" r="0" b="0"/>
                <wp:wrapTopAndBottom/>
                <wp:docPr id="77"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1270"/>
                        </a:xfrm>
                        <a:custGeom>
                          <a:avLst/>
                          <a:gdLst/>
                          <a:ahLst/>
                          <a:cxnLst/>
                          <a:rect l="l" t="t" r="r" b="b"/>
                          <a:pathLst>
                            <a:path w="6120130">
                              <a:moveTo>
                                <a:pt x="0" y="0"/>
                              </a:moveTo>
                              <a:lnTo>
                                <a:pt x="6120003" y="0"/>
                              </a:lnTo>
                            </a:path>
                          </a:pathLst>
                        </a:custGeom>
                        <a:ln w="1265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DA542AD" id="Graphic 3" o:spid="_x0000_s1026" style="position:absolute;margin-left:56.7pt;margin-top:24pt;width:481.9pt;height:.1pt;z-index:-15707648;visibility:visible;mso-wrap-style:square;mso-wrap-distance-left:0;mso-wrap-distance-top:0;mso-wrap-distance-right:0;mso-wrap-distance-bottom:0;mso-position-horizontal:absolute;mso-position-horizontal-relative:page;mso-position-vertical:absolute;mso-position-vertical-relative:text;v-text-anchor:top" coordsize="61201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" path="m,l6120003,e" filled="f" strokeweight=".35147mm">
                <v:path arrowok="t"/>
                <w10:wrap type="topAndBottom" anchorx="page"/>
              </v:shape>
            </w:pict>
          </mc:Fallback>
        </mc:AlternateContent>
      </w:r>
    </w:p>
    <w:p w14:paraId="61FAEF31" w14:textId="5A79B589" w:rsidR="00677D69" w:rsidRDefault="00AC2CEB">
      <w:pPr>
        <w:pStyle w:val="Heading1"/>
        <w:numPr>
          <w:ilvl w:val="0"/>
          <w:numId w:val="64"/>
        </w:numPr>
        <w:tabs>
          <w:tab w:val="left" w:pos="1343"/>
        </w:tabs>
      </w:pPr>
      <w:r w:rsidRPr="00157E38">
        <w:t>Introduction</w:t>
      </w:r>
    </w:p>
    <w:p w14:paraId="72B71DBD" w14:textId="77777777" w:rsidR="00677D69" w:rsidRDefault="00AC2CEB">
      <w:pPr>
        <w:pStyle w:val="BodyText"/>
        <w:spacing w:before="279" w:line="256" w:lineRule="auto"/>
        <w:ind w:left="113" w:right="140"/>
      </w:pPr>
      <w:r>
        <w:t>This</w:t>
      </w:r>
      <w:r>
        <w:rPr>
          <w:spacing w:val="-8"/>
        </w:rPr>
        <w:t xml:space="preserve"> </w:t>
      </w:r>
      <w:r>
        <w:t>NWM</w:t>
      </w:r>
      <w:r>
        <w:rPr>
          <w:spacing w:val="-8"/>
        </w:rPr>
        <w:t xml:space="preserve"> </w:t>
      </w:r>
      <w:r>
        <w:t>discussion</w:t>
      </w:r>
      <w:r>
        <w:rPr>
          <w:spacing w:val="-8"/>
        </w:rPr>
        <w:t xml:space="preserve"> </w:t>
      </w:r>
      <w:r>
        <w:t>is</w:t>
      </w:r>
      <w:r>
        <w:rPr>
          <w:spacing w:val="-8"/>
        </w:rPr>
        <w:t xml:space="preserve"> </w:t>
      </w:r>
      <w:r>
        <w:t>prepared</w:t>
      </w:r>
      <w:r>
        <w:rPr>
          <w:spacing w:val="-8"/>
        </w:rPr>
        <w:t xml:space="preserve"> </w:t>
      </w:r>
      <w:r>
        <w:t>to</w:t>
      </w:r>
      <w:r>
        <w:rPr>
          <w:spacing w:val="-8"/>
        </w:rPr>
        <w:t xml:space="preserve"> </w:t>
      </w:r>
      <w:r>
        <w:t>collect</w:t>
      </w:r>
      <w:r>
        <w:rPr>
          <w:spacing w:val="-8"/>
        </w:rPr>
        <w:t xml:space="preserve"> </w:t>
      </w:r>
      <w:r>
        <w:t>companies</w:t>
      </w:r>
      <w:r>
        <w:rPr>
          <w:spacing w:val="-8"/>
        </w:rPr>
        <w:t xml:space="preserve"> </w:t>
      </w:r>
      <w:proofErr w:type="gramStart"/>
      <w:r>
        <w:t>views</w:t>
      </w:r>
      <w:proofErr w:type="gramEnd"/>
      <w:r>
        <w:rPr>
          <w:spacing w:val="-8"/>
        </w:rPr>
        <w:t xml:space="preserve"> </w:t>
      </w:r>
      <w:r>
        <w:t>and</w:t>
      </w:r>
      <w:r>
        <w:rPr>
          <w:spacing w:val="-8"/>
        </w:rPr>
        <w:t xml:space="preserve"> </w:t>
      </w:r>
      <w:r>
        <w:t>coordinate</w:t>
      </w:r>
      <w:r>
        <w:rPr>
          <w:spacing w:val="-8"/>
        </w:rPr>
        <w:t xml:space="preserve"> </w:t>
      </w:r>
      <w:r>
        <w:t>the</w:t>
      </w:r>
      <w:r>
        <w:rPr>
          <w:spacing w:val="-8"/>
        </w:rPr>
        <w:t xml:space="preserve"> </w:t>
      </w:r>
      <w:r>
        <w:rPr>
          <w:b/>
        </w:rPr>
        <w:t>SA2/SA5</w:t>
      </w:r>
      <w:r>
        <w:rPr>
          <w:b/>
          <w:spacing w:val="-8"/>
        </w:rPr>
        <w:t xml:space="preserve"> </w:t>
      </w:r>
      <w:r>
        <w:rPr>
          <w:b/>
        </w:rPr>
        <w:t>work</w:t>
      </w:r>
      <w:r>
        <w:rPr>
          <w:b/>
          <w:spacing w:val="-8"/>
        </w:rPr>
        <w:t xml:space="preserve"> </w:t>
      </w:r>
      <w:r>
        <w:rPr>
          <w:b/>
        </w:rPr>
        <w:t>split</w:t>
      </w:r>
      <w:r>
        <w:rPr>
          <w:b/>
          <w:spacing w:val="-8"/>
        </w:rPr>
        <w:t xml:space="preserve"> </w:t>
      </w:r>
      <w:r>
        <w:t xml:space="preserve">related to energy-related features in Rel-19, as per the agreement in SA#104. TSG SA tasked SA2 and SA5 to have cross working group discussion to resolve the issue and complete Rel-19 study on </w:t>
      </w:r>
      <w:proofErr w:type="spellStart"/>
      <w:r>
        <w:t>FS_EnergySys</w:t>
      </w:r>
      <w:proofErr w:type="spellEnd"/>
      <w:r>
        <w:t>.</w:t>
      </w:r>
    </w:p>
    <w:p w14:paraId="75FCCDEC" w14:textId="77777777" w:rsidR="00677D69" w:rsidRDefault="00677D69">
      <w:pPr>
        <w:pStyle w:val="BodyText"/>
        <w:spacing w:before="31"/>
      </w:pPr>
    </w:p>
    <w:p w14:paraId="7E74D715" w14:textId="77777777" w:rsidR="00677D69" w:rsidRDefault="00AC2CEB">
      <w:pPr>
        <w:pStyle w:val="BodyText"/>
        <w:spacing w:line="256" w:lineRule="auto"/>
        <w:ind w:left="113"/>
      </w:pPr>
      <w:r>
        <w:t>Technical</w:t>
      </w:r>
      <w:r>
        <w:rPr>
          <w:spacing w:val="-8"/>
        </w:rPr>
        <w:t xml:space="preserve"> </w:t>
      </w:r>
      <w:r>
        <w:t>discussions</w:t>
      </w:r>
      <w:r>
        <w:rPr>
          <w:spacing w:val="-8"/>
        </w:rPr>
        <w:t xml:space="preserve"> </w:t>
      </w:r>
      <w:r>
        <w:t>on</w:t>
      </w:r>
      <w:r>
        <w:rPr>
          <w:spacing w:val="-8"/>
        </w:rPr>
        <w:t xml:space="preserve"> </w:t>
      </w:r>
      <w:r>
        <w:t>solutions</w:t>
      </w:r>
      <w:r>
        <w:rPr>
          <w:spacing w:val="-8"/>
        </w:rPr>
        <w:t xml:space="preserve"> </w:t>
      </w:r>
      <w:r>
        <w:t>to</w:t>
      </w:r>
      <w:r>
        <w:rPr>
          <w:spacing w:val="-8"/>
        </w:rPr>
        <w:t xml:space="preserve"> </w:t>
      </w:r>
      <w:r>
        <w:t>enable</w:t>
      </w:r>
      <w:r>
        <w:rPr>
          <w:spacing w:val="-8"/>
        </w:rPr>
        <w:t xml:space="preserve"> </w:t>
      </w:r>
      <w:r>
        <w:t>the</w:t>
      </w:r>
      <w:r>
        <w:rPr>
          <w:spacing w:val="-8"/>
        </w:rPr>
        <w:t xml:space="preserve"> </w:t>
      </w:r>
      <w:r>
        <w:t>support</w:t>
      </w:r>
      <w:r>
        <w:rPr>
          <w:spacing w:val="-8"/>
        </w:rPr>
        <w:t xml:space="preserve"> </w:t>
      </w:r>
      <w:r>
        <w:t>of</w:t>
      </w:r>
      <w:r>
        <w:rPr>
          <w:spacing w:val="-8"/>
        </w:rPr>
        <w:t xml:space="preserve"> </w:t>
      </w:r>
      <w:r>
        <w:t>the</w:t>
      </w:r>
      <w:r>
        <w:rPr>
          <w:spacing w:val="-8"/>
        </w:rPr>
        <w:t xml:space="preserve"> </w:t>
      </w:r>
      <w:r>
        <w:t>assigned</w:t>
      </w:r>
      <w:r>
        <w:rPr>
          <w:spacing w:val="-8"/>
        </w:rPr>
        <w:t xml:space="preserve"> </w:t>
      </w:r>
      <w:r>
        <w:t>features</w:t>
      </w:r>
      <w:r>
        <w:rPr>
          <w:spacing w:val="-8"/>
        </w:rPr>
        <w:t xml:space="preserve"> </w:t>
      </w:r>
      <w:r>
        <w:t>may</w:t>
      </w:r>
      <w:r>
        <w:rPr>
          <w:spacing w:val="-8"/>
        </w:rPr>
        <w:t xml:space="preserve"> </w:t>
      </w:r>
      <w:r>
        <w:t>follow</w:t>
      </w:r>
      <w:r>
        <w:rPr>
          <w:spacing w:val="-8"/>
        </w:rPr>
        <w:t xml:space="preserve"> </w:t>
      </w:r>
      <w:r>
        <w:t>in</w:t>
      </w:r>
      <w:r>
        <w:rPr>
          <w:spacing w:val="-8"/>
        </w:rPr>
        <w:t xml:space="preserve"> </w:t>
      </w:r>
      <w:r>
        <w:t>each</w:t>
      </w:r>
      <w:r>
        <w:rPr>
          <w:spacing w:val="-8"/>
        </w:rPr>
        <w:t xml:space="preserve"> </w:t>
      </w:r>
      <w:r>
        <w:t>WG</w:t>
      </w:r>
      <w:r>
        <w:rPr>
          <w:spacing w:val="-8"/>
        </w:rPr>
        <w:t xml:space="preserve"> </w:t>
      </w:r>
      <w:r>
        <w:t>after this NWM discussion and related decisions.</w:t>
      </w:r>
    </w:p>
    <w:p w14:paraId="636C46AC" w14:textId="77777777" w:rsidR="00677D69" w:rsidRDefault="00677D69">
      <w:pPr>
        <w:pStyle w:val="BodyText"/>
        <w:spacing w:before="31"/>
      </w:pPr>
    </w:p>
    <w:p w14:paraId="4BE0330A" w14:textId="77777777" w:rsidR="00677D69" w:rsidRDefault="00AC2CEB">
      <w:pPr>
        <w:spacing w:line="256" w:lineRule="auto"/>
        <w:ind w:left="113" w:right="140"/>
        <w:rPr>
          <w:i/>
        </w:rPr>
      </w:pPr>
      <w:r>
        <w:rPr>
          <w:i/>
        </w:rPr>
        <w:t>*</w:t>
      </w:r>
      <w:r>
        <w:rPr>
          <w:i/>
          <w:spacing w:val="-10"/>
        </w:rPr>
        <w:t xml:space="preserve"> </w:t>
      </w:r>
      <w:r>
        <w:rPr>
          <w:i/>
        </w:rPr>
        <w:t>For</w:t>
      </w:r>
      <w:r>
        <w:rPr>
          <w:i/>
          <w:spacing w:val="-10"/>
        </w:rPr>
        <w:t xml:space="preserve"> </w:t>
      </w:r>
      <w:r>
        <w:rPr>
          <w:i/>
        </w:rPr>
        <w:t>the</w:t>
      </w:r>
      <w:r>
        <w:rPr>
          <w:i/>
          <w:spacing w:val="-10"/>
        </w:rPr>
        <w:t xml:space="preserve"> </w:t>
      </w:r>
      <w:r>
        <w:rPr>
          <w:i/>
        </w:rPr>
        <w:t>cross-WG</w:t>
      </w:r>
      <w:r>
        <w:rPr>
          <w:i/>
          <w:spacing w:val="-10"/>
        </w:rPr>
        <w:t xml:space="preserve"> </w:t>
      </w:r>
      <w:r>
        <w:rPr>
          <w:i/>
        </w:rPr>
        <w:t>discussion,</w:t>
      </w:r>
      <w:r>
        <w:rPr>
          <w:i/>
          <w:spacing w:val="-10"/>
        </w:rPr>
        <w:t xml:space="preserve"> </w:t>
      </w:r>
      <w:r>
        <w:rPr>
          <w:i/>
        </w:rPr>
        <w:t>a</w:t>
      </w:r>
      <w:r>
        <w:rPr>
          <w:i/>
          <w:spacing w:val="-10"/>
        </w:rPr>
        <w:t xml:space="preserve"> </w:t>
      </w:r>
      <w:r>
        <w:rPr>
          <w:i/>
        </w:rPr>
        <w:t>new</w:t>
      </w:r>
      <w:r>
        <w:rPr>
          <w:i/>
          <w:spacing w:val="-10"/>
        </w:rPr>
        <w:t xml:space="preserve"> </w:t>
      </w:r>
      <w:r>
        <w:rPr>
          <w:i/>
        </w:rPr>
        <w:t>email</w:t>
      </w:r>
      <w:r>
        <w:rPr>
          <w:i/>
          <w:spacing w:val="-10"/>
        </w:rPr>
        <w:t xml:space="preserve"> </w:t>
      </w:r>
      <w:r>
        <w:rPr>
          <w:i/>
        </w:rPr>
        <w:t>list</w:t>
      </w:r>
      <w:r>
        <w:rPr>
          <w:i/>
          <w:spacing w:val="-10"/>
        </w:rPr>
        <w:t xml:space="preserve"> </w:t>
      </w:r>
      <w:r>
        <w:rPr>
          <w:i/>
        </w:rPr>
        <w:t>“</w:t>
      </w:r>
      <w:r>
        <w:rPr>
          <w:b/>
          <w:i/>
        </w:rPr>
        <w:t>3GPP_SA2_SA5_ENERGYSYS_DISCUSS</w:t>
      </w:r>
      <w:r>
        <w:rPr>
          <w:i/>
        </w:rPr>
        <w:t>”</w:t>
      </w:r>
      <w:r>
        <w:rPr>
          <w:i/>
          <w:spacing w:val="-10"/>
        </w:rPr>
        <w:t xml:space="preserve"> </w:t>
      </w:r>
      <w:r>
        <w:rPr>
          <w:i/>
        </w:rPr>
        <w:t>has</w:t>
      </w:r>
      <w:r>
        <w:rPr>
          <w:i/>
          <w:spacing w:val="-10"/>
        </w:rPr>
        <w:t xml:space="preserve"> </w:t>
      </w:r>
      <w:r>
        <w:rPr>
          <w:i/>
        </w:rPr>
        <w:t>been</w:t>
      </w:r>
      <w:r>
        <w:rPr>
          <w:i/>
          <w:spacing w:val="-10"/>
        </w:rPr>
        <w:t xml:space="preserve"> </w:t>
      </w:r>
      <w:r>
        <w:rPr>
          <w:i/>
        </w:rPr>
        <w:t>set up now. All discussions during/after NMW discussion should happen using this email list.</w:t>
      </w:r>
    </w:p>
    <w:p w14:paraId="7312D874" w14:textId="77777777" w:rsidR="00677D69" w:rsidRDefault="00677D69">
      <w:pPr>
        <w:pStyle w:val="BodyText"/>
        <w:rPr>
          <w:i/>
          <w:sz w:val="20"/>
        </w:rPr>
      </w:pPr>
    </w:p>
    <w:p w14:paraId="3506C178" w14:textId="77777777" w:rsidR="00677D69" w:rsidRDefault="00677D69">
      <w:pPr>
        <w:pStyle w:val="BodyText"/>
        <w:rPr>
          <w:i/>
          <w:sz w:val="20"/>
        </w:rPr>
      </w:pPr>
    </w:p>
    <w:p w14:paraId="5F38DEA6" w14:textId="77777777" w:rsidR="00677D69" w:rsidRDefault="00677D69">
      <w:pPr>
        <w:pStyle w:val="BodyText"/>
        <w:rPr>
          <w:i/>
          <w:sz w:val="20"/>
        </w:rPr>
      </w:pPr>
    </w:p>
    <w:p w14:paraId="23C28024" w14:textId="77777777" w:rsidR="00677D69" w:rsidRDefault="00677D69">
      <w:pPr>
        <w:pStyle w:val="BodyText"/>
        <w:rPr>
          <w:i/>
          <w:sz w:val="20"/>
        </w:rPr>
      </w:pPr>
    </w:p>
    <w:p w14:paraId="77BAA5E3" w14:textId="77777777" w:rsidR="00677D69" w:rsidRDefault="00677D69">
      <w:pPr>
        <w:pStyle w:val="BodyText"/>
        <w:rPr>
          <w:i/>
          <w:sz w:val="20"/>
        </w:rPr>
      </w:pPr>
    </w:p>
    <w:p w14:paraId="4E7AFA3D" w14:textId="77777777" w:rsidR="00677D69" w:rsidRDefault="00AC2CEB">
      <w:pPr>
        <w:pStyle w:val="BodyText"/>
        <w:spacing w:before="225"/>
        <w:rPr>
          <w:i/>
          <w:sz w:val="20"/>
        </w:rPr>
      </w:pPr>
      <w:r>
        <w:rPr>
          <w:noProof/>
        </w:rPr>
        <mc:AlternateContent>
          <mc:Choice Requires="wps">
            <w:drawing>
              <wp:anchor distT="0" distB="0" distL="0" distR="0" simplePos="0" relativeHeight="487588352" behindDoc="1" locked="0" layoutInCell="1" allowOverlap="1" wp14:anchorId="23F11172" wp14:editId="72370938">
                <wp:simplePos x="0" y="0"/>
                <wp:positionH relativeFrom="page">
                  <wp:posOffset>720001</wp:posOffset>
                </wp:positionH>
                <wp:positionV relativeFrom="paragraph">
                  <wp:posOffset>304483</wp:posOffset>
                </wp:positionV>
                <wp:extent cx="612013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1270"/>
                        </a:xfrm>
                        <a:custGeom>
                          <a:avLst/>
                          <a:gdLst/>
                          <a:ahLst/>
                          <a:cxnLst/>
                          <a:rect l="l" t="t" r="r" b="b"/>
                          <a:pathLst>
                            <a:path w="6120130">
                              <a:moveTo>
                                <a:pt x="0" y="0"/>
                              </a:moveTo>
                              <a:lnTo>
                                <a:pt x="6120003" y="0"/>
                              </a:lnTo>
                            </a:path>
                          </a:pathLst>
                        </a:custGeom>
                        <a:ln w="1265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9940FF6" id="Graphic 3" o:spid="_x0000_s1026" style="position:absolute;margin-left:56.7pt;margin-top:24pt;width:481.9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1201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" path="m,l6120003,e" filled="f" strokeweight=".35147mm">
                <v:path arrowok="t"/>
                <w10:wrap type="topAndBottom" anchorx="page"/>
              </v:shape>
            </w:pict>
          </mc:Fallback>
        </mc:AlternateContent>
      </w:r>
    </w:p>
    <w:p w14:paraId="5EDECAE7" w14:textId="77777777" w:rsidR="00677D69" w:rsidRDefault="00AC2CEB">
      <w:pPr>
        <w:pStyle w:val="Heading1"/>
        <w:numPr>
          <w:ilvl w:val="0"/>
          <w:numId w:val="64"/>
        </w:numPr>
        <w:tabs>
          <w:tab w:val="left" w:pos="1343"/>
        </w:tabs>
      </w:pPr>
      <w:bookmarkStart w:id="2" w:name="_Questions_for_SA2/SA5_Work_Split_"/>
      <w:bookmarkEnd w:id="2"/>
      <w:r>
        <w:t>Questions</w:t>
      </w:r>
      <w:r>
        <w:rPr>
          <w:spacing w:val="7"/>
        </w:rPr>
        <w:t xml:space="preserve"> </w:t>
      </w:r>
      <w:r>
        <w:t>for</w:t>
      </w:r>
      <w:r>
        <w:rPr>
          <w:spacing w:val="8"/>
        </w:rPr>
        <w:t xml:space="preserve"> </w:t>
      </w:r>
      <w:r>
        <w:t>SA2/SA5</w:t>
      </w:r>
      <w:r>
        <w:rPr>
          <w:spacing w:val="8"/>
        </w:rPr>
        <w:t xml:space="preserve"> </w:t>
      </w:r>
      <w:r>
        <w:t>Work</w:t>
      </w:r>
      <w:r>
        <w:rPr>
          <w:spacing w:val="8"/>
        </w:rPr>
        <w:t xml:space="preserve"> </w:t>
      </w:r>
      <w:r>
        <w:rPr>
          <w:spacing w:val="-2"/>
        </w:rPr>
        <w:t>Split</w:t>
      </w:r>
    </w:p>
    <w:p w14:paraId="241AEA78" w14:textId="77777777" w:rsidR="00677D69" w:rsidRDefault="00AC2CEB">
      <w:pPr>
        <w:pStyle w:val="BodyText"/>
        <w:spacing w:before="279" w:line="256" w:lineRule="auto"/>
        <w:ind w:left="113" w:right="500"/>
        <w:jc w:val="both"/>
      </w:pPr>
      <w:r>
        <w:t>The</w:t>
      </w:r>
      <w:r>
        <w:rPr>
          <w:spacing w:val="-8"/>
        </w:rPr>
        <w:t xml:space="preserve"> </w:t>
      </w:r>
      <w:r>
        <w:t>following</w:t>
      </w:r>
      <w:r>
        <w:rPr>
          <w:spacing w:val="-8"/>
        </w:rPr>
        <w:t xml:space="preserve"> </w:t>
      </w:r>
      <w:r>
        <w:t>list</w:t>
      </w:r>
      <w:r>
        <w:rPr>
          <w:spacing w:val="-8"/>
        </w:rPr>
        <w:t xml:space="preserve"> </w:t>
      </w:r>
      <w:r>
        <w:t>of</w:t>
      </w:r>
      <w:r>
        <w:rPr>
          <w:spacing w:val="-8"/>
        </w:rPr>
        <w:t xml:space="preserve"> </w:t>
      </w:r>
      <w:r>
        <w:t>questions</w:t>
      </w:r>
      <w:r>
        <w:rPr>
          <w:spacing w:val="-8"/>
        </w:rPr>
        <w:t xml:space="preserve"> </w:t>
      </w:r>
      <w:r>
        <w:t>are</w:t>
      </w:r>
      <w:r>
        <w:rPr>
          <w:spacing w:val="-8"/>
        </w:rPr>
        <w:t xml:space="preserve"> </w:t>
      </w:r>
      <w:r>
        <w:t>prepared</w:t>
      </w:r>
      <w:r>
        <w:rPr>
          <w:spacing w:val="-8"/>
        </w:rPr>
        <w:t xml:space="preserve"> </w:t>
      </w:r>
      <w:r>
        <w:t>to</w:t>
      </w:r>
      <w:r>
        <w:rPr>
          <w:spacing w:val="-8"/>
        </w:rPr>
        <w:t xml:space="preserve"> </w:t>
      </w:r>
      <w:r>
        <w:t>collect</w:t>
      </w:r>
      <w:r>
        <w:rPr>
          <w:spacing w:val="-8"/>
        </w:rPr>
        <w:t xml:space="preserve"> </w:t>
      </w:r>
      <w:r>
        <w:t>companies’</w:t>
      </w:r>
      <w:r>
        <w:rPr>
          <w:spacing w:val="-8"/>
        </w:rPr>
        <w:t xml:space="preserve"> </w:t>
      </w:r>
      <w:r>
        <w:t>views</w:t>
      </w:r>
      <w:r>
        <w:rPr>
          <w:spacing w:val="-8"/>
        </w:rPr>
        <w:t xml:space="preserve"> </w:t>
      </w:r>
      <w:r>
        <w:t>on</w:t>
      </w:r>
      <w:r>
        <w:rPr>
          <w:spacing w:val="-8"/>
        </w:rPr>
        <w:t xml:space="preserve"> </w:t>
      </w:r>
      <w:r>
        <w:t>SA2/SA5</w:t>
      </w:r>
      <w:r>
        <w:rPr>
          <w:spacing w:val="-8"/>
        </w:rPr>
        <w:t xml:space="preserve"> </w:t>
      </w:r>
      <w:r>
        <w:t>work</w:t>
      </w:r>
      <w:r>
        <w:rPr>
          <w:spacing w:val="-8"/>
        </w:rPr>
        <w:t xml:space="preserve"> </w:t>
      </w:r>
      <w:r>
        <w:t>split</w:t>
      </w:r>
      <w:r>
        <w:rPr>
          <w:spacing w:val="-8"/>
        </w:rPr>
        <w:t xml:space="preserve"> </w:t>
      </w:r>
      <w:r>
        <w:t>regarding Rel-19</w:t>
      </w:r>
      <w:r>
        <w:rPr>
          <w:spacing w:val="-9"/>
        </w:rPr>
        <w:t xml:space="preserve"> </w:t>
      </w:r>
      <w:r>
        <w:t>energy-related</w:t>
      </w:r>
      <w:r>
        <w:rPr>
          <w:spacing w:val="-9"/>
        </w:rPr>
        <w:t xml:space="preserve"> </w:t>
      </w:r>
      <w:r>
        <w:t>features. Companies</w:t>
      </w:r>
      <w:r>
        <w:rPr>
          <w:spacing w:val="-9"/>
        </w:rPr>
        <w:t xml:space="preserve"> </w:t>
      </w:r>
      <w:r>
        <w:t>are</w:t>
      </w:r>
      <w:r>
        <w:rPr>
          <w:spacing w:val="-9"/>
        </w:rPr>
        <w:t xml:space="preserve"> </w:t>
      </w:r>
      <w:r>
        <w:t>requested</w:t>
      </w:r>
      <w:r>
        <w:rPr>
          <w:spacing w:val="-9"/>
        </w:rPr>
        <w:t xml:space="preserve"> </w:t>
      </w:r>
      <w:r>
        <w:t>to</w:t>
      </w:r>
      <w:r>
        <w:rPr>
          <w:spacing w:val="-9"/>
        </w:rPr>
        <w:t xml:space="preserve"> </w:t>
      </w:r>
      <w:r>
        <w:t>submit</w:t>
      </w:r>
      <w:r>
        <w:rPr>
          <w:spacing w:val="-9"/>
        </w:rPr>
        <w:t xml:space="preserve"> </w:t>
      </w:r>
      <w:r>
        <w:t>their</w:t>
      </w:r>
      <w:r>
        <w:rPr>
          <w:spacing w:val="-9"/>
        </w:rPr>
        <w:t xml:space="preserve"> </w:t>
      </w:r>
      <w:r>
        <w:t>views</w:t>
      </w:r>
      <w:r>
        <w:rPr>
          <w:spacing w:val="-9"/>
        </w:rPr>
        <w:t xml:space="preserve"> </w:t>
      </w:r>
      <w:r>
        <w:t>by</w:t>
      </w:r>
      <w:r>
        <w:rPr>
          <w:spacing w:val="-9"/>
        </w:rPr>
        <w:t xml:space="preserve"> </w:t>
      </w:r>
      <w:r>
        <w:t>answering</w:t>
      </w:r>
      <w:r>
        <w:rPr>
          <w:spacing w:val="-9"/>
        </w:rPr>
        <w:t xml:space="preserve"> </w:t>
      </w:r>
      <w:r>
        <w:t>the</w:t>
      </w:r>
      <w:r>
        <w:rPr>
          <w:spacing w:val="-9"/>
        </w:rPr>
        <w:t xml:space="preserve"> </w:t>
      </w:r>
      <w:r>
        <w:t>questions and/or providing alternative way-forward proposals.</w:t>
      </w:r>
    </w:p>
    <w:p w14:paraId="37A1BC4F" w14:textId="77777777" w:rsidR="00677D69" w:rsidRDefault="00677D69">
      <w:pPr>
        <w:pStyle w:val="BodyText"/>
      </w:pPr>
    </w:p>
    <w:p w14:paraId="52C1FDD0" w14:textId="77777777" w:rsidR="00677D69" w:rsidRDefault="00677D69">
      <w:pPr>
        <w:pStyle w:val="BodyText"/>
      </w:pPr>
    </w:p>
    <w:p w14:paraId="7732E99A" w14:textId="77777777" w:rsidR="00677D69" w:rsidRDefault="00677D69">
      <w:pPr>
        <w:pStyle w:val="BodyText"/>
      </w:pPr>
    </w:p>
    <w:p w14:paraId="7738BF5D" w14:textId="77777777" w:rsidR="00677D69" w:rsidRDefault="00677D69">
      <w:pPr>
        <w:pStyle w:val="BodyText"/>
        <w:spacing w:before="97"/>
      </w:pPr>
    </w:p>
    <w:p w14:paraId="57124DE4" w14:textId="77777777" w:rsidR="00677D69" w:rsidRDefault="00AC2CEB">
      <w:pPr>
        <w:pStyle w:val="Heading2"/>
        <w:numPr>
          <w:ilvl w:val="1"/>
          <w:numId w:val="64"/>
        </w:numPr>
        <w:tabs>
          <w:tab w:val="left" w:pos="1247"/>
        </w:tabs>
      </w:pPr>
      <w:bookmarkStart w:id="3" w:name="Collection_and_calculation_of_energy_con"/>
      <w:bookmarkEnd w:id="3"/>
      <w:r>
        <w:t>Collection</w:t>
      </w:r>
      <w:r>
        <w:rPr>
          <w:spacing w:val="17"/>
        </w:rPr>
        <w:t xml:space="preserve"> </w:t>
      </w:r>
      <w:r>
        <w:t>and</w:t>
      </w:r>
      <w:r>
        <w:rPr>
          <w:spacing w:val="18"/>
        </w:rPr>
        <w:t xml:space="preserve"> </w:t>
      </w:r>
      <w:r>
        <w:t>calculation</w:t>
      </w:r>
      <w:r>
        <w:rPr>
          <w:spacing w:val="17"/>
        </w:rPr>
        <w:t xml:space="preserve"> </w:t>
      </w:r>
      <w:r>
        <w:t>of</w:t>
      </w:r>
      <w:r>
        <w:rPr>
          <w:spacing w:val="18"/>
        </w:rPr>
        <w:t xml:space="preserve"> </w:t>
      </w:r>
      <w:r>
        <w:t>energy</w:t>
      </w:r>
      <w:r>
        <w:rPr>
          <w:spacing w:val="18"/>
        </w:rPr>
        <w:t xml:space="preserve"> </w:t>
      </w:r>
      <w:r>
        <w:t>consumption</w:t>
      </w:r>
      <w:r>
        <w:rPr>
          <w:spacing w:val="17"/>
        </w:rPr>
        <w:t xml:space="preserve"> </w:t>
      </w:r>
      <w:r>
        <w:rPr>
          <w:spacing w:val="-2"/>
        </w:rPr>
        <w:t>information</w:t>
      </w:r>
    </w:p>
    <w:p w14:paraId="74430E73" w14:textId="77777777" w:rsidR="00677D69" w:rsidRDefault="00AC2CEB">
      <w:pPr>
        <w:pStyle w:val="BodyText"/>
        <w:spacing w:before="291" w:line="256" w:lineRule="auto"/>
        <w:ind w:left="113" w:right="225"/>
      </w:pPr>
      <w:proofErr w:type="spellStart"/>
      <w:r>
        <w:rPr>
          <w:b/>
        </w:rPr>
        <w:t>Questioin</w:t>
      </w:r>
      <w:proofErr w:type="spellEnd"/>
      <w:r>
        <w:rPr>
          <w:b/>
          <w:spacing w:val="-8"/>
        </w:rPr>
        <w:t xml:space="preserve"> </w:t>
      </w:r>
      <w:r>
        <w:rPr>
          <w:b/>
        </w:rPr>
        <w:t>1:</w:t>
      </w:r>
      <w:r>
        <w:rPr>
          <w:b/>
          <w:spacing w:val="9"/>
        </w:rPr>
        <w:t xml:space="preserve"> </w:t>
      </w:r>
      <w:r>
        <w:t>Which</w:t>
      </w:r>
      <w:r>
        <w:rPr>
          <w:spacing w:val="-8"/>
        </w:rPr>
        <w:t xml:space="preserve"> </w:t>
      </w:r>
      <w:r>
        <w:t>working</w:t>
      </w:r>
      <w:r>
        <w:rPr>
          <w:spacing w:val="-8"/>
        </w:rPr>
        <w:t xml:space="preserve"> </w:t>
      </w:r>
      <w:r>
        <w:t>group</w:t>
      </w:r>
      <w:r>
        <w:rPr>
          <w:spacing w:val="-8"/>
        </w:rPr>
        <w:t xml:space="preserve"> </w:t>
      </w:r>
      <w:r>
        <w:t>will</w:t>
      </w:r>
      <w:r>
        <w:rPr>
          <w:spacing w:val="-8"/>
        </w:rPr>
        <w:t xml:space="preserve"> </w:t>
      </w:r>
      <w:r>
        <w:t>be</w:t>
      </w:r>
      <w:r>
        <w:rPr>
          <w:spacing w:val="-8"/>
        </w:rPr>
        <w:t xml:space="preserve"> </w:t>
      </w:r>
      <w:r>
        <w:t>proper</w:t>
      </w:r>
      <w:r>
        <w:rPr>
          <w:spacing w:val="-8"/>
        </w:rPr>
        <w:t xml:space="preserve"> </w:t>
      </w:r>
      <w:r>
        <w:t>to</w:t>
      </w:r>
      <w:r>
        <w:rPr>
          <w:spacing w:val="-8"/>
        </w:rPr>
        <w:t xml:space="preserve"> </w:t>
      </w:r>
      <w:r>
        <w:t>collect</w:t>
      </w:r>
      <w:r>
        <w:rPr>
          <w:spacing w:val="-8"/>
        </w:rPr>
        <w:t xml:space="preserve"> </w:t>
      </w:r>
      <w:r>
        <w:t>and</w:t>
      </w:r>
      <w:r>
        <w:rPr>
          <w:spacing w:val="-8"/>
        </w:rPr>
        <w:t xml:space="preserve"> </w:t>
      </w:r>
      <w:proofErr w:type="spellStart"/>
      <w:r>
        <w:t>caluate</w:t>
      </w:r>
      <w:proofErr w:type="spellEnd"/>
      <w:r>
        <w:rPr>
          <w:spacing w:val="-8"/>
        </w:rPr>
        <w:t xml:space="preserve"> </w:t>
      </w:r>
      <w:r>
        <w:t>the</w:t>
      </w:r>
      <w:r>
        <w:rPr>
          <w:spacing w:val="-8"/>
        </w:rPr>
        <w:t xml:space="preserve"> </w:t>
      </w:r>
      <w:r>
        <w:t>User</w:t>
      </w:r>
      <w:r>
        <w:rPr>
          <w:spacing w:val="-8"/>
        </w:rPr>
        <w:t xml:space="preserve"> </w:t>
      </w:r>
      <w:r>
        <w:t>Plane</w:t>
      </w:r>
      <w:r>
        <w:rPr>
          <w:spacing w:val="-8"/>
        </w:rPr>
        <w:t xml:space="preserve"> </w:t>
      </w:r>
      <w:r>
        <w:t>energy</w:t>
      </w:r>
      <w:r>
        <w:rPr>
          <w:spacing w:val="-8"/>
        </w:rPr>
        <w:t xml:space="preserve"> </w:t>
      </w:r>
      <w:r>
        <w:t>consumption in the following different granularities?</w:t>
      </w:r>
    </w:p>
    <w:p w14:paraId="4B8E3DD3" w14:textId="77777777" w:rsidR="00677D69" w:rsidRDefault="00677D69">
      <w:pPr>
        <w:pStyle w:val="BodyText"/>
        <w:spacing w:before="31"/>
      </w:pPr>
    </w:p>
    <w:p w14:paraId="2AE69ECC" w14:textId="77777777" w:rsidR="00677D69" w:rsidRDefault="00AC2CEB">
      <w:pPr>
        <w:pStyle w:val="BodyText"/>
        <w:spacing w:line="256" w:lineRule="auto"/>
        <w:ind w:left="113" w:right="140"/>
      </w:pPr>
      <w:r>
        <w:lastRenderedPageBreak/>
        <w:t>(Companies</w:t>
      </w:r>
      <w:r>
        <w:rPr>
          <w:spacing w:val="-14"/>
        </w:rPr>
        <w:t xml:space="preserve"> </w:t>
      </w:r>
      <w:r>
        <w:t>should</w:t>
      </w:r>
      <w:r>
        <w:rPr>
          <w:spacing w:val="-14"/>
        </w:rPr>
        <w:t xml:space="preserve"> </w:t>
      </w:r>
      <w:r>
        <w:t>clearly</w:t>
      </w:r>
      <w:r>
        <w:rPr>
          <w:spacing w:val="-14"/>
        </w:rPr>
        <w:t xml:space="preserve"> </w:t>
      </w:r>
      <w:r>
        <w:t>identify</w:t>
      </w:r>
      <w:r>
        <w:rPr>
          <w:spacing w:val="-13"/>
        </w:rPr>
        <w:t xml:space="preserve"> </w:t>
      </w:r>
      <w:r>
        <w:t>the</w:t>
      </w:r>
      <w:r>
        <w:rPr>
          <w:spacing w:val="-14"/>
        </w:rPr>
        <w:t xml:space="preserve"> </w:t>
      </w:r>
      <w:r>
        <w:t>needed</w:t>
      </w:r>
      <w:r>
        <w:rPr>
          <w:spacing w:val="-14"/>
        </w:rPr>
        <w:t xml:space="preserve"> </w:t>
      </w:r>
      <w:r>
        <w:t>information</w:t>
      </w:r>
      <w:r>
        <w:rPr>
          <w:spacing w:val="-14"/>
        </w:rPr>
        <w:t xml:space="preserve"> </w:t>
      </w:r>
      <w:r>
        <w:t>to</w:t>
      </w:r>
      <w:r>
        <w:rPr>
          <w:spacing w:val="-13"/>
        </w:rPr>
        <w:t xml:space="preserve"> </w:t>
      </w:r>
      <w:r>
        <w:t>be</w:t>
      </w:r>
      <w:r>
        <w:rPr>
          <w:spacing w:val="-14"/>
        </w:rPr>
        <w:t xml:space="preserve"> </w:t>
      </w:r>
      <w:r>
        <w:t>collected</w:t>
      </w:r>
      <w:r>
        <w:rPr>
          <w:spacing w:val="-14"/>
        </w:rPr>
        <w:t xml:space="preserve"> </w:t>
      </w:r>
      <w:r>
        <w:t>and</w:t>
      </w:r>
      <w:r>
        <w:rPr>
          <w:spacing w:val="-14"/>
        </w:rPr>
        <w:t xml:space="preserve"> </w:t>
      </w:r>
      <w:r>
        <w:t>any</w:t>
      </w:r>
      <w:r>
        <w:rPr>
          <w:spacing w:val="-13"/>
        </w:rPr>
        <w:t xml:space="preserve"> </w:t>
      </w:r>
      <w:r>
        <w:t>needed</w:t>
      </w:r>
      <w:r>
        <w:rPr>
          <w:spacing w:val="-14"/>
        </w:rPr>
        <w:t xml:space="preserve"> </w:t>
      </w:r>
      <w:r>
        <w:t>calculations,</w:t>
      </w:r>
      <w:r>
        <w:rPr>
          <w:spacing w:val="-14"/>
        </w:rPr>
        <w:t xml:space="preserve"> </w:t>
      </w:r>
      <w:r>
        <w:t>and</w:t>
      </w:r>
      <w:r>
        <w:rPr>
          <w:spacing w:val="-14"/>
        </w:rPr>
        <w:t xml:space="preserve"> </w:t>
      </w:r>
      <w:r>
        <w:t>the group responsibility for each. Companies may also include more information in their response on what they think the suggested WG should address in the corresponding work, to help others understand the proposal.)</w:t>
      </w:r>
    </w:p>
    <w:p w14:paraId="6C66B519" w14:textId="77777777" w:rsidR="00677D69" w:rsidRDefault="00AC2CEB">
      <w:pPr>
        <w:spacing w:before="206" w:line="256" w:lineRule="auto"/>
        <w:ind w:left="2068" w:right="1954"/>
        <w:rPr>
          <w:b/>
        </w:rPr>
      </w:pPr>
      <w:r>
        <w:rPr>
          <w:b/>
        </w:rPr>
        <w:t>Table</w:t>
      </w:r>
      <w:r>
        <w:rPr>
          <w:b/>
          <w:spacing w:val="-4"/>
        </w:rPr>
        <w:t xml:space="preserve"> </w:t>
      </w:r>
      <w:r>
        <w:rPr>
          <w:b/>
        </w:rPr>
        <w:t>1:</w:t>
      </w:r>
      <w:r>
        <w:rPr>
          <w:b/>
          <w:spacing w:val="17"/>
        </w:rPr>
        <w:t xml:space="preserve"> </w:t>
      </w:r>
      <w:r>
        <w:rPr>
          <w:b/>
        </w:rPr>
        <w:t>Collection</w:t>
      </w:r>
      <w:r>
        <w:rPr>
          <w:b/>
          <w:spacing w:val="-4"/>
        </w:rPr>
        <w:t xml:space="preserve"> </w:t>
      </w:r>
      <w:r>
        <w:rPr>
          <w:b/>
        </w:rPr>
        <w:t>and</w:t>
      </w:r>
      <w:r>
        <w:rPr>
          <w:b/>
          <w:spacing w:val="-4"/>
        </w:rPr>
        <w:t xml:space="preserve"> </w:t>
      </w:r>
      <w:r>
        <w:rPr>
          <w:b/>
        </w:rPr>
        <w:t>calculation</w:t>
      </w:r>
      <w:r>
        <w:rPr>
          <w:b/>
          <w:spacing w:val="-4"/>
        </w:rPr>
        <w:t xml:space="preserve"> </w:t>
      </w:r>
      <w:r>
        <w:rPr>
          <w:b/>
        </w:rPr>
        <w:t>of</w:t>
      </w:r>
      <w:r>
        <w:rPr>
          <w:b/>
          <w:spacing w:val="-4"/>
        </w:rPr>
        <w:t xml:space="preserve"> </w:t>
      </w:r>
      <w:r>
        <w:rPr>
          <w:b/>
        </w:rPr>
        <w:t>User</w:t>
      </w:r>
      <w:r>
        <w:rPr>
          <w:b/>
          <w:spacing w:val="-4"/>
        </w:rPr>
        <w:t xml:space="preserve"> </w:t>
      </w:r>
      <w:r>
        <w:rPr>
          <w:b/>
        </w:rPr>
        <w:t>Plane</w:t>
      </w:r>
      <w:r>
        <w:rPr>
          <w:b/>
          <w:spacing w:val="-4"/>
        </w:rPr>
        <w:t xml:space="preserve"> </w:t>
      </w:r>
      <w:r>
        <w:rPr>
          <w:b/>
        </w:rPr>
        <w:t>energy</w:t>
      </w:r>
      <w:r>
        <w:rPr>
          <w:b/>
          <w:spacing w:val="-4"/>
        </w:rPr>
        <w:t xml:space="preserve"> </w:t>
      </w:r>
      <w:r>
        <w:rPr>
          <w:b/>
        </w:rPr>
        <w:t xml:space="preserve">con- </w:t>
      </w:r>
      <w:proofErr w:type="spellStart"/>
      <w:r>
        <w:rPr>
          <w:b/>
          <w:spacing w:val="-2"/>
        </w:rPr>
        <w:t>sumption</w:t>
      </w:r>
      <w:proofErr w:type="spellEnd"/>
    </w:p>
    <w:p w14:paraId="3B3E7ABE" w14:textId="77777777" w:rsidR="00677D69" w:rsidRDefault="00677D69">
      <w:pPr>
        <w:pStyle w:val="BodyText"/>
        <w:spacing w:before="22"/>
        <w:rPr>
          <w:b/>
          <w:sz w:val="20"/>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1"/>
        <w:gridCol w:w="3221"/>
        <w:gridCol w:w="3221"/>
      </w:tblGrid>
      <w:tr w:rsidR="00677D69" w14:paraId="701DD507" w14:textId="77777777">
        <w:trPr>
          <w:trHeight w:val="810"/>
        </w:trPr>
        <w:tc>
          <w:tcPr>
            <w:tcW w:w="3221" w:type="dxa"/>
          </w:tcPr>
          <w:p w14:paraId="66F78BD6" w14:textId="77777777" w:rsidR="00677D69" w:rsidRDefault="00AC2CEB">
            <w:pPr>
              <w:pStyle w:val="TableParagraph"/>
              <w:spacing w:line="236" w:lineRule="exact"/>
              <w:ind w:left="122"/>
              <w:rPr>
                <w:b/>
              </w:rPr>
            </w:pPr>
            <w:r>
              <w:rPr>
                <w:b/>
              </w:rPr>
              <w:t>Energy</w:t>
            </w:r>
            <w:r>
              <w:rPr>
                <w:b/>
                <w:spacing w:val="32"/>
              </w:rPr>
              <w:t xml:space="preserve"> </w:t>
            </w:r>
            <w:r>
              <w:rPr>
                <w:b/>
              </w:rPr>
              <w:t>consumption</w:t>
            </w:r>
            <w:r>
              <w:rPr>
                <w:b/>
                <w:spacing w:val="33"/>
              </w:rPr>
              <w:t xml:space="preserve"> </w:t>
            </w:r>
            <w:r>
              <w:rPr>
                <w:b/>
                <w:spacing w:val="-2"/>
              </w:rPr>
              <w:t>granular-</w:t>
            </w:r>
          </w:p>
          <w:p w14:paraId="41BC6F27" w14:textId="77777777" w:rsidR="00677D69" w:rsidRDefault="00AC2CEB">
            <w:pPr>
              <w:pStyle w:val="TableParagraph"/>
              <w:spacing w:before="18"/>
              <w:ind w:left="122"/>
              <w:rPr>
                <w:b/>
              </w:rPr>
            </w:pPr>
            <w:proofErr w:type="spellStart"/>
            <w:r>
              <w:rPr>
                <w:b/>
                <w:spacing w:val="-5"/>
              </w:rPr>
              <w:t>ity</w:t>
            </w:r>
            <w:proofErr w:type="spellEnd"/>
          </w:p>
        </w:tc>
        <w:tc>
          <w:tcPr>
            <w:tcW w:w="3221" w:type="dxa"/>
          </w:tcPr>
          <w:p w14:paraId="7500FFE9" w14:textId="77777777" w:rsidR="00677D69" w:rsidRDefault="00AC2CEB">
            <w:pPr>
              <w:pStyle w:val="TableParagraph"/>
              <w:spacing w:line="236" w:lineRule="exact"/>
              <w:ind w:left="122"/>
              <w:rPr>
                <w:b/>
              </w:rPr>
            </w:pPr>
            <w:r>
              <w:rPr>
                <w:b/>
                <w:spacing w:val="-5"/>
              </w:rPr>
              <w:t>SA2</w:t>
            </w:r>
          </w:p>
        </w:tc>
        <w:tc>
          <w:tcPr>
            <w:tcW w:w="3221" w:type="dxa"/>
          </w:tcPr>
          <w:p w14:paraId="42667831" w14:textId="77777777" w:rsidR="00677D69" w:rsidRDefault="00AC2CEB">
            <w:pPr>
              <w:pStyle w:val="TableParagraph"/>
              <w:spacing w:line="236" w:lineRule="exact"/>
              <w:ind w:left="121"/>
              <w:rPr>
                <w:b/>
              </w:rPr>
            </w:pPr>
            <w:r>
              <w:rPr>
                <w:b/>
                <w:spacing w:val="-5"/>
              </w:rPr>
              <w:t>SA5</w:t>
            </w:r>
          </w:p>
        </w:tc>
      </w:tr>
    </w:tbl>
    <w:p w14:paraId="43825698" w14:textId="77777777" w:rsidR="00677D69" w:rsidRDefault="00677D69">
      <w:pPr>
        <w:spacing w:line="236" w:lineRule="exact"/>
        <w:sectPr w:rsidR="00677D69">
          <w:footerReference w:type="default" r:id="rId8"/>
          <w:type w:val="continuous"/>
          <w:pgSz w:w="11910" w:h="16840"/>
          <w:pgMar w:top="1340" w:right="980" w:bottom="760" w:left="1020" w:header="0" w:footer="561" w:gutter="0"/>
          <w:pgNumType w:start="1"/>
          <w:cols w:space="720"/>
        </w:sectPr>
      </w:pPr>
    </w:p>
    <w:p w14:paraId="7A40D22B" w14:textId="77777777" w:rsidR="00677D69" w:rsidRDefault="00677D69">
      <w:pPr>
        <w:pStyle w:val="BodyText"/>
        <w:spacing w:before="107"/>
        <w:rPr>
          <w:b/>
          <w:sz w:val="20"/>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1"/>
        <w:gridCol w:w="3221"/>
        <w:gridCol w:w="3221"/>
      </w:tblGrid>
      <w:tr w:rsidR="00677D69" w14:paraId="7C4F2663" w14:textId="77777777">
        <w:trPr>
          <w:trHeight w:val="2165"/>
        </w:trPr>
        <w:tc>
          <w:tcPr>
            <w:tcW w:w="3221" w:type="dxa"/>
          </w:tcPr>
          <w:p w14:paraId="23CBAA5E" w14:textId="77777777" w:rsidR="00677D69" w:rsidRDefault="00AC2CEB">
            <w:pPr>
              <w:pStyle w:val="TableParagraph"/>
              <w:spacing w:line="236" w:lineRule="exact"/>
              <w:ind w:left="122"/>
              <w:jc w:val="both"/>
            </w:pPr>
            <w:r>
              <w:rPr>
                <w:b/>
              </w:rPr>
              <w:t>Q.1.1:</w:t>
            </w:r>
            <w:r>
              <w:rPr>
                <w:b/>
                <w:spacing w:val="1"/>
              </w:rPr>
              <w:t xml:space="preserve"> </w:t>
            </w:r>
            <w:r>
              <w:t>Average</w:t>
            </w:r>
            <w:r>
              <w:rPr>
                <w:spacing w:val="-11"/>
              </w:rPr>
              <w:t xml:space="preserve"> </w:t>
            </w:r>
            <w:r>
              <w:t>per</w:t>
            </w:r>
            <w:r>
              <w:rPr>
                <w:spacing w:val="-10"/>
              </w:rPr>
              <w:t xml:space="preserve"> </w:t>
            </w:r>
            <w:r>
              <w:rPr>
                <w:spacing w:val="-5"/>
              </w:rPr>
              <w:t>UE</w:t>
            </w:r>
          </w:p>
          <w:p w14:paraId="57539D9B" w14:textId="77777777" w:rsidR="00677D69" w:rsidRDefault="00AC2CEB">
            <w:pPr>
              <w:pStyle w:val="TableParagraph"/>
              <w:spacing w:before="18" w:line="256" w:lineRule="auto"/>
              <w:ind w:left="122" w:right="112"/>
              <w:jc w:val="both"/>
              <w:rPr>
                <w:i/>
              </w:rPr>
            </w:pPr>
            <w:r>
              <w:rPr>
                <w:i/>
              </w:rPr>
              <w:t>(</w:t>
            </w:r>
            <w:proofErr w:type="gramStart"/>
            <w:r>
              <w:rPr>
                <w:i/>
              </w:rPr>
              <w:t>estimated</w:t>
            </w:r>
            <w:proofErr w:type="gramEnd"/>
            <w:r>
              <w:rPr>
                <w:i/>
              </w:rPr>
              <w:t xml:space="preserve"> average energy con- </w:t>
            </w:r>
            <w:proofErr w:type="spellStart"/>
            <w:r>
              <w:rPr>
                <w:i/>
              </w:rPr>
              <w:t>sumption</w:t>
            </w:r>
            <w:proofErr w:type="spellEnd"/>
            <w:r>
              <w:rPr>
                <w:i/>
              </w:rPr>
              <w:t xml:space="preserve"> per UE, e.g., total </w:t>
            </w:r>
            <w:proofErr w:type="spellStart"/>
            <w:r>
              <w:rPr>
                <w:i/>
              </w:rPr>
              <w:t>en</w:t>
            </w:r>
            <w:proofErr w:type="spellEnd"/>
            <w:r>
              <w:rPr>
                <w:i/>
              </w:rPr>
              <w:t xml:space="preserve">- </w:t>
            </w:r>
            <w:proofErr w:type="spellStart"/>
            <w:r>
              <w:rPr>
                <w:i/>
              </w:rPr>
              <w:t>ergy</w:t>
            </w:r>
            <w:proofErr w:type="spellEnd"/>
            <w:r>
              <w:rPr>
                <w:i/>
              </w:rPr>
              <w:t xml:space="preserve"> consumption divided by the number of UEs for a certain time period,</w:t>
            </w:r>
            <w:r>
              <w:rPr>
                <w:i/>
                <w:spacing w:val="-12"/>
              </w:rPr>
              <w:t xml:space="preserve"> </w:t>
            </w:r>
            <w:r>
              <w:rPr>
                <w:i/>
              </w:rPr>
              <w:t>at</w:t>
            </w:r>
            <w:r>
              <w:rPr>
                <w:i/>
                <w:spacing w:val="-12"/>
              </w:rPr>
              <w:t xml:space="preserve"> </w:t>
            </w:r>
            <w:r>
              <w:rPr>
                <w:i/>
              </w:rPr>
              <w:t>a</w:t>
            </w:r>
            <w:r>
              <w:rPr>
                <w:i/>
                <w:spacing w:val="-12"/>
              </w:rPr>
              <w:t xml:space="preserve"> </w:t>
            </w:r>
            <w:proofErr w:type="spellStart"/>
            <w:r>
              <w:rPr>
                <w:i/>
              </w:rPr>
              <w:t>certaon</w:t>
            </w:r>
            <w:proofErr w:type="spellEnd"/>
            <w:r>
              <w:rPr>
                <w:i/>
                <w:spacing w:val="-12"/>
              </w:rPr>
              <w:t xml:space="preserve"> </w:t>
            </w:r>
            <w:r>
              <w:rPr>
                <w:i/>
              </w:rPr>
              <w:t>network</w:t>
            </w:r>
            <w:r>
              <w:rPr>
                <w:i/>
                <w:spacing w:val="-12"/>
              </w:rPr>
              <w:t xml:space="preserve"> </w:t>
            </w:r>
            <w:r>
              <w:rPr>
                <w:i/>
              </w:rPr>
              <w:t>node or in the whole 5G network, etc.)</w:t>
            </w:r>
          </w:p>
        </w:tc>
        <w:tc>
          <w:tcPr>
            <w:tcW w:w="3221" w:type="dxa"/>
          </w:tcPr>
          <w:p w14:paraId="3DD22BC2" w14:textId="77777777" w:rsidR="00677D69" w:rsidRDefault="00677D69">
            <w:pPr>
              <w:pStyle w:val="TableParagraph"/>
              <w:ind w:left="0"/>
              <w:rPr>
                <w:sz w:val="20"/>
              </w:rPr>
            </w:pPr>
          </w:p>
        </w:tc>
        <w:tc>
          <w:tcPr>
            <w:tcW w:w="3221" w:type="dxa"/>
          </w:tcPr>
          <w:p w14:paraId="42E59342" w14:textId="77777777" w:rsidR="00677D69" w:rsidRDefault="00677D69">
            <w:pPr>
              <w:pStyle w:val="TableParagraph"/>
              <w:ind w:left="0"/>
              <w:rPr>
                <w:sz w:val="20"/>
              </w:rPr>
            </w:pPr>
          </w:p>
        </w:tc>
      </w:tr>
      <w:tr w:rsidR="00677D69" w14:paraId="1C6E137A" w14:textId="77777777">
        <w:trPr>
          <w:trHeight w:val="2707"/>
        </w:trPr>
        <w:tc>
          <w:tcPr>
            <w:tcW w:w="3221" w:type="dxa"/>
          </w:tcPr>
          <w:p w14:paraId="038094E3" w14:textId="77777777" w:rsidR="00677D69" w:rsidRDefault="00AC2CEB">
            <w:pPr>
              <w:pStyle w:val="TableParagraph"/>
              <w:spacing w:line="236" w:lineRule="exact"/>
              <w:ind w:left="122"/>
              <w:jc w:val="both"/>
            </w:pPr>
            <w:r>
              <w:rPr>
                <w:b/>
              </w:rPr>
              <w:t>Q.1.2:</w:t>
            </w:r>
            <w:r>
              <w:rPr>
                <w:b/>
                <w:spacing w:val="10"/>
              </w:rPr>
              <w:t xml:space="preserve"> </w:t>
            </w:r>
            <w:r>
              <w:t>Per</w:t>
            </w:r>
            <w:r>
              <w:rPr>
                <w:spacing w:val="-5"/>
              </w:rPr>
              <w:t xml:space="preserve"> </w:t>
            </w:r>
            <w:r>
              <w:t>specific</w:t>
            </w:r>
            <w:r>
              <w:rPr>
                <w:spacing w:val="-6"/>
              </w:rPr>
              <w:t xml:space="preserve"> </w:t>
            </w:r>
            <w:r>
              <w:rPr>
                <w:spacing w:val="-5"/>
              </w:rPr>
              <w:t>UE</w:t>
            </w:r>
          </w:p>
          <w:p w14:paraId="76DC71BF" w14:textId="77777777" w:rsidR="00677D69" w:rsidRDefault="00AC2CEB">
            <w:pPr>
              <w:pStyle w:val="TableParagraph"/>
              <w:spacing w:before="18" w:line="256" w:lineRule="auto"/>
              <w:ind w:left="122" w:right="112"/>
              <w:jc w:val="both"/>
              <w:rPr>
                <w:i/>
              </w:rPr>
            </w:pPr>
            <w:r>
              <w:rPr>
                <w:i/>
                <w:spacing w:val="-2"/>
              </w:rPr>
              <w:t>(</w:t>
            </w:r>
            <w:proofErr w:type="gramStart"/>
            <w:r>
              <w:rPr>
                <w:i/>
                <w:spacing w:val="-2"/>
              </w:rPr>
              <w:t>estimated</w:t>
            </w:r>
            <w:proofErr w:type="gramEnd"/>
            <w:r>
              <w:rPr>
                <w:i/>
                <w:spacing w:val="-12"/>
              </w:rPr>
              <w:t xml:space="preserve"> </w:t>
            </w:r>
            <w:r>
              <w:rPr>
                <w:i/>
                <w:spacing w:val="-2"/>
              </w:rPr>
              <w:t>energy</w:t>
            </w:r>
            <w:r>
              <w:rPr>
                <w:i/>
                <w:spacing w:val="-12"/>
              </w:rPr>
              <w:t xml:space="preserve"> </w:t>
            </w:r>
            <w:r>
              <w:rPr>
                <w:i/>
                <w:spacing w:val="-2"/>
              </w:rPr>
              <w:t>consumption</w:t>
            </w:r>
            <w:r>
              <w:rPr>
                <w:i/>
                <w:spacing w:val="-12"/>
              </w:rPr>
              <w:t xml:space="preserve"> </w:t>
            </w:r>
            <w:r>
              <w:rPr>
                <w:i/>
                <w:spacing w:val="-2"/>
              </w:rPr>
              <w:t xml:space="preserve">re- </w:t>
            </w:r>
            <w:proofErr w:type="spellStart"/>
            <w:r>
              <w:rPr>
                <w:i/>
              </w:rPr>
              <w:t>lated</w:t>
            </w:r>
            <w:proofErr w:type="spellEnd"/>
            <w:r>
              <w:rPr>
                <w:i/>
              </w:rPr>
              <w:t xml:space="preserve"> to a specific UE, e.g., sum of related portion of energy con- </w:t>
            </w:r>
            <w:proofErr w:type="spellStart"/>
            <w:r>
              <w:rPr>
                <w:i/>
              </w:rPr>
              <w:t>sumptions</w:t>
            </w:r>
            <w:proofErr w:type="spellEnd"/>
            <w:r>
              <w:rPr>
                <w:i/>
                <w:spacing w:val="-6"/>
              </w:rPr>
              <w:t xml:space="preserve"> </w:t>
            </w:r>
            <w:r>
              <w:rPr>
                <w:i/>
              </w:rPr>
              <w:t>that</w:t>
            </w:r>
            <w:r>
              <w:rPr>
                <w:i/>
                <w:spacing w:val="-6"/>
              </w:rPr>
              <w:t xml:space="preserve"> </w:t>
            </w:r>
            <w:r>
              <w:rPr>
                <w:i/>
              </w:rPr>
              <w:t>are</w:t>
            </w:r>
            <w:r>
              <w:rPr>
                <w:i/>
                <w:spacing w:val="-6"/>
              </w:rPr>
              <w:t xml:space="preserve"> </w:t>
            </w:r>
            <w:r>
              <w:rPr>
                <w:i/>
              </w:rPr>
              <w:t>collected</w:t>
            </w:r>
            <w:r>
              <w:rPr>
                <w:i/>
                <w:spacing w:val="-6"/>
              </w:rPr>
              <w:t xml:space="preserve"> </w:t>
            </w:r>
            <w:r>
              <w:rPr>
                <w:i/>
              </w:rPr>
              <w:t xml:space="preserve">from </w:t>
            </w:r>
            <w:r>
              <w:rPr>
                <w:i/>
                <w:spacing w:val="-2"/>
              </w:rPr>
              <w:t>all</w:t>
            </w:r>
            <w:r>
              <w:rPr>
                <w:i/>
                <w:spacing w:val="-9"/>
              </w:rPr>
              <w:t xml:space="preserve"> </w:t>
            </w:r>
            <w:r>
              <w:rPr>
                <w:i/>
                <w:spacing w:val="-2"/>
              </w:rPr>
              <w:t>UPFs</w:t>
            </w:r>
            <w:r>
              <w:rPr>
                <w:i/>
                <w:spacing w:val="-9"/>
              </w:rPr>
              <w:t xml:space="preserve"> </w:t>
            </w:r>
            <w:r>
              <w:rPr>
                <w:i/>
                <w:spacing w:val="-2"/>
              </w:rPr>
              <w:t>serving</w:t>
            </w:r>
            <w:r>
              <w:rPr>
                <w:i/>
                <w:spacing w:val="-9"/>
              </w:rPr>
              <w:t xml:space="preserve"> </w:t>
            </w:r>
            <w:r>
              <w:rPr>
                <w:i/>
                <w:spacing w:val="-2"/>
              </w:rPr>
              <w:t>Network</w:t>
            </w:r>
            <w:r>
              <w:rPr>
                <w:i/>
                <w:spacing w:val="-9"/>
              </w:rPr>
              <w:t xml:space="preserve"> </w:t>
            </w:r>
            <w:r>
              <w:rPr>
                <w:i/>
                <w:spacing w:val="-2"/>
              </w:rPr>
              <w:t>Slice</w:t>
            </w:r>
            <w:r>
              <w:rPr>
                <w:i/>
                <w:spacing w:val="-9"/>
              </w:rPr>
              <w:t xml:space="preserve"> </w:t>
            </w:r>
            <w:r>
              <w:rPr>
                <w:i/>
                <w:spacing w:val="-2"/>
              </w:rPr>
              <w:t>or PDU</w:t>
            </w:r>
            <w:r>
              <w:rPr>
                <w:i/>
                <w:spacing w:val="-12"/>
              </w:rPr>
              <w:t xml:space="preserve"> </w:t>
            </w:r>
            <w:r>
              <w:rPr>
                <w:i/>
                <w:spacing w:val="-2"/>
              </w:rPr>
              <w:t>sessions</w:t>
            </w:r>
            <w:r>
              <w:rPr>
                <w:i/>
                <w:spacing w:val="-12"/>
              </w:rPr>
              <w:t xml:space="preserve"> </w:t>
            </w:r>
            <w:r>
              <w:rPr>
                <w:i/>
                <w:spacing w:val="-2"/>
              </w:rPr>
              <w:t>of</w:t>
            </w:r>
            <w:r>
              <w:rPr>
                <w:i/>
                <w:spacing w:val="-12"/>
              </w:rPr>
              <w:t xml:space="preserve"> </w:t>
            </w:r>
            <w:r>
              <w:rPr>
                <w:i/>
                <w:spacing w:val="-2"/>
              </w:rPr>
              <w:t>a</w:t>
            </w:r>
            <w:r>
              <w:rPr>
                <w:i/>
                <w:spacing w:val="-11"/>
              </w:rPr>
              <w:t xml:space="preserve"> </w:t>
            </w:r>
            <w:r>
              <w:rPr>
                <w:i/>
                <w:spacing w:val="-2"/>
              </w:rPr>
              <w:t>specific</w:t>
            </w:r>
            <w:r>
              <w:rPr>
                <w:i/>
                <w:spacing w:val="-12"/>
              </w:rPr>
              <w:t xml:space="preserve"> </w:t>
            </w:r>
            <w:r>
              <w:rPr>
                <w:i/>
                <w:spacing w:val="-2"/>
              </w:rPr>
              <w:t>UE</w:t>
            </w:r>
            <w:r>
              <w:rPr>
                <w:i/>
                <w:spacing w:val="-12"/>
              </w:rPr>
              <w:t xml:space="preserve"> </w:t>
            </w:r>
            <w:r>
              <w:rPr>
                <w:i/>
                <w:spacing w:val="-2"/>
              </w:rPr>
              <w:t xml:space="preserve">and </w:t>
            </w:r>
            <w:r>
              <w:rPr>
                <w:i/>
              </w:rPr>
              <w:t>those</w:t>
            </w:r>
            <w:r>
              <w:rPr>
                <w:i/>
                <w:spacing w:val="-6"/>
              </w:rPr>
              <w:t xml:space="preserve"> </w:t>
            </w:r>
            <w:r>
              <w:rPr>
                <w:i/>
              </w:rPr>
              <w:t>from</w:t>
            </w:r>
            <w:r>
              <w:rPr>
                <w:i/>
                <w:spacing w:val="-6"/>
              </w:rPr>
              <w:t xml:space="preserve"> </w:t>
            </w:r>
            <w:r>
              <w:rPr>
                <w:i/>
              </w:rPr>
              <w:t>all</w:t>
            </w:r>
            <w:r>
              <w:rPr>
                <w:i/>
                <w:spacing w:val="-6"/>
              </w:rPr>
              <w:t xml:space="preserve"> </w:t>
            </w:r>
            <w:r>
              <w:rPr>
                <w:i/>
              </w:rPr>
              <w:t>RAN</w:t>
            </w:r>
            <w:r>
              <w:rPr>
                <w:i/>
                <w:spacing w:val="-6"/>
              </w:rPr>
              <w:t xml:space="preserve"> </w:t>
            </w:r>
            <w:r>
              <w:rPr>
                <w:i/>
              </w:rPr>
              <w:t>nodes</w:t>
            </w:r>
            <w:r>
              <w:rPr>
                <w:i/>
                <w:spacing w:val="-6"/>
              </w:rPr>
              <w:t xml:space="preserve"> </w:t>
            </w:r>
            <w:r>
              <w:rPr>
                <w:i/>
              </w:rPr>
              <w:t>serving the UE for a period, etc.)</w:t>
            </w:r>
          </w:p>
        </w:tc>
        <w:tc>
          <w:tcPr>
            <w:tcW w:w="3221" w:type="dxa"/>
          </w:tcPr>
          <w:p w14:paraId="0204AFD1" w14:textId="77777777" w:rsidR="00677D69" w:rsidRDefault="00677D69">
            <w:pPr>
              <w:pStyle w:val="TableParagraph"/>
              <w:ind w:left="0"/>
              <w:rPr>
                <w:sz w:val="20"/>
              </w:rPr>
            </w:pPr>
          </w:p>
        </w:tc>
        <w:tc>
          <w:tcPr>
            <w:tcW w:w="3221" w:type="dxa"/>
          </w:tcPr>
          <w:p w14:paraId="08D9891F" w14:textId="77777777" w:rsidR="00677D69" w:rsidRDefault="00677D69">
            <w:pPr>
              <w:pStyle w:val="TableParagraph"/>
              <w:ind w:left="0"/>
              <w:rPr>
                <w:sz w:val="20"/>
              </w:rPr>
            </w:pPr>
          </w:p>
        </w:tc>
      </w:tr>
      <w:tr w:rsidR="00677D69" w14:paraId="182060F9" w14:textId="77777777">
        <w:trPr>
          <w:trHeight w:val="539"/>
        </w:trPr>
        <w:tc>
          <w:tcPr>
            <w:tcW w:w="3221" w:type="dxa"/>
          </w:tcPr>
          <w:p w14:paraId="45EDF60B" w14:textId="77777777" w:rsidR="00677D69" w:rsidRDefault="00AC2CEB">
            <w:pPr>
              <w:pStyle w:val="TableParagraph"/>
              <w:spacing w:line="236" w:lineRule="exact"/>
              <w:ind w:left="122"/>
            </w:pPr>
            <w:r>
              <w:rPr>
                <w:b/>
              </w:rPr>
              <w:t>Q.1.3:</w:t>
            </w:r>
            <w:r>
              <w:rPr>
                <w:b/>
                <w:spacing w:val="8"/>
              </w:rPr>
              <w:t xml:space="preserve"> </w:t>
            </w:r>
            <w:r>
              <w:t>Per</w:t>
            </w:r>
            <w:r>
              <w:rPr>
                <w:spacing w:val="-12"/>
              </w:rPr>
              <w:t xml:space="preserve"> </w:t>
            </w:r>
            <w:r>
              <w:t>PDU</w:t>
            </w:r>
            <w:r>
              <w:rPr>
                <w:spacing w:val="-12"/>
              </w:rPr>
              <w:t xml:space="preserve"> </w:t>
            </w:r>
            <w:r>
              <w:t>session</w:t>
            </w:r>
            <w:r>
              <w:rPr>
                <w:spacing w:val="-12"/>
              </w:rPr>
              <w:t xml:space="preserve"> </w:t>
            </w:r>
            <w:r>
              <w:t>of</w:t>
            </w:r>
            <w:r>
              <w:rPr>
                <w:spacing w:val="-12"/>
              </w:rPr>
              <w:t xml:space="preserve"> </w:t>
            </w:r>
            <w:r>
              <w:t>the</w:t>
            </w:r>
            <w:r>
              <w:rPr>
                <w:spacing w:val="-12"/>
              </w:rPr>
              <w:t xml:space="preserve"> </w:t>
            </w:r>
            <w:r>
              <w:rPr>
                <w:spacing w:val="-5"/>
              </w:rPr>
              <w:t>UE</w:t>
            </w:r>
          </w:p>
        </w:tc>
        <w:tc>
          <w:tcPr>
            <w:tcW w:w="3221" w:type="dxa"/>
          </w:tcPr>
          <w:p w14:paraId="5504E092" w14:textId="77777777" w:rsidR="00677D69" w:rsidRDefault="00677D69">
            <w:pPr>
              <w:pStyle w:val="TableParagraph"/>
              <w:ind w:left="0"/>
              <w:rPr>
                <w:sz w:val="20"/>
              </w:rPr>
            </w:pPr>
          </w:p>
        </w:tc>
        <w:tc>
          <w:tcPr>
            <w:tcW w:w="3221" w:type="dxa"/>
          </w:tcPr>
          <w:p w14:paraId="372817A8" w14:textId="77777777" w:rsidR="00677D69" w:rsidRDefault="00677D69">
            <w:pPr>
              <w:pStyle w:val="TableParagraph"/>
              <w:ind w:left="0"/>
              <w:rPr>
                <w:sz w:val="20"/>
              </w:rPr>
            </w:pPr>
          </w:p>
        </w:tc>
      </w:tr>
      <w:tr w:rsidR="00677D69" w14:paraId="3AFD3194" w14:textId="77777777">
        <w:trPr>
          <w:trHeight w:val="810"/>
        </w:trPr>
        <w:tc>
          <w:tcPr>
            <w:tcW w:w="3221" w:type="dxa"/>
          </w:tcPr>
          <w:p w14:paraId="2D34FB3D" w14:textId="77777777" w:rsidR="00677D69" w:rsidRDefault="00AC2CEB">
            <w:pPr>
              <w:pStyle w:val="TableParagraph"/>
              <w:spacing w:line="236" w:lineRule="exact"/>
              <w:ind w:left="122"/>
            </w:pPr>
            <w:r>
              <w:rPr>
                <w:b/>
              </w:rPr>
              <w:t>Q.1.4:</w:t>
            </w:r>
            <w:r>
              <w:rPr>
                <w:b/>
                <w:spacing w:val="79"/>
              </w:rPr>
              <w:t xml:space="preserve"> </w:t>
            </w:r>
            <w:r>
              <w:t>Per</w:t>
            </w:r>
            <w:r>
              <w:rPr>
                <w:spacing w:val="29"/>
              </w:rPr>
              <w:t xml:space="preserve"> </w:t>
            </w:r>
            <w:r>
              <w:t>QoS</w:t>
            </w:r>
            <w:r>
              <w:rPr>
                <w:spacing w:val="29"/>
              </w:rPr>
              <w:t xml:space="preserve"> </w:t>
            </w:r>
            <w:r>
              <w:t>flow</w:t>
            </w:r>
            <w:r>
              <w:rPr>
                <w:spacing w:val="29"/>
              </w:rPr>
              <w:t xml:space="preserve"> </w:t>
            </w:r>
            <w:r>
              <w:t>of</w:t>
            </w:r>
            <w:r>
              <w:rPr>
                <w:spacing w:val="29"/>
              </w:rPr>
              <w:t xml:space="preserve"> </w:t>
            </w:r>
            <w:r>
              <w:t>the</w:t>
            </w:r>
            <w:r>
              <w:rPr>
                <w:spacing w:val="30"/>
              </w:rPr>
              <w:t xml:space="preserve"> </w:t>
            </w:r>
            <w:r>
              <w:rPr>
                <w:spacing w:val="-5"/>
              </w:rPr>
              <w:t>UE</w:t>
            </w:r>
          </w:p>
          <w:p w14:paraId="64971146" w14:textId="77777777" w:rsidR="00677D69" w:rsidRDefault="00AC2CEB">
            <w:pPr>
              <w:pStyle w:val="TableParagraph"/>
              <w:spacing w:before="18"/>
              <w:ind w:left="122"/>
            </w:pPr>
            <w:r>
              <w:t>(</w:t>
            </w:r>
            <w:proofErr w:type="gramStart"/>
            <w:r>
              <w:t>including</w:t>
            </w:r>
            <w:proofErr w:type="gramEnd"/>
            <w:r>
              <w:rPr>
                <w:spacing w:val="-7"/>
              </w:rPr>
              <w:t xml:space="preserve"> </w:t>
            </w:r>
            <w:r>
              <w:t>per</w:t>
            </w:r>
            <w:r>
              <w:rPr>
                <w:spacing w:val="-7"/>
              </w:rPr>
              <w:t xml:space="preserve"> </w:t>
            </w:r>
            <w:r>
              <w:rPr>
                <w:spacing w:val="-2"/>
              </w:rPr>
              <w:t>application)</w:t>
            </w:r>
          </w:p>
        </w:tc>
        <w:tc>
          <w:tcPr>
            <w:tcW w:w="3221" w:type="dxa"/>
          </w:tcPr>
          <w:p w14:paraId="127E9A87" w14:textId="77777777" w:rsidR="00677D69" w:rsidRDefault="00677D69">
            <w:pPr>
              <w:pStyle w:val="TableParagraph"/>
              <w:ind w:left="0"/>
              <w:rPr>
                <w:sz w:val="20"/>
              </w:rPr>
            </w:pPr>
          </w:p>
        </w:tc>
        <w:tc>
          <w:tcPr>
            <w:tcW w:w="3221" w:type="dxa"/>
          </w:tcPr>
          <w:p w14:paraId="1DFAD655" w14:textId="77777777" w:rsidR="00677D69" w:rsidRDefault="00677D69">
            <w:pPr>
              <w:pStyle w:val="TableParagraph"/>
              <w:ind w:left="0"/>
              <w:rPr>
                <w:sz w:val="20"/>
              </w:rPr>
            </w:pPr>
          </w:p>
        </w:tc>
      </w:tr>
      <w:tr w:rsidR="00677D69" w14:paraId="4491F0EF" w14:textId="77777777">
        <w:trPr>
          <w:trHeight w:val="539"/>
        </w:trPr>
        <w:tc>
          <w:tcPr>
            <w:tcW w:w="3221" w:type="dxa"/>
          </w:tcPr>
          <w:p w14:paraId="1E63C52C" w14:textId="77777777" w:rsidR="00677D69" w:rsidRDefault="00AC2CEB">
            <w:pPr>
              <w:pStyle w:val="TableParagraph"/>
              <w:spacing w:line="236" w:lineRule="exact"/>
              <w:ind w:left="122"/>
            </w:pPr>
            <w:r>
              <w:rPr>
                <w:b/>
              </w:rPr>
              <w:t>Q.1.5:</w:t>
            </w:r>
            <w:r>
              <w:rPr>
                <w:b/>
                <w:spacing w:val="11"/>
              </w:rPr>
              <w:t xml:space="preserve"> </w:t>
            </w:r>
            <w:r>
              <w:t>NF</w:t>
            </w:r>
            <w:r>
              <w:rPr>
                <w:spacing w:val="-6"/>
              </w:rPr>
              <w:t xml:space="preserve"> </w:t>
            </w:r>
            <w:r>
              <w:t>(only</w:t>
            </w:r>
            <w:r>
              <w:rPr>
                <w:spacing w:val="-5"/>
              </w:rPr>
              <w:t xml:space="preserve"> </w:t>
            </w:r>
            <w:r>
              <w:t>UPF</w:t>
            </w:r>
            <w:r>
              <w:rPr>
                <w:spacing w:val="-6"/>
              </w:rPr>
              <w:t xml:space="preserve"> </w:t>
            </w:r>
            <w:r>
              <w:t>and</w:t>
            </w:r>
            <w:r>
              <w:rPr>
                <w:spacing w:val="-5"/>
              </w:rPr>
              <w:t xml:space="preserve"> </w:t>
            </w:r>
            <w:r>
              <w:rPr>
                <w:spacing w:val="-4"/>
              </w:rPr>
              <w:t>gNB)</w:t>
            </w:r>
          </w:p>
        </w:tc>
        <w:tc>
          <w:tcPr>
            <w:tcW w:w="3221" w:type="dxa"/>
          </w:tcPr>
          <w:p w14:paraId="748FEA9E" w14:textId="77777777" w:rsidR="00677D69" w:rsidRDefault="00677D69">
            <w:pPr>
              <w:pStyle w:val="TableParagraph"/>
              <w:ind w:left="0"/>
              <w:rPr>
                <w:sz w:val="20"/>
              </w:rPr>
            </w:pPr>
          </w:p>
        </w:tc>
        <w:tc>
          <w:tcPr>
            <w:tcW w:w="3221" w:type="dxa"/>
          </w:tcPr>
          <w:p w14:paraId="5028B419" w14:textId="77777777" w:rsidR="00677D69" w:rsidRDefault="00677D69">
            <w:pPr>
              <w:pStyle w:val="TableParagraph"/>
              <w:ind w:left="0"/>
              <w:rPr>
                <w:sz w:val="20"/>
              </w:rPr>
            </w:pPr>
          </w:p>
        </w:tc>
      </w:tr>
      <w:tr w:rsidR="00677D69" w14:paraId="67402454" w14:textId="77777777">
        <w:trPr>
          <w:trHeight w:val="539"/>
        </w:trPr>
        <w:tc>
          <w:tcPr>
            <w:tcW w:w="3221" w:type="dxa"/>
          </w:tcPr>
          <w:p w14:paraId="2DD4D01A" w14:textId="77777777" w:rsidR="00677D69" w:rsidRDefault="00AC2CEB">
            <w:pPr>
              <w:pStyle w:val="TableParagraph"/>
              <w:spacing w:line="236" w:lineRule="exact"/>
              <w:ind w:left="122"/>
            </w:pPr>
            <w:r>
              <w:rPr>
                <w:b/>
              </w:rPr>
              <w:t>Q.1.6:</w:t>
            </w:r>
            <w:r>
              <w:rPr>
                <w:b/>
                <w:spacing w:val="9"/>
              </w:rPr>
              <w:t xml:space="preserve"> </w:t>
            </w:r>
            <w:r>
              <w:t>Network</w:t>
            </w:r>
            <w:r>
              <w:rPr>
                <w:spacing w:val="-7"/>
              </w:rPr>
              <w:t xml:space="preserve"> </w:t>
            </w:r>
            <w:r>
              <w:rPr>
                <w:spacing w:val="-2"/>
              </w:rPr>
              <w:t>slice</w:t>
            </w:r>
          </w:p>
        </w:tc>
        <w:tc>
          <w:tcPr>
            <w:tcW w:w="3221" w:type="dxa"/>
          </w:tcPr>
          <w:p w14:paraId="58402FAA" w14:textId="77777777" w:rsidR="00677D69" w:rsidRDefault="00677D69">
            <w:pPr>
              <w:pStyle w:val="TableParagraph"/>
              <w:ind w:left="0"/>
              <w:rPr>
                <w:sz w:val="20"/>
              </w:rPr>
            </w:pPr>
          </w:p>
        </w:tc>
        <w:tc>
          <w:tcPr>
            <w:tcW w:w="3221" w:type="dxa"/>
          </w:tcPr>
          <w:p w14:paraId="31716BC5" w14:textId="77777777" w:rsidR="00677D69" w:rsidRDefault="00677D69">
            <w:pPr>
              <w:pStyle w:val="TableParagraph"/>
              <w:ind w:left="0"/>
              <w:rPr>
                <w:sz w:val="20"/>
              </w:rPr>
            </w:pPr>
          </w:p>
        </w:tc>
      </w:tr>
      <w:tr w:rsidR="00677D69" w14:paraId="095727D9" w14:textId="77777777">
        <w:trPr>
          <w:trHeight w:val="1623"/>
        </w:trPr>
        <w:tc>
          <w:tcPr>
            <w:tcW w:w="3221" w:type="dxa"/>
          </w:tcPr>
          <w:p w14:paraId="22BE9A76" w14:textId="77777777" w:rsidR="00677D69" w:rsidRDefault="00AC2CEB">
            <w:pPr>
              <w:pStyle w:val="TableParagraph"/>
              <w:spacing w:line="236" w:lineRule="exact"/>
              <w:ind w:left="122"/>
              <w:jc w:val="both"/>
            </w:pPr>
            <w:r>
              <w:rPr>
                <w:b/>
              </w:rPr>
              <w:t>Q.1.7:</w:t>
            </w:r>
            <w:r>
              <w:rPr>
                <w:b/>
                <w:spacing w:val="6"/>
              </w:rPr>
              <w:t xml:space="preserve"> </w:t>
            </w:r>
            <w:r>
              <w:t>Renewable</w:t>
            </w:r>
            <w:r>
              <w:rPr>
                <w:spacing w:val="-8"/>
              </w:rPr>
              <w:t xml:space="preserve"> </w:t>
            </w:r>
            <w:r>
              <w:t>energy</w:t>
            </w:r>
            <w:r>
              <w:rPr>
                <w:spacing w:val="-9"/>
              </w:rPr>
              <w:t xml:space="preserve"> </w:t>
            </w:r>
            <w:r>
              <w:rPr>
                <w:spacing w:val="-4"/>
              </w:rPr>
              <w:t>info</w:t>
            </w:r>
          </w:p>
          <w:p w14:paraId="05386295" w14:textId="77777777" w:rsidR="00677D69" w:rsidRDefault="00AC2CEB">
            <w:pPr>
              <w:pStyle w:val="TableParagraph"/>
              <w:spacing w:before="18" w:line="256" w:lineRule="auto"/>
              <w:ind w:left="122" w:right="112"/>
              <w:jc w:val="both"/>
            </w:pPr>
            <w:r>
              <w:t>(The</w:t>
            </w:r>
            <w:r>
              <w:rPr>
                <w:spacing w:val="-6"/>
              </w:rPr>
              <w:t xml:space="preserve"> </w:t>
            </w:r>
            <w:proofErr w:type="spellStart"/>
            <w:r>
              <w:t>quesion</w:t>
            </w:r>
            <w:proofErr w:type="spellEnd"/>
            <w:r>
              <w:rPr>
                <w:spacing w:val="-6"/>
              </w:rPr>
              <w:t xml:space="preserve"> </w:t>
            </w:r>
            <w:r>
              <w:t>applies</w:t>
            </w:r>
            <w:r>
              <w:rPr>
                <w:spacing w:val="-6"/>
              </w:rPr>
              <w:t xml:space="preserve"> </w:t>
            </w:r>
            <w:r>
              <w:t>to</w:t>
            </w:r>
            <w:r>
              <w:rPr>
                <w:spacing w:val="-6"/>
              </w:rPr>
              <w:t xml:space="preserve"> </w:t>
            </w:r>
            <w:r>
              <w:t>all</w:t>
            </w:r>
            <w:r>
              <w:rPr>
                <w:spacing w:val="-6"/>
              </w:rPr>
              <w:t xml:space="preserve"> </w:t>
            </w:r>
            <w:proofErr w:type="spellStart"/>
            <w:r>
              <w:t>granu</w:t>
            </w:r>
            <w:proofErr w:type="spellEnd"/>
            <w:r>
              <w:t xml:space="preserve">- </w:t>
            </w:r>
            <w:proofErr w:type="spellStart"/>
            <w:r>
              <w:t>larities</w:t>
            </w:r>
            <w:proofErr w:type="spellEnd"/>
            <w:r>
              <w:rPr>
                <w:spacing w:val="-14"/>
              </w:rPr>
              <w:t xml:space="preserve"> </w:t>
            </w:r>
            <w:r>
              <w:t>above. Your</w:t>
            </w:r>
            <w:r>
              <w:rPr>
                <w:spacing w:val="-14"/>
              </w:rPr>
              <w:t xml:space="preserve"> </w:t>
            </w:r>
            <w:r>
              <w:t>answer</w:t>
            </w:r>
            <w:r>
              <w:rPr>
                <w:spacing w:val="-14"/>
              </w:rPr>
              <w:t xml:space="preserve"> </w:t>
            </w:r>
            <w:r>
              <w:t xml:space="preserve">needs to be provided for each granular- </w:t>
            </w:r>
            <w:proofErr w:type="spellStart"/>
            <w:r>
              <w:rPr>
                <w:spacing w:val="-2"/>
              </w:rPr>
              <w:t>ity</w:t>
            </w:r>
            <w:proofErr w:type="spellEnd"/>
            <w:r>
              <w:rPr>
                <w:spacing w:val="-2"/>
              </w:rPr>
              <w:t>.)</w:t>
            </w:r>
          </w:p>
        </w:tc>
        <w:tc>
          <w:tcPr>
            <w:tcW w:w="3221" w:type="dxa"/>
          </w:tcPr>
          <w:p w14:paraId="5F2AAD11" w14:textId="77777777" w:rsidR="00677D69" w:rsidRDefault="00677D69">
            <w:pPr>
              <w:pStyle w:val="TableParagraph"/>
              <w:ind w:left="0"/>
              <w:rPr>
                <w:sz w:val="20"/>
              </w:rPr>
            </w:pPr>
          </w:p>
        </w:tc>
        <w:tc>
          <w:tcPr>
            <w:tcW w:w="3221" w:type="dxa"/>
          </w:tcPr>
          <w:p w14:paraId="033E5533" w14:textId="77777777" w:rsidR="00677D69" w:rsidRDefault="00677D69">
            <w:pPr>
              <w:pStyle w:val="TableParagraph"/>
              <w:ind w:left="0"/>
              <w:rPr>
                <w:sz w:val="20"/>
              </w:rPr>
            </w:pPr>
          </w:p>
        </w:tc>
      </w:tr>
    </w:tbl>
    <w:p w14:paraId="6FA06AA7" w14:textId="77777777" w:rsidR="00677D69" w:rsidRDefault="00677D69">
      <w:pPr>
        <w:pStyle w:val="BodyText"/>
        <w:spacing w:before="248"/>
        <w:rPr>
          <w:b/>
        </w:rPr>
      </w:pPr>
    </w:p>
    <w:p w14:paraId="782869B0" w14:textId="77777777" w:rsidR="00677D69" w:rsidRDefault="00AC2CEB">
      <w:pPr>
        <w:ind w:left="2052"/>
        <w:rPr>
          <w:b/>
        </w:rPr>
      </w:pPr>
      <w:r>
        <w:rPr>
          <w:b/>
        </w:rPr>
        <w:t>Feedback</w:t>
      </w:r>
      <w:r>
        <w:rPr>
          <w:b/>
          <w:spacing w:val="-12"/>
        </w:rPr>
        <w:t xml:space="preserve"> </w:t>
      </w:r>
      <w:r>
        <w:rPr>
          <w:b/>
        </w:rPr>
        <w:t>Form</w:t>
      </w:r>
      <w:r>
        <w:rPr>
          <w:b/>
          <w:spacing w:val="-12"/>
        </w:rPr>
        <w:t xml:space="preserve"> </w:t>
      </w:r>
      <w:r>
        <w:rPr>
          <w:b/>
          <w:spacing w:val="-5"/>
        </w:rPr>
        <w:t>1:</w:t>
      </w:r>
    </w:p>
    <w:p w14:paraId="416B7E8C" w14:textId="77777777" w:rsidR="00677D69" w:rsidRDefault="00677D69">
      <w:pPr>
        <w:pStyle w:val="BodyText"/>
        <w:spacing w:before="7"/>
        <w:rPr>
          <w:b/>
          <w:sz w:val="12"/>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62F4847E" w14:textId="77777777">
        <w:trPr>
          <w:trHeight w:val="4147"/>
        </w:trPr>
        <w:tc>
          <w:tcPr>
            <w:tcW w:w="9614" w:type="dxa"/>
            <w:tcBorders>
              <w:bottom w:val="nil"/>
            </w:tcBorders>
          </w:tcPr>
          <w:p w14:paraId="53E29334" w14:textId="77777777" w:rsidR="00677D69" w:rsidRDefault="00AC2CEB">
            <w:pPr>
              <w:pStyle w:val="TableParagraph"/>
              <w:spacing w:before="118"/>
              <w:ind w:left="138"/>
              <w:rPr>
                <w:b/>
              </w:rPr>
            </w:pPr>
            <w:r>
              <w:rPr>
                <w:b/>
              </w:rPr>
              <w:t>1</w:t>
            </w:r>
            <w:r>
              <w:rPr>
                <w:b/>
                <w:spacing w:val="-4"/>
              </w:rPr>
              <w:t xml:space="preserve"> </w:t>
            </w:r>
            <w:r>
              <w:rPr>
                <w:b/>
              </w:rPr>
              <w:t>–</w:t>
            </w:r>
            <w:r>
              <w:rPr>
                <w:b/>
                <w:spacing w:val="-4"/>
              </w:rPr>
              <w:t xml:space="preserve"> </w:t>
            </w:r>
            <w:r>
              <w:rPr>
                <w:b/>
              </w:rPr>
              <w:t>Nokia</w:t>
            </w:r>
            <w:r>
              <w:rPr>
                <w:b/>
                <w:spacing w:val="-3"/>
              </w:rPr>
              <w:t xml:space="preserve"> </w:t>
            </w:r>
            <w:r>
              <w:rPr>
                <w:b/>
                <w:spacing w:val="-7"/>
              </w:rPr>
              <w:t>UK</w:t>
            </w:r>
          </w:p>
          <w:p w14:paraId="363623A2" w14:textId="77777777" w:rsidR="00677D69" w:rsidRDefault="00677D69">
            <w:pPr>
              <w:pStyle w:val="TableParagraph"/>
              <w:ind w:left="0"/>
              <w:rPr>
                <w:b/>
              </w:rPr>
            </w:pPr>
          </w:p>
          <w:p w14:paraId="5601CD59" w14:textId="77777777" w:rsidR="00677D69" w:rsidRDefault="00677D69">
            <w:pPr>
              <w:pStyle w:val="TableParagraph"/>
              <w:spacing w:before="22"/>
              <w:ind w:left="0"/>
              <w:rPr>
                <w:b/>
              </w:rPr>
            </w:pPr>
          </w:p>
          <w:p w14:paraId="1E2FC4D2" w14:textId="77777777" w:rsidR="00677D69" w:rsidRDefault="00AC2CEB">
            <w:pPr>
              <w:pStyle w:val="TableParagraph"/>
              <w:numPr>
                <w:ilvl w:val="2"/>
                <w:numId w:val="63"/>
              </w:numPr>
              <w:tabs>
                <w:tab w:val="left" w:pos="744"/>
              </w:tabs>
              <w:spacing w:before="1"/>
              <w:ind w:left="744" w:hanging="496"/>
            </w:pPr>
            <w:r>
              <w:rPr>
                <w:b/>
              </w:rPr>
              <w:t>:</w:t>
            </w:r>
            <w:r>
              <w:rPr>
                <w:b/>
                <w:spacing w:val="5"/>
              </w:rPr>
              <w:t xml:space="preserve"> </w:t>
            </w:r>
            <w:r>
              <w:t>Average</w:t>
            </w:r>
            <w:r>
              <w:rPr>
                <w:spacing w:val="-9"/>
              </w:rPr>
              <w:t xml:space="preserve"> </w:t>
            </w:r>
            <w:r>
              <w:t>per</w:t>
            </w:r>
            <w:r>
              <w:rPr>
                <w:spacing w:val="-9"/>
              </w:rPr>
              <w:t xml:space="preserve"> </w:t>
            </w:r>
            <w:r>
              <w:rPr>
                <w:spacing w:val="-5"/>
              </w:rPr>
              <w:t>UE</w:t>
            </w:r>
          </w:p>
          <w:p w14:paraId="299E7EF0" w14:textId="77777777" w:rsidR="00677D69" w:rsidRDefault="00AC2CEB">
            <w:pPr>
              <w:pStyle w:val="TableParagraph"/>
              <w:spacing w:before="107"/>
            </w:pPr>
            <w:r>
              <w:t>Nokia</w:t>
            </w:r>
            <w:r>
              <w:rPr>
                <w:spacing w:val="-6"/>
              </w:rPr>
              <w:t xml:space="preserve"> </w:t>
            </w:r>
            <w:r>
              <w:t>sees</w:t>
            </w:r>
            <w:r>
              <w:rPr>
                <w:spacing w:val="-5"/>
              </w:rPr>
              <w:t xml:space="preserve"> </w:t>
            </w:r>
            <w:r>
              <w:t>no</w:t>
            </w:r>
            <w:r>
              <w:rPr>
                <w:spacing w:val="-5"/>
              </w:rPr>
              <w:t xml:space="preserve"> </w:t>
            </w:r>
            <w:r>
              <w:t>need</w:t>
            </w:r>
            <w:r>
              <w:rPr>
                <w:spacing w:val="-5"/>
              </w:rPr>
              <w:t xml:space="preserve"> </w:t>
            </w:r>
            <w:r>
              <w:t>to</w:t>
            </w:r>
            <w:r>
              <w:rPr>
                <w:spacing w:val="-5"/>
              </w:rPr>
              <w:t xml:space="preserve"> </w:t>
            </w:r>
            <w:r>
              <w:t>pursue</w:t>
            </w:r>
            <w:r>
              <w:rPr>
                <w:spacing w:val="-5"/>
              </w:rPr>
              <w:t xml:space="preserve"> </w:t>
            </w:r>
            <w:r>
              <w:t>this</w:t>
            </w:r>
            <w:r>
              <w:rPr>
                <w:spacing w:val="-5"/>
              </w:rPr>
              <w:t xml:space="preserve"> </w:t>
            </w:r>
            <w:r>
              <w:t>in</w:t>
            </w:r>
            <w:r>
              <w:rPr>
                <w:spacing w:val="-6"/>
              </w:rPr>
              <w:t xml:space="preserve"> </w:t>
            </w:r>
            <w:r>
              <w:t>the</w:t>
            </w:r>
            <w:r>
              <w:rPr>
                <w:spacing w:val="-5"/>
              </w:rPr>
              <w:t xml:space="preserve"> </w:t>
            </w:r>
            <w:r>
              <w:t>scope</w:t>
            </w:r>
            <w:r>
              <w:rPr>
                <w:spacing w:val="-5"/>
              </w:rPr>
              <w:t xml:space="preserve"> </w:t>
            </w:r>
            <w:r>
              <w:t>of</w:t>
            </w:r>
            <w:r>
              <w:rPr>
                <w:spacing w:val="-5"/>
              </w:rPr>
              <w:t xml:space="preserve"> </w:t>
            </w:r>
            <w:r>
              <w:t>this</w:t>
            </w:r>
            <w:r>
              <w:rPr>
                <w:spacing w:val="-5"/>
              </w:rPr>
              <w:t xml:space="preserve"> </w:t>
            </w:r>
            <w:r>
              <w:rPr>
                <w:spacing w:val="-4"/>
              </w:rPr>
              <w:t>work</w:t>
            </w:r>
          </w:p>
          <w:p w14:paraId="40787E13" w14:textId="77777777" w:rsidR="00677D69" w:rsidRDefault="00677D69">
            <w:pPr>
              <w:pStyle w:val="TableParagraph"/>
              <w:spacing w:before="215"/>
              <w:ind w:left="0"/>
              <w:rPr>
                <w:b/>
              </w:rPr>
            </w:pPr>
          </w:p>
          <w:p w14:paraId="69898447" w14:textId="77777777" w:rsidR="00677D69" w:rsidRDefault="00AC2CEB">
            <w:pPr>
              <w:pStyle w:val="TableParagraph"/>
              <w:numPr>
                <w:ilvl w:val="2"/>
                <w:numId w:val="63"/>
              </w:numPr>
              <w:tabs>
                <w:tab w:val="left" w:pos="744"/>
              </w:tabs>
              <w:spacing w:before="1"/>
              <w:ind w:left="744" w:hanging="496"/>
            </w:pPr>
            <w:r>
              <w:rPr>
                <w:b/>
              </w:rPr>
              <w:t>:</w:t>
            </w:r>
            <w:r>
              <w:rPr>
                <w:b/>
                <w:spacing w:val="12"/>
              </w:rPr>
              <w:t xml:space="preserve"> </w:t>
            </w:r>
            <w:r>
              <w:t>Per</w:t>
            </w:r>
            <w:r>
              <w:rPr>
                <w:spacing w:val="-4"/>
              </w:rPr>
              <w:t xml:space="preserve"> </w:t>
            </w:r>
            <w:r>
              <w:t>specific</w:t>
            </w:r>
            <w:r>
              <w:rPr>
                <w:spacing w:val="-4"/>
              </w:rPr>
              <w:t xml:space="preserve"> </w:t>
            </w:r>
            <w:r>
              <w:rPr>
                <w:spacing w:val="-5"/>
              </w:rPr>
              <w:t>UE</w:t>
            </w:r>
          </w:p>
          <w:p w14:paraId="5BA48EC7" w14:textId="77777777" w:rsidR="00677D69" w:rsidRDefault="00AC2CEB">
            <w:pPr>
              <w:pStyle w:val="TableParagraph"/>
              <w:spacing w:before="107"/>
              <w:rPr>
                <w:b/>
              </w:rPr>
            </w:pPr>
            <w:r>
              <w:rPr>
                <w:b/>
                <w:spacing w:val="-5"/>
              </w:rPr>
              <w:t>SA2</w:t>
            </w:r>
          </w:p>
          <w:p w14:paraId="53065337" w14:textId="77777777" w:rsidR="00677D69" w:rsidRDefault="00AC2CEB">
            <w:pPr>
              <w:pStyle w:val="TableParagraph"/>
              <w:spacing w:before="108"/>
            </w:pPr>
            <w:r>
              <w:t>(Potential</w:t>
            </w:r>
            <w:r>
              <w:rPr>
                <w:spacing w:val="-7"/>
              </w:rPr>
              <w:t xml:space="preserve"> </w:t>
            </w:r>
            <w:r>
              <w:t>SA2</w:t>
            </w:r>
            <w:r>
              <w:rPr>
                <w:spacing w:val="-6"/>
              </w:rPr>
              <w:t xml:space="preserve"> </w:t>
            </w:r>
            <w:r>
              <w:t>involvement</w:t>
            </w:r>
            <w:r>
              <w:rPr>
                <w:spacing w:val="-6"/>
              </w:rPr>
              <w:t xml:space="preserve"> </w:t>
            </w:r>
            <w:r>
              <w:t>only</w:t>
            </w:r>
            <w:r>
              <w:rPr>
                <w:spacing w:val="-6"/>
              </w:rPr>
              <w:t xml:space="preserve"> </w:t>
            </w:r>
            <w:r>
              <w:t>to</w:t>
            </w:r>
            <w:r>
              <w:rPr>
                <w:spacing w:val="-7"/>
              </w:rPr>
              <w:t xml:space="preserve"> </w:t>
            </w:r>
            <w:r>
              <w:t>trigger</w:t>
            </w:r>
            <w:r>
              <w:rPr>
                <w:spacing w:val="-6"/>
              </w:rPr>
              <w:t xml:space="preserve"> </w:t>
            </w:r>
            <w:r>
              <w:t>ULI</w:t>
            </w:r>
            <w:r>
              <w:rPr>
                <w:spacing w:val="-6"/>
              </w:rPr>
              <w:t xml:space="preserve"> </w:t>
            </w:r>
            <w:r>
              <w:t>reporting</w:t>
            </w:r>
            <w:r>
              <w:rPr>
                <w:spacing w:val="-6"/>
              </w:rPr>
              <w:t xml:space="preserve"> </w:t>
            </w:r>
            <w:r>
              <w:t>for</w:t>
            </w:r>
            <w:r>
              <w:rPr>
                <w:spacing w:val="-6"/>
              </w:rPr>
              <w:t xml:space="preserve"> </w:t>
            </w:r>
            <w:r>
              <w:t>all</w:t>
            </w:r>
            <w:r>
              <w:rPr>
                <w:spacing w:val="-7"/>
              </w:rPr>
              <w:t xml:space="preserve"> </w:t>
            </w:r>
            <w:r>
              <w:t>the</w:t>
            </w:r>
            <w:r>
              <w:rPr>
                <w:spacing w:val="-6"/>
              </w:rPr>
              <w:t xml:space="preserve"> </w:t>
            </w:r>
            <w:r>
              <w:t>sessions</w:t>
            </w:r>
            <w:r>
              <w:rPr>
                <w:spacing w:val="-6"/>
              </w:rPr>
              <w:t xml:space="preserve"> </w:t>
            </w:r>
            <w:r>
              <w:t>of</w:t>
            </w:r>
            <w:r>
              <w:rPr>
                <w:spacing w:val="-6"/>
              </w:rPr>
              <w:t xml:space="preserve"> </w:t>
            </w:r>
            <w:r>
              <w:t>the</w:t>
            </w:r>
            <w:r>
              <w:rPr>
                <w:spacing w:val="-6"/>
              </w:rPr>
              <w:t xml:space="preserve"> </w:t>
            </w:r>
            <w:r>
              <w:rPr>
                <w:spacing w:val="-5"/>
              </w:rPr>
              <w:t>UE)</w:t>
            </w:r>
          </w:p>
          <w:p w14:paraId="34B3468A" w14:textId="77777777" w:rsidR="00677D69" w:rsidRDefault="00AC2CEB">
            <w:pPr>
              <w:pStyle w:val="TableParagraph"/>
              <w:spacing w:before="108"/>
              <w:rPr>
                <w:b/>
              </w:rPr>
            </w:pPr>
            <w:r>
              <w:rPr>
                <w:b/>
              </w:rPr>
              <w:t>SA5</w:t>
            </w:r>
            <w:r>
              <w:rPr>
                <w:b/>
                <w:spacing w:val="-8"/>
              </w:rPr>
              <w:t xml:space="preserve"> </w:t>
            </w:r>
            <w:r>
              <w:rPr>
                <w:b/>
              </w:rPr>
              <w:t>(Lead</w:t>
            </w:r>
            <w:r>
              <w:rPr>
                <w:b/>
                <w:spacing w:val="-8"/>
              </w:rPr>
              <w:t xml:space="preserve"> </w:t>
            </w:r>
            <w:r>
              <w:rPr>
                <w:b/>
                <w:spacing w:val="-2"/>
              </w:rPr>
              <w:t>Group)</w:t>
            </w:r>
          </w:p>
          <w:p w14:paraId="5CA5E2A4" w14:textId="77777777" w:rsidR="00677D69" w:rsidRDefault="00AC2CEB">
            <w:pPr>
              <w:pStyle w:val="TableParagraph"/>
              <w:spacing w:before="107" w:line="256" w:lineRule="auto"/>
            </w:pPr>
            <w:r>
              <w:t xml:space="preserve">(Assuming this is </w:t>
            </w:r>
            <w:proofErr w:type="gramStart"/>
            <w:r>
              <w:t>e.g.</w:t>
            </w:r>
            <w:proofErr w:type="gramEnd"/>
            <w:r>
              <w:rPr>
                <w:spacing w:val="40"/>
              </w:rPr>
              <w:t xml:space="preserve"> </w:t>
            </w:r>
            <w:r>
              <w:t>calculated by apportioning per UE the Energy consumed in UP by dividing total energy</w:t>
            </w:r>
            <w:r>
              <w:rPr>
                <w:spacing w:val="-7"/>
              </w:rPr>
              <w:t xml:space="preserve"> </w:t>
            </w:r>
            <w:r>
              <w:t>consumption</w:t>
            </w:r>
            <w:r>
              <w:rPr>
                <w:spacing w:val="-6"/>
              </w:rPr>
              <w:t xml:space="preserve"> </w:t>
            </w:r>
            <w:r>
              <w:t>over</w:t>
            </w:r>
            <w:r>
              <w:rPr>
                <w:spacing w:val="-6"/>
              </w:rPr>
              <w:t xml:space="preserve"> </w:t>
            </w:r>
            <w:r>
              <w:t>a</w:t>
            </w:r>
            <w:r>
              <w:rPr>
                <w:spacing w:val="-6"/>
              </w:rPr>
              <w:t xml:space="preserve"> </w:t>
            </w:r>
            <w:r>
              <w:t>period</w:t>
            </w:r>
            <w:r>
              <w:rPr>
                <w:spacing w:val="-7"/>
              </w:rPr>
              <w:t xml:space="preserve"> </w:t>
            </w:r>
            <w:r>
              <w:t>over</w:t>
            </w:r>
            <w:r>
              <w:rPr>
                <w:spacing w:val="-6"/>
              </w:rPr>
              <w:t xml:space="preserve"> </w:t>
            </w:r>
            <w:r>
              <w:t>affected</w:t>
            </w:r>
            <w:r>
              <w:rPr>
                <w:spacing w:val="-6"/>
              </w:rPr>
              <w:t xml:space="preserve"> </w:t>
            </w:r>
            <w:r>
              <w:t>UP</w:t>
            </w:r>
            <w:r>
              <w:rPr>
                <w:spacing w:val="-6"/>
              </w:rPr>
              <w:t xml:space="preserve"> </w:t>
            </w:r>
            <w:r>
              <w:t>nodes</w:t>
            </w:r>
            <w:r>
              <w:rPr>
                <w:spacing w:val="-7"/>
              </w:rPr>
              <w:t xml:space="preserve"> </w:t>
            </w:r>
            <w:r>
              <w:t>(</w:t>
            </w:r>
            <w:proofErr w:type="spellStart"/>
            <w:r>
              <w:t>gNBs</w:t>
            </w:r>
            <w:proofErr w:type="spellEnd"/>
            <w:r>
              <w:rPr>
                <w:spacing w:val="-6"/>
              </w:rPr>
              <w:t xml:space="preserve"> </w:t>
            </w:r>
            <w:r>
              <w:t>and</w:t>
            </w:r>
            <w:r>
              <w:rPr>
                <w:spacing w:val="-6"/>
              </w:rPr>
              <w:t xml:space="preserve"> </w:t>
            </w:r>
            <w:r>
              <w:t>UPFs)</w:t>
            </w:r>
            <w:r>
              <w:rPr>
                <w:spacing w:val="-6"/>
              </w:rPr>
              <w:t xml:space="preserve"> </w:t>
            </w:r>
            <w:r>
              <w:t>used</w:t>
            </w:r>
            <w:r>
              <w:rPr>
                <w:spacing w:val="-7"/>
              </w:rPr>
              <w:t xml:space="preserve"> </w:t>
            </w:r>
            <w:r>
              <w:t>by</w:t>
            </w:r>
            <w:r>
              <w:rPr>
                <w:spacing w:val="-6"/>
              </w:rPr>
              <w:t xml:space="preserve"> </w:t>
            </w:r>
            <w:r>
              <w:t>the</w:t>
            </w:r>
            <w:r>
              <w:rPr>
                <w:spacing w:val="-6"/>
              </w:rPr>
              <w:t xml:space="preserve"> </w:t>
            </w:r>
            <w:r>
              <w:t>UE</w:t>
            </w:r>
            <w:r>
              <w:rPr>
                <w:spacing w:val="-6"/>
              </w:rPr>
              <w:t xml:space="preserve"> </w:t>
            </w:r>
            <w:r>
              <w:t>in</w:t>
            </w:r>
            <w:r>
              <w:rPr>
                <w:spacing w:val="-6"/>
              </w:rPr>
              <w:t xml:space="preserve"> </w:t>
            </w:r>
            <w:r>
              <w:t>the</w:t>
            </w:r>
            <w:r>
              <w:rPr>
                <w:spacing w:val="-6"/>
              </w:rPr>
              <w:t xml:space="preserve"> </w:t>
            </w:r>
            <w:r>
              <w:rPr>
                <w:spacing w:val="-2"/>
              </w:rPr>
              <w:t>period</w:t>
            </w:r>
          </w:p>
        </w:tc>
      </w:tr>
    </w:tbl>
    <w:p w14:paraId="598BCA96" w14:textId="77777777" w:rsidR="00677D69" w:rsidRDefault="00677D69">
      <w:pPr>
        <w:spacing w:line="256" w:lineRule="auto"/>
        <w:sectPr w:rsidR="00677D69">
          <w:headerReference w:type="default" r:id="rId9"/>
          <w:footerReference w:type="default" r:id="rId10"/>
          <w:pgSz w:w="11910" w:h="16840"/>
          <w:pgMar w:top="1280" w:right="980" w:bottom="760" w:left="1020" w:header="885" w:footer="561" w:gutter="0"/>
          <w:cols w:space="720"/>
        </w:sectPr>
      </w:pPr>
    </w:p>
    <w:p w14:paraId="62E7BD26"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5838D4E5" w14:textId="77777777">
        <w:trPr>
          <w:trHeight w:val="11895"/>
        </w:trPr>
        <w:tc>
          <w:tcPr>
            <w:tcW w:w="9614" w:type="dxa"/>
            <w:tcBorders>
              <w:top w:val="nil"/>
              <w:bottom w:val="single" w:sz="4" w:space="0" w:color="000000"/>
            </w:tcBorders>
          </w:tcPr>
          <w:p w14:paraId="6F5040C8" w14:textId="77777777" w:rsidR="00677D69" w:rsidRDefault="00AC2CEB">
            <w:pPr>
              <w:pStyle w:val="TableParagraph"/>
              <w:spacing w:line="256" w:lineRule="auto"/>
              <w:ind w:right="102"/>
              <w:jc w:val="both"/>
            </w:pPr>
            <w:r>
              <w:t>(</w:t>
            </w:r>
            <w:proofErr w:type="gramStart"/>
            <w:r>
              <w:t>based</w:t>
            </w:r>
            <w:proofErr w:type="gramEnd"/>
            <w:r>
              <w:t xml:space="preserve"> on existing SA5-defined OAM information) by total data volume handled by these UP nodes and multiplied</w:t>
            </w:r>
            <w:r>
              <w:rPr>
                <w:spacing w:val="-13"/>
              </w:rPr>
              <w:t xml:space="preserve"> </w:t>
            </w:r>
            <w:r>
              <w:t>by</w:t>
            </w:r>
            <w:r>
              <w:rPr>
                <w:spacing w:val="-13"/>
              </w:rPr>
              <w:t xml:space="preserve"> </w:t>
            </w:r>
            <w:r>
              <w:t>the</w:t>
            </w:r>
            <w:r>
              <w:rPr>
                <w:spacing w:val="-13"/>
              </w:rPr>
              <w:t xml:space="preserve"> </w:t>
            </w:r>
            <w:r>
              <w:t>data</w:t>
            </w:r>
            <w:r>
              <w:rPr>
                <w:spacing w:val="-13"/>
              </w:rPr>
              <w:t xml:space="preserve"> </w:t>
            </w:r>
            <w:r>
              <w:t>volume</w:t>
            </w:r>
            <w:r>
              <w:rPr>
                <w:spacing w:val="-13"/>
              </w:rPr>
              <w:t xml:space="preserve"> </w:t>
            </w:r>
            <w:r>
              <w:t>of</w:t>
            </w:r>
            <w:r>
              <w:rPr>
                <w:spacing w:val="-13"/>
              </w:rPr>
              <w:t xml:space="preserve"> </w:t>
            </w:r>
            <w:r>
              <w:t>the</w:t>
            </w:r>
            <w:r>
              <w:rPr>
                <w:spacing w:val="-13"/>
              </w:rPr>
              <w:t xml:space="preserve"> </w:t>
            </w:r>
            <w:r>
              <w:t>PDU</w:t>
            </w:r>
            <w:r>
              <w:rPr>
                <w:spacing w:val="-13"/>
              </w:rPr>
              <w:t xml:space="preserve"> </w:t>
            </w:r>
            <w:r>
              <w:t>sessions</w:t>
            </w:r>
            <w:r>
              <w:rPr>
                <w:spacing w:val="-13"/>
              </w:rPr>
              <w:t xml:space="preserve"> </w:t>
            </w:r>
            <w:r>
              <w:t>for</w:t>
            </w:r>
            <w:r>
              <w:rPr>
                <w:spacing w:val="-13"/>
              </w:rPr>
              <w:t xml:space="preserve"> </w:t>
            </w:r>
            <w:r>
              <w:t>the</w:t>
            </w:r>
            <w:r>
              <w:rPr>
                <w:spacing w:val="-13"/>
              </w:rPr>
              <w:t xml:space="preserve"> </w:t>
            </w:r>
            <w:r>
              <w:t>UE</w:t>
            </w:r>
            <w:r>
              <w:rPr>
                <w:spacing w:val="-13"/>
              </w:rPr>
              <w:t xml:space="preserve"> </w:t>
            </w:r>
            <w:r>
              <w:t>in</w:t>
            </w:r>
            <w:r>
              <w:rPr>
                <w:spacing w:val="-13"/>
              </w:rPr>
              <w:t xml:space="preserve"> </w:t>
            </w:r>
            <w:r>
              <w:t>these</w:t>
            </w:r>
            <w:r>
              <w:rPr>
                <w:spacing w:val="-13"/>
              </w:rPr>
              <w:t xml:space="preserve"> </w:t>
            </w:r>
            <w:r>
              <w:t>nodes</w:t>
            </w:r>
            <w:r>
              <w:rPr>
                <w:spacing w:val="-13"/>
              </w:rPr>
              <w:t xml:space="preserve"> </w:t>
            </w:r>
            <w:r>
              <w:t>(based</w:t>
            </w:r>
            <w:r>
              <w:rPr>
                <w:spacing w:val="-13"/>
              </w:rPr>
              <w:t xml:space="preserve"> </w:t>
            </w:r>
            <w:r>
              <w:t>on</w:t>
            </w:r>
            <w:r>
              <w:rPr>
                <w:spacing w:val="-13"/>
              </w:rPr>
              <w:t xml:space="preserve"> </w:t>
            </w:r>
            <w:r>
              <w:t>existing</w:t>
            </w:r>
            <w:r>
              <w:rPr>
                <w:spacing w:val="-13"/>
              </w:rPr>
              <w:t xml:space="preserve"> </w:t>
            </w:r>
            <w:r>
              <w:t>SA5</w:t>
            </w:r>
            <w:r>
              <w:rPr>
                <w:spacing w:val="-13"/>
              </w:rPr>
              <w:t xml:space="preserve"> </w:t>
            </w:r>
            <w:r>
              <w:t>OAM charging data collection) – this requires charging information and OAM information post processing – whether</w:t>
            </w:r>
            <w:r>
              <w:rPr>
                <w:spacing w:val="-2"/>
              </w:rPr>
              <w:t xml:space="preserve"> </w:t>
            </w:r>
            <w:r>
              <w:t>this</w:t>
            </w:r>
            <w:r>
              <w:rPr>
                <w:spacing w:val="-2"/>
              </w:rPr>
              <w:t xml:space="preserve"> </w:t>
            </w:r>
            <w:r>
              <w:t>is</w:t>
            </w:r>
            <w:r>
              <w:rPr>
                <w:spacing w:val="-2"/>
              </w:rPr>
              <w:t xml:space="preserve"> </w:t>
            </w:r>
            <w:r>
              <w:t>based</w:t>
            </w:r>
            <w:r>
              <w:rPr>
                <w:spacing w:val="-2"/>
              </w:rPr>
              <w:t xml:space="preserve"> </w:t>
            </w:r>
            <w:r>
              <w:t>on</w:t>
            </w:r>
            <w:r>
              <w:rPr>
                <w:spacing w:val="-2"/>
              </w:rPr>
              <w:t xml:space="preserve"> </w:t>
            </w:r>
            <w:r>
              <w:t>new</w:t>
            </w:r>
            <w:r>
              <w:rPr>
                <w:spacing w:val="-2"/>
              </w:rPr>
              <w:t xml:space="preserve"> </w:t>
            </w:r>
            <w:r>
              <w:t>agreed</w:t>
            </w:r>
            <w:r>
              <w:rPr>
                <w:spacing w:val="-2"/>
              </w:rPr>
              <w:t xml:space="preserve"> </w:t>
            </w:r>
            <w:r>
              <w:t>KPI</w:t>
            </w:r>
            <w:r>
              <w:rPr>
                <w:spacing w:val="-2"/>
              </w:rPr>
              <w:t xml:space="preserve"> </w:t>
            </w:r>
            <w:r>
              <w:t>definition</w:t>
            </w:r>
            <w:r>
              <w:rPr>
                <w:spacing w:val="-2"/>
              </w:rPr>
              <w:t xml:space="preserve"> </w:t>
            </w:r>
            <w:r>
              <w:t>is</w:t>
            </w:r>
            <w:r>
              <w:rPr>
                <w:spacing w:val="-2"/>
              </w:rPr>
              <w:t xml:space="preserve"> </w:t>
            </w:r>
            <w:r>
              <w:t>to</w:t>
            </w:r>
            <w:r>
              <w:rPr>
                <w:spacing w:val="-2"/>
              </w:rPr>
              <w:t xml:space="preserve"> </w:t>
            </w:r>
            <w:r>
              <w:t>be</w:t>
            </w:r>
            <w:r>
              <w:rPr>
                <w:spacing w:val="-2"/>
              </w:rPr>
              <w:t xml:space="preserve"> </w:t>
            </w:r>
            <w:r>
              <w:t>discussed</w:t>
            </w:r>
            <w:r>
              <w:rPr>
                <w:spacing w:val="-2"/>
              </w:rPr>
              <w:t xml:space="preserve"> </w:t>
            </w:r>
            <w:r>
              <w:t>in</w:t>
            </w:r>
            <w:r>
              <w:rPr>
                <w:spacing w:val="-2"/>
              </w:rPr>
              <w:t xml:space="preserve"> </w:t>
            </w:r>
            <w:r>
              <w:t>SA5,</w:t>
            </w:r>
            <w:r>
              <w:rPr>
                <w:spacing w:val="-1"/>
              </w:rPr>
              <w:t xml:space="preserve"> </w:t>
            </w:r>
            <w:r>
              <w:t>as</w:t>
            </w:r>
            <w:r>
              <w:rPr>
                <w:spacing w:val="-2"/>
              </w:rPr>
              <w:t xml:space="preserve"> </w:t>
            </w:r>
            <w:r>
              <w:t>well</w:t>
            </w:r>
            <w:r>
              <w:rPr>
                <w:spacing w:val="-2"/>
              </w:rPr>
              <w:t xml:space="preserve"> </w:t>
            </w:r>
            <w:r>
              <w:t>as</w:t>
            </w:r>
            <w:r>
              <w:rPr>
                <w:spacing w:val="-2"/>
              </w:rPr>
              <w:t xml:space="preserve"> </w:t>
            </w:r>
            <w:r>
              <w:t>any</w:t>
            </w:r>
            <w:r>
              <w:rPr>
                <w:spacing w:val="-2"/>
              </w:rPr>
              <w:t xml:space="preserve"> </w:t>
            </w:r>
            <w:r>
              <w:t>requirement of time alignment between energy information and charging data collection)</w:t>
            </w:r>
          </w:p>
          <w:p w14:paraId="74D21AA9" w14:textId="77777777" w:rsidR="00677D69" w:rsidRDefault="00677D69">
            <w:pPr>
              <w:pStyle w:val="TableParagraph"/>
              <w:spacing w:before="192"/>
              <w:ind w:left="0"/>
              <w:rPr>
                <w:b/>
              </w:rPr>
            </w:pPr>
          </w:p>
          <w:p w14:paraId="3B55B5B6" w14:textId="77777777" w:rsidR="00677D69" w:rsidRDefault="00AC2CEB">
            <w:pPr>
              <w:pStyle w:val="TableParagraph"/>
              <w:numPr>
                <w:ilvl w:val="2"/>
                <w:numId w:val="62"/>
              </w:numPr>
              <w:tabs>
                <w:tab w:val="left" w:pos="744"/>
              </w:tabs>
              <w:ind w:left="744" w:hanging="496"/>
            </w:pPr>
            <w:r>
              <w:rPr>
                <w:b/>
              </w:rPr>
              <w:t>:</w:t>
            </w:r>
            <w:r>
              <w:rPr>
                <w:b/>
                <w:spacing w:val="12"/>
              </w:rPr>
              <w:t xml:space="preserve"> </w:t>
            </w:r>
            <w:r>
              <w:t>Per</w:t>
            </w:r>
            <w:r>
              <w:rPr>
                <w:spacing w:val="-4"/>
              </w:rPr>
              <w:t xml:space="preserve"> </w:t>
            </w:r>
            <w:r>
              <w:t>PDU</w:t>
            </w:r>
            <w:r>
              <w:rPr>
                <w:spacing w:val="-5"/>
              </w:rPr>
              <w:t xml:space="preserve"> </w:t>
            </w:r>
            <w:r>
              <w:t>session</w:t>
            </w:r>
            <w:r>
              <w:rPr>
                <w:spacing w:val="-4"/>
              </w:rPr>
              <w:t xml:space="preserve"> </w:t>
            </w:r>
            <w:r>
              <w:t>of</w:t>
            </w:r>
            <w:r>
              <w:rPr>
                <w:spacing w:val="-4"/>
              </w:rPr>
              <w:t xml:space="preserve"> </w:t>
            </w:r>
            <w:r>
              <w:t>the</w:t>
            </w:r>
            <w:r>
              <w:rPr>
                <w:spacing w:val="-4"/>
              </w:rPr>
              <w:t xml:space="preserve"> </w:t>
            </w:r>
            <w:r>
              <w:rPr>
                <w:spacing w:val="-5"/>
              </w:rPr>
              <w:t>UE</w:t>
            </w:r>
          </w:p>
          <w:p w14:paraId="6228EBBE" w14:textId="77777777" w:rsidR="00677D69" w:rsidRDefault="00AC2CEB">
            <w:pPr>
              <w:pStyle w:val="TableParagraph"/>
              <w:spacing w:before="108"/>
              <w:rPr>
                <w:b/>
              </w:rPr>
            </w:pPr>
            <w:r>
              <w:rPr>
                <w:b/>
                <w:spacing w:val="-5"/>
              </w:rPr>
              <w:t>SA2</w:t>
            </w:r>
          </w:p>
          <w:p w14:paraId="56E8D60D" w14:textId="77777777" w:rsidR="00677D69" w:rsidRDefault="00AC2CEB">
            <w:pPr>
              <w:pStyle w:val="TableParagraph"/>
              <w:spacing w:before="108"/>
            </w:pPr>
            <w:r>
              <w:t>(Potential</w:t>
            </w:r>
            <w:r>
              <w:rPr>
                <w:spacing w:val="-7"/>
              </w:rPr>
              <w:t xml:space="preserve"> </w:t>
            </w:r>
            <w:r>
              <w:t>SA2</w:t>
            </w:r>
            <w:r>
              <w:rPr>
                <w:spacing w:val="-6"/>
              </w:rPr>
              <w:t xml:space="preserve"> </w:t>
            </w:r>
            <w:r>
              <w:t>involvement</w:t>
            </w:r>
            <w:r>
              <w:rPr>
                <w:spacing w:val="-6"/>
              </w:rPr>
              <w:t xml:space="preserve"> </w:t>
            </w:r>
            <w:r>
              <w:t>only</w:t>
            </w:r>
            <w:r>
              <w:rPr>
                <w:spacing w:val="-6"/>
              </w:rPr>
              <w:t xml:space="preserve"> </w:t>
            </w:r>
            <w:r>
              <w:t>to</w:t>
            </w:r>
            <w:r>
              <w:rPr>
                <w:spacing w:val="-6"/>
              </w:rPr>
              <w:t xml:space="preserve"> </w:t>
            </w:r>
            <w:r>
              <w:t>trigger</w:t>
            </w:r>
            <w:r>
              <w:rPr>
                <w:spacing w:val="-7"/>
              </w:rPr>
              <w:t xml:space="preserve"> </w:t>
            </w:r>
            <w:r>
              <w:t>ULI</w:t>
            </w:r>
            <w:r>
              <w:rPr>
                <w:spacing w:val="-6"/>
              </w:rPr>
              <w:t xml:space="preserve"> </w:t>
            </w:r>
            <w:r>
              <w:t>reporting</w:t>
            </w:r>
            <w:r>
              <w:rPr>
                <w:spacing w:val="-6"/>
              </w:rPr>
              <w:t xml:space="preserve"> </w:t>
            </w:r>
            <w:r>
              <w:t>for</w:t>
            </w:r>
            <w:r>
              <w:rPr>
                <w:spacing w:val="-6"/>
              </w:rPr>
              <w:t xml:space="preserve"> </w:t>
            </w:r>
            <w:r>
              <w:t>the</w:t>
            </w:r>
            <w:r>
              <w:rPr>
                <w:spacing w:val="-6"/>
              </w:rPr>
              <w:t xml:space="preserve"> </w:t>
            </w:r>
            <w:r>
              <w:rPr>
                <w:spacing w:val="-2"/>
              </w:rPr>
              <w:t>session)</w:t>
            </w:r>
          </w:p>
          <w:p w14:paraId="3D689E7E" w14:textId="77777777" w:rsidR="00677D69" w:rsidRDefault="00AC2CEB">
            <w:pPr>
              <w:pStyle w:val="TableParagraph"/>
              <w:spacing w:before="107"/>
            </w:pPr>
            <w:r>
              <w:rPr>
                <w:b/>
              </w:rPr>
              <w:t>SA5</w:t>
            </w:r>
            <w:r>
              <w:rPr>
                <w:b/>
                <w:spacing w:val="-6"/>
              </w:rPr>
              <w:t xml:space="preserve"> </w:t>
            </w:r>
            <w:r>
              <w:t>(Lead</w:t>
            </w:r>
            <w:r>
              <w:rPr>
                <w:spacing w:val="-6"/>
              </w:rPr>
              <w:t xml:space="preserve"> </w:t>
            </w:r>
            <w:r>
              <w:rPr>
                <w:spacing w:val="-2"/>
              </w:rPr>
              <w:t>Group)</w:t>
            </w:r>
          </w:p>
          <w:p w14:paraId="71952595" w14:textId="77777777" w:rsidR="00677D69" w:rsidRDefault="00AC2CEB">
            <w:pPr>
              <w:pStyle w:val="TableParagraph"/>
              <w:spacing w:before="108"/>
            </w:pPr>
            <w:r>
              <w:t>Same</w:t>
            </w:r>
            <w:r>
              <w:rPr>
                <w:spacing w:val="-6"/>
              </w:rPr>
              <w:t xml:space="preserve"> </w:t>
            </w:r>
            <w:r>
              <w:t>as</w:t>
            </w:r>
            <w:r>
              <w:rPr>
                <w:spacing w:val="-6"/>
              </w:rPr>
              <w:t xml:space="preserve"> </w:t>
            </w:r>
            <w:r>
              <w:t>for</w:t>
            </w:r>
            <w:r>
              <w:rPr>
                <w:spacing w:val="-6"/>
              </w:rPr>
              <w:t xml:space="preserve"> </w:t>
            </w:r>
            <w:r>
              <w:t>Q.1.2.</w:t>
            </w:r>
            <w:r>
              <w:rPr>
                <w:spacing w:val="11"/>
              </w:rPr>
              <w:t xml:space="preserve"> </w:t>
            </w:r>
            <w:r>
              <w:t>with</w:t>
            </w:r>
            <w:r>
              <w:rPr>
                <w:spacing w:val="-6"/>
              </w:rPr>
              <w:t xml:space="preserve"> </w:t>
            </w:r>
            <w:r>
              <w:t>the</w:t>
            </w:r>
            <w:r>
              <w:rPr>
                <w:spacing w:val="-6"/>
              </w:rPr>
              <w:t xml:space="preserve"> </w:t>
            </w:r>
            <w:r>
              <w:t>difference</w:t>
            </w:r>
            <w:r>
              <w:rPr>
                <w:spacing w:val="-5"/>
              </w:rPr>
              <w:t xml:space="preserve"> </w:t>
            </w:r>
            <w:r>
              <w:t>this</w:t>
            </w:r>
            <w:r>
              <w:rPr>
                <w:spacing w:val="-6"/>
              </w:rPr>
              <w:t xml:space="preserve"> </w:t>
            </w:r>
            <w:r>
              <w:t>is</w:t>
            </w:r>
            <w:r>
              <w:rPr>
                <w:spacing w:val="-6"/>
              </w:rPr>
              <w:t xml:space="preserve"> </w:t>
            </w:r>
            <w:r>
              <w:t>only</w:t>
            </w:r>
            <w:r>
              <w:rPr>
                <w:spacing w:val="-6"/>
              </w:rPr>
              <w:t xml:space="preserve"> </w:t>
            </w:r>
            <w:r>
              <w:t>for</w:t>
            </w:r>
            <w:r>
              <w:rPr>
                <w:spacing w:val="-6"/>
              </w:rPr>
              <w:t xml:space="preserve"> </w:t>
            </w:r>
            <w:r>
              <w:t>the</w:t>
            </w:r>
            <w:r>
              <w:rPr>
                <w:spacing w:val="-5"/>
              </w:rPr>
              <w:t xml:space="preserve"> </w:t>
            </w:r>
            <w:r>
              <w:t>UP</w:t>
            </w:r>
            <w:r>
              <w:rPr>
                <w:spacing w:val="-6"/>
              </w:rPr>
              <w:t xml:space="preserve"> </w:t>
            </w:r>
            <w:r>
              <w:t>functions</w:t>
            </w:r>
            <w:r>
              <w:rPr>
                <w:spacing w:val="-6"/>
              </w:rPr>
              <w:t xml:space="preserve"> </w:t>
            </w:r>
            <w:r>
              <w:t>of</w:t>
            </w:r>
            <w:r>
              <w:rPr>
                <w:spacing w:val="-6"/>
              </w:rPr>
              <w:t xml:space="preserve"> </w:t>
            </w:r>
            <w:r>
              <w:t>a</w:t>
            </w:r>
            <w:r>
              <w:rPr>
                <w:spacing w:val="-5"/>
              </w:rPr>
              <w:t xml:space="preserve"> </w:t>
            </w:r>
            <w:r>
              <w:t>single</w:t>
            </w:r>
            <w:r>
              <w:rPr>
                <w:spacing w:val="-6"/>
              </w:rPr>
              <w:t xml:space="preserve"> </w:t>
            </w:r>
            <w:r>
              <w:t>PDU</w:t>
            </w:r>
            <w:r>
              <w:rPr>
                <w:spacing w:val="-6"/>
              </w:rPr>
              <w:t xml:space="preserve"> </w:t>
            </w:r>
            <w:r>
              <w:rPr>
                <w:spacing w:val="-2"/>
              </w:rPr>
              <w:t>session.</w:t>
            </w:r>
          </w:p>
          <w:p w14:paraId="01CFAEDB" w14:textId="77777777" w:rsidR="00677D69" w:rsidRDefault="00677D69">
            <w:pPr>
              <w:pStyle w:val="TableParagraph"/>
              <w:spacing w:before="215"/>
              <w:ind w:left="0"/>
              <w:rPr>
                <w:b/>
              </w:rPr>
            </w:pPr>
          </w:p>
          <w:p w14:paraId="1773C66D" w14:textId="77777777" w:rsidR="00677D69" w:rsidRDefault="00AC2CEB">
            <w:pPr>
              <w:pStyle w:val="TableParagraph"/>
              <w:numPr>
                <w:ilvl w:val="2"/>
                <w:numId w:val="62"/>
              </w:numPr>
              <w:tabs>
                <w:tab w:val="left" w:pos="744"/>
              </w:tabs>
              <w:spacing w:line="343" w:lineRule="auto"/>
              <w:ind w:left="248" w:right="6601" w:firstLine="0"/>
            </w:pPr>
            <w:r>
              <w:rPr>
                <w:b/>
              </w:rPr>
              <w:t xml:space="preserve">: </w:t>
            </w:r>
            <w:r>
              <w:t>Per</w:t>
            </w:r>
            <w:r>
              <w:rPr>
                <w:spacing w:val="-9"/>
              </w:rPr>
              <w:t xml:space="preserve"> </w:t>
            </w:r>
            <w:r>
              <w:t>QoS</w:t>
            </w:r>
            <w:r>
              <w:rPr>
                <w:spacing w:val="-9"/>
              </w:rPr>
              <w:t xml:space="preserve"> </w:t>
            </w:r>
            <w:r>
              <w:t>flow</w:t>
            </w:r>
            <w:r>
              <w:rPr>
                <w:spacing w:val="-9"/>
              </w:rPr>
              <w:t xml:space="preserve"> </w:t>
            </w:r>
            <w:r>
              <w:t>of</w:t>
            </w:r>
            <w:r>
              <w:rPr>
                <w:spacing w:val="-9"/>
              </w:rPr>
              <w:t xml:space="preserve"> </w:t>
            </w:r>
            <w:r>
              <w:t>the</w:t>
            </w:r>
            <w:r>
              <w:rPr>
                <w:spacing w:val="-9"/>
              </w:rPr>
              <w:t xml:space="preserve"> </w:t>
            </w:r>
            <w:r>
              <w:t>UE (including per application)</w:t>
            </w:r>
          </w:p>
          <w:p w14:paraId="4F900649" w14:textId="77777777" w:rsidR="00677D69" w:rsidRDefault="00AC2CEB">
            <w:pPr>
              <w:pStyle w:val="TableParagraph"/>
              <w:spacing w:line="251" w:lineRule="exact"/>
              <w:rPr>
                <w:b/>
              </w:rPr>
            </w:pPr>
            <w:r>
              <w:rPr>
                <w:b/>
                <w:spacing w:val="-5"/>
              </w:rPr>
              <w:t>SA2</w:t>
            </w:r>
          </w:p>
          <w:p w14:paraId="634E0252" w14:textId="77777777" w:rsidR="00677D69" w:rsidRDefault="00AC2CEB">
            <w:pPr>
              <w:pStyle w:val="TableParagraph"/>
              <w:spacing w:before="108" w:line="256" w:lineRule="auto"/>
            </w:pPr>
            <w:r>
              <w:rPr>
                <w:spacing w:val="-2"/>
              </w:rPr>
              <w:t>(Potential</w:t>
            </w:r>
            <w:r>
              <w:rPr>
                <w:spacing w:val="-9"/>
              </w:rPr>
              <w:t xml:space="preserve"> </w:t>
            </w:r>
            <w:r>
              <w:rPr>
                <w:spacing w:val="-2"/>
              </w:rPr>
              <w:t>SA2</w:t>
            </w:r>
            <w:r>
              <w:rPr>
                <w:spacing w:val="-9"/>
              </w:rPr>
              <w:t xml:space="preserve"> </w:t>
            </w:r>
            <w:r>
              <w:rPr>
                <w:spacing w:val="-2"/>
              </w:rPr>
              <w:t>involvement</w:t>
            </w:r>
            <w:r>
              <w:rPr>
                <w:spacing w:val="-9"/>
              </w:rPr>
              <w:t xml:space="preserve"> </w:t>
            </w:r>
            <w:r>
              <w:rPr>
                <w:spacing w:val="-2"/>
              </w:rPr>
              <w:t>only</w:t>
            </w:r>
            <w:r>
              <w:rPr>
                <w:spacing w:val="-9"/>
              </w:rPr>
              <w:t xml:space="preserve"> </w:t>
            </w:r>
            <w:r>
              <w:rPr>
                <w:spacing w:val="-2"/>
              </w:rPr>
              <w:t>to</w:t>
            </w:r>
            <w:r>
              <w:rPr>
                <w:spacing w:val="-9"/>
              </w:rPr>
              <w:t xml:space="preserve"> </w:t>
            </w:r>
            <w:r>
              <w:rPr>
                <w:spacing w:val="-2"/>
              </w:rPr>
              <w:t>trigger</w:t>
            </w:r>
            <w:r>
              <w:rPr>
                <w:spacing w:val="-9"/>
              </w:rPr>
              <w:t xml:space="preserve"> </w:t>
            </w:r>
            <w:r>
              <w:rPr>
                <w:spacing w:val="-2"/>
              </w:rPr>
              <w:t>ULI</w:t>
            </w:r>
            <w:r>
              <w:rPr>
                <w:spacing w:val="-9"/>
              </w:rPr>
              <w:t xml:space="preserve"> </w:t>
            </w:r>
            <w:r>
              <w:rPr>
                <w:spacing w:val="-2"/>
              </w:rPr>
              <w:t>reporting</w:t>
            </w:r>
            <w:r>
              <w:rPr>
                <w:spacing w:val="-9"/>
              </w:rPr>
              <w:t xml:space="preserve"> </w:t>
            </w:r>
            <w:r>
              <w:rPr>
                <w:spacing w:val="-2"/>
              </w:rPr>
              <w:t>for</w:t>
            </w:r>
            <w:r>
              <w:rPr>
                <w:spacing w:val="-9"/>
              </w:rPr>
              <w:t xml:space="preserve"> </w:t>
            </w:r>
            <w:r>
              <w:rPr>
                <w:spacing w:val="-2"/>
              </w:rPr>
              <w:t>the</w:t>
            </w:r>
            <w:r>
              <w:rPr>
                <w:spacing w:val="-9"/>
              </w:rPr>
              <w:t xml:space="preserve"> </w:t>
            </w:r>
            <w:r>
              <w:rPr>
                <w:spacing w:val="-2"/>
              </w:rPr>
              <w:t>affected</w:t>
            </w:r>
            <w:r>
              <w:rPr>
                <w:spacing w:val="-10"/>
              </w:rPr>
              <w:t xml:space="preserve"> </w:t>
            </w:r>
            <w:r>
              <w:rPr>
                <w:spacing w:val="-2"/>
              </w:rPr>
              <w:t>session</w:t>
            </w:r>
            <w:r>
              <w:rPr>
                <w:spacing w:val="-9"/>
              </w:rPr>
              <w:t xml:space="preserve"> </w:t>
            </w:r>
            <w:r>
              <w:rPr>
                <w:spacing w:val="-2"/>
              </w:rPr>
              <w:t>of</w:t>
            </w:r>
            <w:r>
              <w:rPr>
                <w:spacing w:val="-9"/>
              </w:rPr>
              <w:t xml:space="preserve"> </w:t>
            </w:r>
            <w:r>
              <w:rPr>
                <w:spacing w:val="-2"/>
              </w:rPr>
              <w:t>the</w:t>
            </w:r>
            <w:r>
              <w:rPr>
                <w:spacing w:val="-9"/>
              </w:rPr>
              <w:t xml:space="preserve"> </w:t>
            </w:r>
            <w:r>
              <w:rPr>
                <w:spacing w:val="-2"/>
              </w:rPr>
              <w:t>UE,</w:t>
            </w:r>
            <w:r>
              <w:rPr>
                <w:spacing w:val="-9"/>
              </w:rPr>
              <w:t xml:space="preserve"> </w:t>
            </w:r>
            <w:r>
              <w:rPr>
                <w:spacing w:val="-2"/>
              </w:rPr>
              <w:t>and</w:t>
            </w:r>
            <w:r>
              <w:rPr>
                <w:spacing w:val="-9"/>
              </w:rPr>
              <w:t xml:space="preserve"> </w:t>
            </w:r>
            <w:r>
              <w:rPr>
                <w:spacing w:val="-2"/>
              </w:rPr>
              <w:t>flow-based charging)</w:t>
            </w:r>
          </w:p>
          <w:p w14:paraId="42BC01E5" w14:textId="77777777" w:rsidR="00677D69" w:rsidRDefault="00AC2CEB">
            <w:pPr>
              <w:pStyle w:val="TableParagraph"/>
              <w:spacing w:before="90"/>
            </w:pPr>
            <w:r>
              <w:rPr>
                <w:b/>
              </w:rPr>
              <w:t>SA5</w:t>
            </w:r>
            <w:r>
              <w:t>(Lead</w:t>
            </w:r>
            <w:r>
              <w:rPr>
                <w:spacing w:val="-12"/>
              </w:rPr>
              <w:t xml:space="preserve"> </w:t>
            </w:r>
            <w:r>
              <w:rPr>
                <w:spacing w:val="-2"/>
              </w:rPr>
              <w:t>Group)</w:t>
            </w:r>
          </w:p>
          <w:p w14:paraId="41A17C91" w14:textId="77777777" w:rsidR="00677D69" w:rsidRDefault="00AC2CEB">
            <w:pPr>
              <w:pStyle w:val="TableParagraph"/>
              <w:spacing w:before="108" w:line="256" w:lineRule="auto"/>
            </w:pPr>
            <w:r>
              <w:t>Same</w:t>
            </w:r>
            <w:r>
              <w:rPr>
                <w:spacing w:val="-6"/>
              </w:rPr>
              <w:t xml:space="preserve"> </w:t>
            </w:r>
            <w:r>
              <w:t>as</w:t>
            </w:r>
            <w:r>
              <w:rPr>
                <w:spacing w:val="-6"/>
              </w:rPr>
              <w:t xml:space="preserve"> </w:t>
            </w:r>
            <w:r>
              <w:t>for</w:t>
            </w:r>
            <w:r>
              <w:rPr>
                <w:spacing w:val="-6"/>
              </w:rPr>
              <w:t xml:space="preserve"> </w:t>
            </w:r>
            <w:r>
              <w:t>Q.1.2. with</w:t>
            </w:r>
            <w:r>
              <w:rPr>
                <w:spacing w:val="-6"/>
              </w:rPr>
              <w:t xml:space="preserve"> </w:t>
            </w:r>
            <w:r>
              <w:t>the</w:t>
            </w:r>
            <w:r>
              <w:rPr>
                <w:spacing w:val="-6"/>
              </w:rPr>
              <w:t xml:space="preserve"> </w:t>
            </w:r>
            <w:r>
              <w:t>difference</w:t>
            </w:r>
            <w:r>
              <w:rPr>
                <w:spacing w:val="-6"/>
              </w:rPr>
              <w:t xml:space="preserve"> </w:t>
            </w:r>
            <w:r>
              <w:t>this</w:t>
            </w:r>
            <w:r>
              <w:rPr>
                <w:spacing w:val="-6"/>
              </w:rPr>
              <w:t xml:space="preserve"> </w:t>
            </w:r>
            <w:r>
              <w:t>is</w:t>
            </w:r>
            <w:r>
              <w:rPr>
                <w:spacing w:val="-6"/>
              </w:rPr>
              <w:t xml:space="preserve"> </w:t>
            </w:r>
            <w:r>
              <w:t>only</w:t>
            </w:r>
            <w:r>
              <w:rPr>
                <w:spacing w:val="-6"/>
              </w:rPr>
              <w:t xml:space="preserve"> </w:t>
            </w:r>
            <w:r>
              <w:t>for</w:t>
            </w:r>
            <w:r>
              <w:rPr>
                <w:spacing w:val="-6"/>
              </w:rPr>
              <w:t xml:space="preserve"> </w:t>
            </w:r>
            <w:r>
              <w:t>the</w:t>
            </w:r>
            <w:r>
              <w:rPr>
                <w:spacing w:val="-6"/>
              </w:rPr>
              <w:t xml:space="preserve"> </w:t>
            </w:r>
            <w:r>
              <w:t>UP</w:t>
            </w:r>
            <w:r>
              <w:rPr>
                <w:spacing w:val="-6"/>
              </w:rPr>
              <w:t xml:space="preserve"> </w:t>
            </w:r>
            <w:r>
              <w:t>functions</w:t>
            </w:r>
            <w:r>
              <w:rPr>
                <w:spacing w:val="-6"/>
              </w:rPr>
              <w:t xml:space="preserve"> </w:t>
            </w:r>
            <w:r>
              <w:t>used</w:t>
            </w:r>
            <w:r>
              <w:rPr>
                <w:spacing w:val="-6"/>
              </w:rPr>
              <w:t xml:space="preserve"> </w:t>
            </w:r>
            <w:r>
              <w:t>by</w:t>
            </w:r>
            <w:r>
              <w:rPr>
                <w:spacing w:val="-6"/>
              </w:rPr>
              <w:t xml:space="preserve"> </w:t>
            </w:r>
            <w:r>
              <w:t>the</w:t>
            </w:r>
            <w:r>
              <w:rPr>
                <w:spacing w:val="-6"/>
              </w:rPr>
              <w:t xml:space="preserve"> </w:t>
            </w:r>
            <w:r>
              <w:t>QoS</w:t>
            </w:r>
            <w:r>
              <w:rPr>
                <w:spacing w:val="-6"/>
              </w:rPr>
              <w:t xml:space="preserve"> </w:t>
            </w:r>
            <w:r>
              <w:t>flow</w:t>
            </w:r>
            <w:r>
              <w:rPr>
                <w:spacing w:val="-6"/>
              </w:rPr>
              <w:t xml:space="preserve"> </w:t>
            </w:r>
            <w:r>
              <w:t>over</w:t>
            </w:r>
            <w:r>
              <w:rPr>
                <w:spacing w:val="-6"/>
              </w:rPr>
              <w:t xml:space="preserve"> </w:t>
            </w:r>
            <w:r>
              <w:t>the</w:t>
            </w:r>
            <w:r>
              <w:rPr>
                <w:spacing w:val="-6"/>
              </w:rPr>
              <w:t xml:space="preserve"> </w:t>
            </w:r>
            <w:r>
              <w:t>UE PDU session of the QoS flow.</w:t>
            </w:r>
          </w:p>
          <w:p w14:paraId="6B34A05D" w14:textId="77777777" w:rsidR="00677D69" w:rsidRDefault="00677D69">
            <w:pPr>
              <w:pStyle w:val="TableParagraph"/>
              <w:spacing w:before="198"/>
              <w:ind w:left="0"/>
              <w:rPr>
                <w:b/>
              </w:rPr>
            </w:pPr>
          </w:p>
          <w:p w14:paraId="5CF8F9E2" w14:textId="77777777" w:rsidR="00677D69" w:rsidRDefault="00AC2CEB">
            <w:pPr>
              <w:pStyle w:val="TableParagraph"/>
              <w:numPr>
                <w:ilvl w:val="2"/>
                <w:numId w:val="62"/>
              </w:numPr>
              <w:tabs>
                <w:tab w:val="left" w:pos="744"/>
              </w:tabs>
              <w:ind w:left="744" w:hanging="496"/>
            </w:pPr>
            <w:r>
              <w:rPr>
                <w:b/>
              </w:rPr>
              <w:t>:</w:t>
            </w:r>
            <w:r>
              <w:rPr>
                <w:b/>
                <w:spacing w:val="12"/>
              </w:rPr>
              <w:t xml:space="preserve"> </w:t>
            </w:r>
            <w:r>
              <w:t>NF</w:t>
            </w:r>
            <w:r>
              <w:rPr>
                <w:spacing w:val="-5"/>
              </w:rPr>
              <w:t xml:space="preserve"> </w:t>
            </w:r>
            <w:r>
              <w:t>(only</w:t>
            </w:r>
            <w:r>
              <w:rPr>
                <w:spacing w:val="-4"/>
              </w:rPr>
              <w:t xml:space="preserve"> </w:t>
            </w:r>
            <w:r>
              <w:t>UPF</w:t>
            </w:r>
            <w:r>
              <w:rPr>
                <w:spacing w:val="-4"/>
              </w:rPr>
              <w:t xml:space="preserve"> </w:t>
            </w:r>
            <w:r>
              <w:t>and</w:t>
            </w:r>
            <w:r>
              <w:rPr>
                <w:spacing w:val="-5"/>
              </w:rPr>
              <w:t xml:space="preserve"> </w:t>
            </w:r>
            <w:r>
              <w:rPr>
                <w:spacing w:val="-4"/>
              </w:rPr>
              <w:t>gNB)</w:t>
            </w:r>
          </w:p>
          <w:p w14:paraId="569734BB" w14:textId="77777777" w:rsidR="00677D69" w:rsidRDefault="00AC2CEB">
            <w:pPr>
              <w:pStyle w:val="TableParagraph"/>
              <w:spacing w:before="108"/>
              <w:ind w:left="302"/>
              <w:rPr>
                <w:b/>
              </w:rPr>
            </w:pPr>
            <w:r>
              <w:rPr>
                <w:b/>
                <w:spacing w:val="-5"/>
              </w:rPr>
              <w:t>SA5</w:t>
            </w:r>
          </w:p>
          <w:p w14:paraId="01CEDDC7" w14:textId="77777777" w:rsidR="00677D69" w:rsidRDefault="00AC2CEB">
            <w:pPr>
              <w:pStyle w:val="TableParagraph"/>
              <w:spacing w:before="107"/>
            </w:pPr>
            <w:r>
              <w:t>(Existing</w:t>
            </w:r>
            <w:r>
              <w:rPr>
                <w:spacing w:val="-10"/>
              </w:rPr>
              <w:t xml:space="preserve"> </w:t>
            </w:r>
            <w:r>
              <w:rPr>
                <w:spacing w:val="-2"/>
              </w:rPr>
              <w:t>capability)</w:t>
            </w:r>
          </w:p>
          <w:p w14:paraId="781EC7B9" w14:textId="77777777" w:rsidR="00677D69" w:rsidRDefault="00677D69">
            <w:pPr>
              <w:pStyle w:val="TableParagraph"/>
              <w:spacing w:before="215"/>
              <w:ind w:left="0"/>
              <w:rPr>
                <w:b/>
              </w:rPr>
            </w:pPr>
          </w:p>
          <w:p w14:paraId="4FE0F966" w14:textId="77777777" w:rsidR="00677D69" w:rsidRDefault="00AC2CEB">
            <w:pPr>
              <w:pStyle w:val="TableParagraph"/>
              <w:numPr>
                <w:ilvl w:val="2"/>
                <w:numId w:val="62"/>
              </w:numPr>
              <w:tabs>
                <w:tab w:val="left" w:pos="744"/>
              </w:tabs>
              <w:spacing w:before="1"/>
              <w:ind w:left="744" w:hanging="496"/>
            </w:pPr>
            <w:r>
              <w:rPr>
                <w:b/>
              </w:rPr>
              <w:t>:</w:t>
            </w:r>
            <w:r>
              <w:rPr>
                <w:b/>
                <w:spacing w:val="12"/>
              </w:rPr>
              <w:t xml:space="preserve"> </w:t>
            </w:r>
            <w:r>
              <w:t>Network</w:t>
            </w:r>
            <w:r>
              <w:rPr>
                <w:spacing w:val="-5"/>
              </w:rPr>
              <w:t xml:space="preserve"> </w:t>
            </w:r>
            <w:r>
              <w:rPr>
                <w:spacing w:val="-2"/>
              </w:rPr>
              <w:t>slice</w:t>
            </w:r>
          </w:p>
          <w:p w14:paraId="04CC8BE9" w14:textId="77777777" w:rsidR="00677D69" w:rsidRDefault="00AC2CEB">
            <w:pPr>
              <w:pStyle w:val="TableParagraph"/>
              <w:spacing w:before="107"/>
              <w:rPr>
                <w:b/>
              </w:rPr>
            </w:pPr>
            <w:r>
              <w:rPr>
                <w:b/>
                <w:spacing w:val="-5"/>
              </w:rPr>
              <w:t>SA5</w:t>
            </w:r>
          </w:p>
          <w:p w14:paraId="3620128E" w14:textId="77777777" w:rsidR="00677D69" w:rsidRDefault="00AC2CEB">
            <w:pPr>
              <w:pStyle w:val="TableParagraph"/>
              <w:spacing w:before="108"/>
            </w:pPr>
            <w:r>
              <w:t>(Existing</w:t>
            </w:r>
            <w:r>
              <w:rPr>
                <w:spacing w:val="-10"/>
              </w:rPr>
              <w:t xml:space="preserve"> </w:t>
            </w:r>
            <w:r>
              <w:rPr>
                <w:spacing w:val="-2"/>
              </w:rPr>
              <w:t>capability)</w:t>
            </w:r>
          </w:p>
          <w:p w14:paraId="0774B22C" w14:textId="77777777" w:rsidR="00677D69" w:rsidRDefault="00677D69">
            <w:pPr>
              <w:pStyle w:val="TableParagraph"/>
              <w:spacing w:before="215"/>
              <w:ind w:left="0"/>
              <w:rPr>
                <w:b/>
              </w:rPr>
            </w:pPr>
          </w:p>
          <w:p w14:paraId="22E3FAA2" w14:textId="77777777" w:rsidR="00677D69" w:rsidRDefault="00AC2CEB">
            <w:pPr>
              <w:pStyle w:val="TableParagraph"/>
              <w:numPr>
                <w:ilvl w:val="2"/>
                <w:numId w:val="62"/>
              </w:numPr>
              <w:tabs>
                <w:tab w:val="left" w:pos="744"/>
              </w:tabs>
              <w:spacing w:line="256" w:lineRule="auto"/>
              <w:ind w:left="248" w:right="103" w:firstLine="0"/>
            </w:pPr>
            <w:r>
              <w:rPr>
                <w:b/>
              </w:rPr>
              <w:t>:</w:t>
            </w:r>
            <w:r>
              <w:rPr>
                <w:b/>
                <w:spacing w:val="23"/>
              </w:rPr>
              <w:t xml:space="preserve"> </w:t>
            </w:r>
            <w:r>
              <w:t>Renewable energy info (The question applies to all granularities above.</w:t>
            </w:r>
            <w:r>
              <w:rPr>
                <w:spacing w:val="30"/>
              </w:rPr>
              <w:t xml:space="preserve"> </w:t>
            </w:r>
            <w:r>
              <w:t>Your answer needs to be provided for each granularity.)</w:t>
            </w:r>
          </w:p>
          <w:p w14:paraId="1F12D89E" w14:textId="77777777" w:rsidR="00677D69" w:rsidRDefault="00AC2CEB">
            <w:pPr>
              <w:pStyle w:val="TableParagraph"/>
              <w:spacing w:before="91"/>
              <w:rPr>
                <w:b/>
              </w:rPr>
            </w:pPr>
            <w:r>
              <w:rPr>
                <w:b/>
                <w:spacing w:val="-5"/>
              </w:rPr>
              <w:t>SA5</w:t>
            </w:r>
          </w:p>
          <w:p w14:paraId="310CEEFB" w14:textId="77777777" w:rsidR="00677D69" w:rsidRDefault="00AC2CEB">
            <w:pPr>
              <w:pStyle w:val="TableParagraph"/>
              <w:spacing w:before="107" w:line="256" w:lineRule="auto"/>
              <w:ind w:right="102"/>
              <w:jc w:val="both"/>
            </w:pPr>
            <w:r>
              <w:t>Based on additionally considering the Renewable energy ratios per UP node (during the considered time period) used for the calculations for the energy consumption estimates to derive the renewable energy consumed in Q.1.2, Q.1.3, Q.1.4, Q.1.5, Q.1.6.</w:t>
            </w:r>
          </w:p>
        </w:tc>
      </w:tr>
      <w:tr w:rsidR="00677D69" w14:paraId="25FB5C19" w14:textId="77777777">
        <w:trPr>
          <w:trHeight w:val="2349"/>
        </w:trPr>
        <w:tc>
          <w:tcPr>
            <w:tcW w:w="9614" w:type="dxa"/>
            <w:tcBorders>
              <w:top w:val="single" w:sz="4" w:space="0" w:color="000000"/>
              <w:bottom w:val="nil"/>
            </w:tcBorders>
          </w:tcPr>
          <w:p w14:paraId="174C3A7F" w14:textId="77777777" w:rsidR="00677D69" w:rsidRDefault="00AC2CEB">
            <w:pPr>
              <w:pStyle w:val="TableParagraph"/>
              <w:spacing w:before="124" w:line="398" w:lineRule="auto"/>
              <w:ind w:right="6710" w:hanging="110"/>
              <w:rPr>
                <w:b/>
                <w:bCs/>
              </w:rPr>
            </w:pPr>
            <w:r>
              <w:rPr>
                <w:b/>
                <w:bCs/>
                <w:spacing w:val="-2"/>
              </w:rPr>
              <w:t>2</w:t>
            </w:r>
            <w:r>
              <w:rPr>
                <w:b/>
                <w:bCs/>
                <w:spacing w:val="-12"/>
              </w:rPr>
              <w:t xml:space="preserve"> </w:t>
            </w:r>
            <w:r>
              <w:rPr>
                <w:b/>
                <w:bCs/>
                <w:spacing w:val="-2"/>
              </w:rPr>
              <w:t>–</w:t>
            </w:r>
            <w:r>
              <w:rPr>
                <w:b/>
                <w:bCs/>
                <w:spacing w:val="-12"/>
              </w:rPr>
              <w:t xml:space="preserve"> </w:t>
            </w:r>
            <w:proofErr w:type="spellStart"/>
            <w:r>
              <w:rPr>
                <w:b/>
                <w:bCs/>
                <w:spacing w:val="-2"/>
              </w:rPr>
              <w:t>HuaWei</w:t>
            </w:r>
            <w:proofErr w:type="spellEnd"/>
            <w:r>
              <w:rPr>
                <w:b/>
                <w:bCs/>
                <w:spacing w:val="-11"/>
              </w:rPr>
              <w:t xml:space="preserve"> </w:t>
            </w:r>
            <w:r>
              <w:rPr>
                <w:b/>
                <w:bCs/>
                <w:spacing w:val="-2"/>
              </w:rPr>
              <w:t>Technologies</w:t>
            </w:r>
            <w:r>
              <w:rPr>
                <w:b/>
                <w:bCs/>
                <w:spacing w:val="-12"/>
              </w:rPr>
              <w:t xml:space="preserve"> </w:t>
            </w:r>
            <w:r>
              <w:rPr>
                <w:b/>
                <w:bCs/>
                <w:spacing w:val="-2"/>
              </w:rPr>
              <w:t xml:space="preserve">Co. </w:t>
            </w:r>
            <w:r>
              <w:rPr>
                <w:b/>
                <w:bCs/>
              </w:rPr>
              <w:t>Q.1.1</w:t>
            </w:r>
          </w:p>
          <w:p w14:paraId="626CE3CA" w14:textId="77777777" w:rsidR="00677D69" w:rsidRDefault="00AC2CEB">
            <w:pPr>
              <w:pStyle w:val="TableParagraph"/>
              <w:spacing w:line="194" w:lineRule="exact"/>
            </w:pPr>
            <w:r>
              <w:rPr>
                <w:b/>
                <w:bCs/>
                <w:spacing w:val="-2"/>
              </w:rPr>
              <w:t>SA2</w:t>
            </w:r>
            <w:r>
              <w:rPr>
                <w:spacing w:val="-2"/>
              </w:rPr>
              <w:t>In</w:t>
            </w:r>
            <w:r>
              <w:rPr>
                <w:spacing w:val="-8"/>
              </w:rPr>
              <w:t xml:space="preserve"> </w:t>
            </w:r>
            <w:r>
              <w:rPr>
                <w:spacing w:val="-2"/>
              </w:rPr>
              <w:t>SA2</w:t>
            </w:r>
            <w:r>
              <w:rPr>
                <w:spacing w:val="-8"/>
              </w:rPr>
              <w:t xml:space="preserve"> </w:t>
            </w:r>
            <w:r>
              <w:rPr>
                <w:spacing w:val="-2"/>
              </w:rPr>
              <w:t>there</w:t>
            </w:r>
            <w:r>
              <w:rPr>
                <w:spacing w:val="-8"/>
              </w:rPr>
              <w:t xml:space="preserve"> </w:t>
            </w:r>
            <w:r>
              <w:rPr>
                <w:spacing w:val="-2"/>
              </w:rPr>
              <w:t>is</w:t>
            </w:r>
            <w:r>
              <w:rPr>
                <w:spacing w:val="-8"/>
              </w:rPr>
              <w:t xml:space="preserve"> </w:t>
            </w:r>
            <w:r>
              <w:rPr>
                <w:spacing w:val="-2"/>
              </w:rPr>
              <w:t>no</w:t>
            </w:r>
            <w:r>
              <w:rPr>
                <w:spacing w:val="-8"/>
              </w:rPr>
              <w:t xml:space="preserve"> </w:t>
            </w:r>
            <w:r>
              <w:rPr>
                <w:spacing w:val="-2"/>
              </w:rPr>
              <w:t>use</w:t>
            </w:r>
            <w:r>
              <w:rPr>
                <w:spacing w:val="-8"/>
              </w:rPr>
              <w:t xml:space="preserve"> </w:t>
            </w:r>
            <w:r>
              <w:rPr>
                <w:spacing w:val="-2"/>
              </w:rPr>
              <w:t>cases/necessity</w:t>
            </w:r>
            <w:r>
              <w:rPr>
                <w:spacing w:val="-7"/>
              </w:rPr>
              <w:t xml:space="preserve"> </w:t>
            </w:r>
            <w:r>
              <w:rPr>
                <w:spacing w:val="-2"/>
              </w:rPr>
              <w:t>foreseen</w:t>
            </w:r>
            <w:r>
              <w:rPr>
                <w:spacing w:val="-8"/>
              </w:rPr>
              <w:t xml:space="preserve"> </w:t>
            </w:r>
            <w:r>
              <w:rPr>
                <w:spacing w:val="-2"/>
              </w:rPr>
              <w:t>on</w:t>
            </w:r>
            <w:r>
              <w:rPr>
                <w:spacing w:val="-8"/>
              </w:rPr>
              <w:t xml:space="preserve"> </w:t>
            </w:r>
            <w:r>
              <w:rPr>
                <w:spacing w:val="-2"/>
              </w:rPr>
              <w:t>this,</w:t>
            </w:r>
            <w:r>
              <w:rPr>
                <w:spacing w:val="-5"/>
              </w:rPr>
              <w:t xml:space="preserve"> </w:t>
            </w:r>
            <w:r>
              <w:rPr>
                <w:spacing w:val="-2"/>
              </w:rPr>
              <w:t>and</w:t>
            </w:r>
            <w:r>
              <w:rPr>
                <w:spacing w:val="-8"/>
              </w:rPr>
              <w:t xml:space="preserve"> </w:t>
            </w:r>
            <w:r>
              <w:rPr>
                <w:spacing w:val="-2"/>
              </w:rPr>
              <w:t>there</w:t>
            </w:r>
            <w:r>
              <w:rPr>
                <w:spacing w:val="-7"/>
              </w:rPr>
              <w:t xml:space="preserve"> </w:t>
            </w:r>
            <w:r>
              <w:rPr>
                <w:spacing w:val="-2"/>
              </w:rPr>
              <w:t>is</w:t>
            </w:r>
            <w:r>
              <w:rPr>
                <w:spacing w:val="-8"/>
              </w:rPr>
              <w:t xml:space="preserve"> </w:t>
            </w:r>
            <w:r>
              <w:rPr>
                <w:spacing w:val="-2"/>
              </w:rPr>
              <w:t>no</w:t>
            </w:r>
            <w:r>
              <w:rPr>
                <w:spacing w:val="-8"/>
              </w:rPr>
              <w:t xml:space="preserve"> </w:t>
            </w:r>
            <w:r>
              <w:rPr>
                <w:spacing w:val="-2"/>
              </w:rPr>
              <w:t>need</w:t>
            </w:r>
            <w:r>
              <w:rPr>
                <w:spacing w:val="-8"/>
              </w:rPr>
              <w:t xml:space="preserve"> </w:t>
            </w:r>
            <w:r>
              <w:rPr>
                <w:spacing w:val="-2"/>
              </w:rPr>
              <w:t>to</w:t>
            </w:r>
            <w:r>
              <w:rPr>
                <w:spacing w:val="-8"/>
              </w:rPr>
              <w:t xml:space="preserve"> </w:t>
            </w:r>
            <w:r>
              <w:rPr>
                <w:spacing w:val="-2"/>
              </w:rPr>
              <w:t>have</w:t>
            </w:r>
            <w:r>
              <w:rPr>
                <w:spacing w:val="-8"/>
              </w:rPr>
              <w:t xml:space="preserve"> </w:t>
            </w:r>
            <w:r>
              <w:rPr>
                <w:spacing w:val="-2"/>
              </w:rPr>
              <w:t>any</w:t>
            </w:r>
            <w:r>
              <w:rPr>
                <w:spacing w:val="-7"/>
              </w:rPr>
              <w:t xml:space="preserve"> </w:t>
            </w:r>
            <w:r>
              <w:rPr>
                <w:spacing w:val="-2"/>
              </w:rPr>
              <w:t>enhancement</w:t>
            </w:r>
          </w:p>
          <w:p w14:paraId="066BAB6E" w14:textId="77777777" w:rsidR="00677D69" w:rsidRDefault="00AC2CEB">
            <w:pPr>
              <w:pStyle w:val="TableParagraph"/>
              <w:spacing w:before="18"/>
            </w:pPr>
            <w:r>
              <w:t>in</w:t>
            </w:r>
            <w:r>
              <w:rPr>
                <w:spacing w:val="-3"/>
              </w:rPr>
              <w:t xml:space="preserve"> </w:t>
            </w:r>
            <w:r>
              <w:rPr>
                <w:spacing w:val="-4"/>
              </w:rPr>
              <w:t>SA2.</w:t>
            </w:r>
          </w:p>
          <w:p w14:paraId="6B9C55C7" w14:textId="77777777" w:rsidR="00677D69" w:rsidRDefault="00677D69">
            <w:pPr>
              <w:pStyle w:val="TableParagraph"/>
              <w:spacing w:before="215"/>
              <w:ind w:left="0"/>
              <w:rPr>
                <w:b/>
              </w:rPr>
            </w:pPr>
          </w:p>
          <w:p w14:paraId="6793A3AF" w14:textId="77777777" w:rsidR="00677D69" w:rsidRDefault="00AC2CEB">
            <w:pPr>
              <w:pStyle w:val="TableParagraph"/>
              <w:rPr>
                <w:b/>
              </w:rPr>
            </w:pPr>
            <w:r>
              <w:rPr>
                <w:b/>
              </w:rPr>
              <w:t>Q.1.2:</w:t>
            </w:r>
            <w:r>
              <w:rPr>
                <w:b/>
                <w:spacing w:val="8"/>
              </w:rPr>
              <w:t xml:space="preserve"> </w:t>
            </w:r>
            <w:r>
              <w:rPr>
                <w:b/>
              </w:rPr>
              <w:t>Per</w:t>
            </w:r>
            <w:r>
              <w:rPr>
                <w:b/>
                <w:spacing w:val="-6"/>
              </w:rPr>
              <w:t xml:space="preserve"> </w:t>
            </w:r>
            <w:r>
              <w:rPr>
                <w:b/>
              </w:rPr>
              <w:t>specific</w:t>
            </w:r>
            <w:r>
              <w:rPr>
                <w:b/>
                <w:spacing w:val="-5"/>
              </w:rPr>
              <w:t xml:space="preserve"> UE</w:t>
            </w:r>
          </w:p>
        </w:tc>
      </w:tr>
    </w:tbl>
    <w:p w14:paraId="3708F7A9" w14:textId="77777777" w:rsidR="00677D69" w:rsidRDefault="00677D69">
      <w:pPr>
        <w:sectPr w:rsidR="00677D69">
          <w:pgSz w:w="11910" w:h="16840"/>
          <w:pgMar w:top="1280" w:right="980" w:bottom="760" w:left="1020" w:header="885" w:footer="561" w:gutter="0"/>
          <w:cols w:space="720"/>
        </w:sectPr>
      </w:pPr>
    </w:p>
    <w:p w14:paraId="6E11DA4B" w14:textId="77777777" w:rsidR="00677D69" w:rsidRDefault="00677D69">
      <w:pPr>
        <w:pStyle w:val="BodyText"/>
        <w:rPr>
          <w:b/>
          <w:sz w:val="11"/>
        </w:rPr>
      </w:pPr>
    </w:p>
    <w:tbl>
      <w:tblPr>
        <w:tblW w:w="0" w:type="auto"/>
        <w:tblInd w:w="143" w:type="dxa"/>
        <w:tblLayout w:type="fixed"/>
        <w:tblCellMar>
          <w:left w:w="0" w:type="dxa"/>
          <w:right w:w="0" w:type="dxa"/>
        </w:tblCellMar>
        <w:tblLook w:val="01E0" w:firstRow="1" w:lastRow="1" w:firstColumn="1" w:lastColumn="1" w:noHBand="0" w:noVBand="0"/>
      </w:tblPr>
      <w:tblGrid>
        <w:gridCol w:w="9614"/>
      </w:tblGrid>
      <w:tr w:rsidR="00677D69" w14:paraId="20C4D646" w14:textId="77777777">
        <w:trPr>
          <w:trHeight w:val="14158"/>
        </w:trPr>
        <w:tc>
          <w:tcPr>
            <w:tcW w:w="9614" w:type="dxa"/>
            <w:tcBorders>
              <w:left w:val="single" w:sz="12" w:space="0" w:color="000000"/>
              <w:right w:val="single" w:sz="12" w:space="0" w:color="000000"/>
            </w:tcBorders>
          </w:tcPr>
          <w:p w14:paraId="3DF06F86" w14:textId="77777777" w:rsidR="00677D69" w:rsidRDefault="00AC2CEB">
            <w:pPr>
              <w:pStyle w:val="TableParagraph"/>
              <w:spacing w:line="247" w:lineRule="exact"/>
              <w:jc w:val="both"/>
            </w:pPr>
            <w:r>
              <w:rPr>
                <w:b/>
              </w:rPr>
              <w:t>SA2</w:t>
            </w:r>
            <w:r>
              <w:t>:</w:t>
            </w:r>
            <w:r>
              <w:rPr>
                <w:spacing w:val="11"/>
              </w:rPr>
              <w:t xml:space="preserve"> </w:t>
            </w:r>
            <w:r>
              <w:t>This</w:t>
            </w:r>
            <w:r>
              <w:rPr>
                <w:spacing w:val="-5"/>
              </w:rPr>
              <w:t xml:space="preserve"> </w:t>
            </w:r>
            <w:r>
              <w:t>is</w:t>
            </w:r>
            <w:r>
              <w:rPr>
                <w:spacing w:val="-4"/>
              </w:rPr>
              <w:t xml:space="preserve"> </w:t>
            </w:r>
            <w:r>
              <w:t>the</w:t>
            </w:r>
            <w:r>
              <w:rPr>
                <w:spacing w:val="-5"/>
              </w:rPr>
              <w:t xml:space="preserve"> </w:t>
            </w:r>
            <w:r>
              <w:t>scope</w:t>
            </w:r>
            <w:r>
              <w:rPr>
                <w:spacing w:val="-5"/>
              </w:rPr>
              <w:t xml:space="preserve"> </w:t>
            </w:r>
            <w:r>
              <w:t>of</w:t>
            </w:r>
            <w:r>
              <w:rPr>
                <w:spacing w:val="-5"/>
              </w:rPr>
              <w:t xml:space="preserve"> </w:t>
            </w:r>
            <w:r>
              <w:t>SA2</w:t>
            </w:r>
            <w:r>
              <w:rPr>
                <w:spacing w:val="-5"/>
              </w:rPr>
              <w:t xml:space="preserve"> </w:t>
            </w:r>
            <w:r>
              <w:rPr>
                <w:spacing w:val="-2"/>
              </w:rPr>
              <w:t>work.</w:t>
            </w:r>
          </w:p>
          <w:p w14:paraId="4BF34052" w14:textId="77777777" w:rsidR="00677D69" w:rsidRDefault="00AC2CEB">
            <w:pPr>
              <w:pStyle w:val="TableParagraph"/>
              <w:spacing w:before="107" w:line="256" w:lineRule="auto"/>
              <w:ind w:right="101"/>
              <w:jc w:val="both"/>
            </w:pPr>
            <w:r>
              <w:rPr>
                <w:spacing w:val="-2"/>
              </w:rPr>
              <w:t>We</w:t>
            </w:r>
            <w:r>
              <w:rPr>
                <w:spacing w:val="-8"/>
              </w:rPr>
              <w:t xml:space="preserve"> </w:t>
            </w:r>
            <w:r>
              <w:rPr>
                <w:spacing w:val="-2"/>
              </w:rPr>
              <w:t>think</w:t>
            </w:r>
            <w:r>
              <w:rPr>
                <w:spacing w:val="-8"/>
              </w:rPr>
              <w:t xml:space="preserve"> </w:t>
            </w:r>
            <w:r>
              <w:rPr>
                <w:spacing w:val="-2"/>
              </w:rPr>
              <w:t>SA2-based</w:t>
            </w:r>
            <w:r>
              <w:rPr>
                <w:spacing w:val="-8"/>
              </w:rPr>
              <w:t xml:space="preserve"> </w:t>
            </w:r>
            <w:r>
              <w:rPr>
                <w:spacing w:val="-2"/>
              </w:rPr>
              <w:t>calculation</w:t>
            </w:r>
            <w:r>
              <w:rPr>
                <w:spacing w:val="-8"/>
              </w:rPr>
              <w:t xml:space="preserve"> </w:t>
            </w:r>
            <w:r>
              <w:rPr>
                <w:spacing w:val="-2"/>
              </w:rPr>
              <w:t>is</w:t>
            </w:r>
            <w:r>
              <w:rPr>
                <w:spacing w:val="-8"/>
              </w:rPr>
              <w:t xml:space="preserve"> </w:t>
            </w:r>
            <w:r>
              <w:rPr>
                <w:spacing w:val="-2"/>
              </w:rPr>
              <w:t>the</w:t>
            </w:r>
            <w:r>
              <w:rPr>
                <w:spacing w:val="-8"/>
              </w:rPr>
              <w:t xml:space="preserve"> </w:t>
            </w:r>
            <w:r>
              <w:rPr>
                <w:spacing w:val="-2"/>
              </w:rPr>
              <w:t>one</w:t>
            </w:r>
            <w:r>
              <w:rPr>
                <w:spacing w:val="-8"/>
              </w:rPr>
              <w:t xml:space="preserve"> </w:t>
            </w:r>
            <w:r>
              <w:rPr>
                <w:spacing w:val="-2"/>
              </w:rPr>
              <w:t>since</w:t>
            </w:r>
            <w:r>
              <w:rPr>
                <w:spacing w:val="-8"/>
              </w:rPr>
              <w:t xml:space="preserve"> </w:t>
            </w:r>
            <w:r>
              <w:rPr>
                <w:spacing w:val="-2"/>
              </w:rPr>
              <w:t>1)</w:t>
            </w:r>
            <w:r>
              <w:rPr>
                <w:spacing w:val="-8"/>
              </w:rPr>
              <w:t xml:space="preserve"> </w:t>
            </w:r>
            <w:r>
              <w:rPr>
                <w:spacing w:val="-2"/>
              </w:rPr>
              <w:t>5GC</w:t>
            </w:r>
            <w:r>
              <w:rPr>
                <w:spacing w:val="-8"/>
              </w:rPr>
              <w:t xml:space="preserve"> </w:t>
            </w:r>
            <w:r>
              <w:rPr>
                <w:spacing w:val="-2"/>
              </w:rPr>
              <w:t>NF</w:t>
            </w:r>
            <w:r>
              <w:rPr>
                <w:spacing w:val="-8"/>
              </w:rPr>
              <w:t xml:space="preserve"> </w:t>
            </w:r>
            <w:r>
              <w:rPr>
                <w:spacing w:val="-2"/>
              </w:rPr>
              <w:t>can</w:t>
            </w:r>
            <w:r>
              <w:rPr>
                <w:spacing w:val="-8"/>
              </w:rPr>
              <w:t xml:space="preserve"> </w:t>
            </w:r>
            <w:r>
              <w:rPr>
                <w:spacing w:val="-2"/>
              </w:rPr>
              <w:t>re-use</w:t>
            </w:r>
            <w:r>
              <w:rPr>
                <w:spacing w:val="-8"/>
              </w:rPr>
              <w:t xml:space="preserve"> </w:t>
            </w:r>
            <w:r>
              <w:rPr>
                <w:spacing w:val="-2"/>
              </w:rPr>
              <w:t>currently</w:t>
            </w:r>
            <w:r>
              <w:rPr>
                <w:spacing w:val="-8"/>
              </w:rPr>
              <w:t xml:space="preserve"> </w:t>
            </w:r>
            <w:r>
              <w:rPr>
                <w:spacing w:val="-2"/>
              </w:rPr>
              <w:t>available</w:t>
            </w:r>
            <w:r>
              <w:rPr>
                <w:spacing w:val="-8"/>
              </w:rPr>
              <w:t xml:space="preserve"> </w:t>
            </w:r>
            <w:r>
              <w:rPr>
                <w:spacing w:val="-2"/>
              </w:rPr>
              <w:t>information</w:t>
            </w:r>
            <w:r>
              <w:rPr>
                <w:spacing w:val="-8"/>
              </w:rPr>
              <w:t xml:space="preserve"> </w:t>
            </w:r>
            <w:r>
              <w:rPr>
                <w:spacing w:val="-2"/>
              </w:rPr>
              <w:t>(</w:t>
            </w:r>
            <w:proofErr w:type="gramStart"/>
            <w:r>
              <w:rPr>
                <w:spacing w:val="-2"/>
              </w:rPr>
              <w:t>e.g.</w:t>
            </w:r>
            <w:proofErr w:type="gramEnd"/>
            <w:r>
              <w:rPr>
                <w:spacing w:val="-2"/>
              </w:rPr>
              <w:t xml:space="preserve"> </w:t>
            </w:r>
            <w:r>
              <w:t>I-UPF)</w:t>
            </w:r>
            <w:r>
              <w:rPr>
                <w:spacing w:val="-14"/>
              </w:rPr>
              <w:t xml:space="preserve"> </w:t>
            </w:r>
            <w:r>
              <w:t>and</w:t>
            </w:r>
            <w:r>
              <w:rPr>
                <w:spacing w:val="-14"/>
              </w:rPr>
              <w:t xml:space="preserve"> </w:t>
            </w:r>
            <w:r>
              <w:t>functionality</w:t>
            </w:r>
            <w:r>
              <w:rPr>
                <w:spacing w:val="-14"/>
              </w:rPr>
              <w:t xml:space="preserve"> </w:t>
            </w:r>
            <w:r>
              <w:t>(e.g.</w:t>
            </w:r>
            <w:r>
              <w:rPr>
                <w:spacing w:val="-13"/>
              </w:rPr>
              <w:t xml:space="preserve"> </w:t>
            </w:r>
            <w:r>
              <w:t>exposure</w:t>
            </w:r>
            <w:r>
              <w:rPr>
                <w:spacing w:val="-14"/>
              </w:rPr>
              <w:t xml:space="preserve"> </w:t>
            </w:r>
            <w:r>
              <w:t>framework);</w:t>
            </w:r>
            <w:r>
              <w:rPr>
                <w:spacing w:val="-14"/>
              </w:rPr>
              <w:t xml:space="preserve"> </w:t>
            </w:r>
            <w:r>
              <w:t>2)</w:t>
            </w:r>
            <w:r>
              <w:rPr>
                <w:spacing w:val="-14"/>
              </w:rPr>
              <w:t xml:space="preserve"> </w:t>
            </w:r>
            <w:r>
              <w:t>SA2-based</w:t>
            </w:r>
            <w:r>
              <w:rPr>
                <w:spacing w:val="-13"/>
              </w:rPr>
              <w:t xml:space="preserve"> </w:t>
            </w:r>
            <w:r>
              <w:t>is</w:t>
            </w:r>
            <w:r>
              <w:rPr>
                <w:spacing w:val="-14"/>
              </w:rPr>
              <w:t xml:space="preserve"> </w:t>
            </w:r>
            <w:r>
              <w:t>more</w:t>
            </w:r>
            <w:r>
              <w:rPr>
                <w:spacing w:val="-14"/>
              </w:rPr>
              <w:t xml:space="preserve"> </w:t>
            </w:r>
            <w:r>
              <w:t>compatible</w:t>
            </w:r>
            <w:r>
              <w:rPr>
                <w:spacing w:val="-14"/>
              </w:rPr>
              <w:t xml:space="preserve"> </w:t>
            </w:r>
            <w:r>
              <w:t>for</w:t>
            </w:r>
            <w:r>
              <w:rPr>
                <w:spacing w:val="-13"/>
              </w:rPr>
              <w:t xml:space="preserve"> </w:t>
            </w:r>
            <w:r>
              <w:t>future</w:t>
            </w:r>
            <w:r>
              <w:rPr>
                <w:spacing w:val="-14"/>
              </w:rPr>
              <w:t xml:space="preserve"> </w:t>
            </w:r>
            <w:r>
              <w:t>added-on features</w:t>
            </w:r>
            <w:r>
              <w:rPr>
                <w:spacing w:val="-4"/>
              </w:rPr>
              <w:t xml:space="preserve"> </w:t>
            </w:r>
            <w:r>
              <w:t>(e.g.,</w:t>
            </w:r>
            <w:r>
              <w:rPr>
                <w:spacing w:val="-3"/>
              </w:rPr>
              <w:t xml:space="preserve"> </w:t>
            </w:r>
            <w:r>
              <w:t>control</w:t>
            </w:r>
            <w:r>
              <w:rPr>
                <w:spacing w:val="-4"/>
              </w:rPr>
              <w:t xml:space="preserve"> </w:t>
            </w:r>
            <w:r>
              <w:t>plane</w:t>
            </w:r>
            <w:r>
              <w:rPr>
                <w:spacing w:val="-4"/>
              </w:rPr>
              <w:t xml:space="preserve"> </w:t>
            </w:r>
            <w:r>
              <w:t>EC,</w:t>
            </w:r>
            <w:r>
              <w:rPr>
                <w:spacing w:val="-4"/>
              </w:rPr>
              <w:t xml:space="preserve"> </w:t>
            </w:r>
            <w:r>
              <w:t>…);</w:t>
            </w:r>
            <w:r>
              <w:rPr>
                <w:spacing w:val="-3"/>
              </w:rPr>
              <w:t xml:space="preserve"> </w:t>
            </w:r>
            <w:r>
              <w:t>3)</w:t>
            </w:r>
            <w:r>
              <w:rPr>
                <w:spacing w:val="-4"/>
              </w:rPr>
              <w:t xml:space="preserve"> </w:t>
            </w:r>
            <w:r>
              <w:t>SA2-based</w:t>
            </w:r>
            <w:r>
              <w:rPr>
                <w:spacing w:val="-4"/>
              </w:rPr>
              <w:t xml:space="preserve"> </w:t>
            </w:r>
            <w:r>
              <w:t>achieves</w:t>
            </w:r>
            <w:r>
              <w:rPr>
                <w:spacing w:val="-4"/>
              </w:rPr>
              <w:t xml:space="preserve"> </w:t>
            </w:r>
            <w:r>
              <w:t>scalability</w:t>
            </w:r>
            <w:r>
              <w:rPr>
                <w:spacing w:val="-4"/>
              </w:rPr>
              <w:t xml:space="preserve"> </w:t>
            </w:r>
            <w:r>
              <w:t>for</w:t>
            </w:r>
            <w:r>
              <w:rPr>
                <w:spacing w:val="-4"/>
              </w:rPr>
              <w:t xml:space="preserve"> </w:t>
            </w:r>
            <w:r>
              <w:t>smaller</w:t>
            </w:r>
            <w:r>
              <w:rPr>
                <w:spacing w:val="-4"/>
              </w:rPr>
              <w:t xml:space="preserve"> </w:t>
            </w:r>
            <w:r>
              <w:t>granularities</w:t>
            </w:r>
            <w:r>
              <w:rPr>
                <w:spacing w:val="-4"/>
              </w:rPr>
              <w:t xml:space="preserve"> </w:t>
            </w:r>
            <w:r>
              <w:t>(e.g.,</w:t>
            </w:r>
            <w:r>
              <w:rPr>
                <w:spacing w:val="-3"/>
              </w:rPr>
              <w:t xml:space="preserve"> </w:t>
            </w:r>
            <w:r>
              <w:t>per application flow as mentioned by SA1);</w:t>
            </w:r>
          </w:p>
          <w:p w14:paraId="4DF75F0F" w14:textId="77777777" w:rsidR="00677D69" w:rsidRDefault="00AC2CEB">
            <w:pPr>
              <w:pStyle w:val="TableParagraph"/>
              <w:spacing w:before="91"/>
              <w:jc w:val="both"/>
            </w:pPr>
            <w:r>
              <w:t>And</w:t>
            </w:r>
            <w:r>
              <w:rPr>
                <w:spacing w:val="-7"/>
              </w:rPr>
              <w:t xml:space="preserve"> </w:t>
            </w:r>
            <w:r>
              <w:t>the</w:t>
            </w:r>
            <w:r>
              <w:rPr>
                <w:spacing w:val="-7"/>
              </w:rPr>
              <w:t xml:space="preserve"> </w:t>
            </w:r>
            <w:r>
              <w:t>details</w:t>
            </w:r>
            <w:r>
              <w:rPr>
                <w:spacing w:val="-6"/>
              </w:rPr>
              <w:t xml:space="preserve"> </w:t>
            </w:r>
            <w:r>
              <w:t>can</w:t>
            </w:r>
            <w:r>
              <w:rPr>
                <w:spacing w:val="-7"/>
              </w:rPr>
              <w:t xml:space="preserve"> </w:t>
            </w:r>
            <w:r>
              <w:t>be</w:t>
            </w:r>
            <w:r>
              <w:rPr>
                <w:spacing w:val="-7"/>
              </w:rPr>
              <w:t xml:space="preserve"> </w:t>
            </w:r>
            <w:r>
              <w:t>found</w:t>
            </w:r>
            <w:r>
              <w:rPr>
                <w:spacing w:val="-6"/>
              </w:rPr>
              <w:t xml:space="preserve"> </w:t>
            </w:r>
            <w:r>
              <w:t>in</w:t>
            </w:r>
            <w:r>
              <w:rPr>
                <w:spacing w:val="-7"/>
              </w:rPr>
              <w:t xml:space="preserve"> </w:t>
            </w:r>
            <w:r>
              <w:t>KI#1</w:t>
            </w:r>
            <w:r>
              <w:rPr>
                <w:spacing w:val="-6"/>
              </w:rPr>
              <w:t xml:space="preserve"> </w:t>
            </w:r>
            <w:r>
              <w:t>conclusion</w:t>
            </w:r>
            <w:r>
              <w:rPr>
                <w:spacing w:val="-7"/>
              </w:rPr>
              <w:t xml:space="preserve"> </w:t>
            </w:r>
            <w:r>
              <w:t>of</w:t>
            </w:r>
            <w:r>
              <w:rPr>
                <w:spacing w:val="-7"/>
              </w:rPr>
              <w:t xml:space="preserve"> </w:t>
            </w:r>
            <w:r>
              <w:t>TR</w:t>
            </w:r>
            <w:r>
              <w:rPr>
                <w:spacing w:val="-6"/>
              </w:rPr>
              <w:t xml:space="preserve"> </w:t>
            </w:r>
            <w:r>
              <w:t>23.700-</w:t>
            </w:r>
            <w:r>
              <w:rPr>
                <w:spacing w:val="-5"/>
              </w:rPr>
              <w:t>66.</w:t>
            </w:r>
          </w:p>
          <w:p w14:paraId="2606910D" w14:textId="77777777" w:rsidR="00677D69" w:rsidRDefault="00AC2CEB">
            <w:pPr>
              <w:pStyle w:val="TableParagraph"/>
              <w:spacing w:before="108" w:line="256" w:lineRule="auto"/>
              <w:ind w:right="101"/>
              <w:jc w:val="both"/>
            </w:pPr>
            <w:r>
              <w:t>In</w:t>
            </w:r>
            <w:r>
              <w:rPr>
                <w:spacing w:val="-5"/>
              </w:rPr>
              <w:t xml:space="preserve"> </w:t>
            </w:r>
            <w:r>
              <w:t>addition,</w:t>
            </w:r>
            <w:r>
              <w:rPr>
                <w:spacing w:val="-5"/>
              </w:rPr>
              <w:t xml:space="preserve"> </w:t>
            </w:r>
            <w:r>
              <w:t>we</w:t>
            </w:r>
            <w:r>
              <w:rPr>
                <w:spacing w:val="-5"/>
              </w:rPr>
              <w:t xml:space="preserve"> </w:t>
            </w:r>
            <w:r>
              <w:t>would</w:t>
            </w:r>
            <w:r>
              <w:rPr>
                <w:spacing w:val="-5"/>
              </w:rPr>
              <w:t xml:space="preserve"> </w:t>
            </w:r>
            <w:r>
              <w:t>like</w:t>
            </w:r>
            <w:r>
              <w:rPr>
                <w:spacing w:val="-5"/>
              </w:rPr>
              <w:t xml:space="preserve"> </w:t>
            </w:r>
            <w:r>
              <w:t>to</w:t>
            </w:r>
            <w:r>
              <w:rPr>
                <w:spacing w:val="-5"/>
              </w:rPr>
              <w:t xml:space="preserve"> </w:t>
            </w:r>
            <w:r>
              <w:t>clarify</w:t>
            </w:r>
            <w:r>
              <w:rPr>
                <w:spacing w:val="-5"/>
              </w:rPr>
              <w:t xml:space="preserve"> </w:t>
            </w:r>
            <w:r>
              <w:t>that</w:t>
            </w:r>
            <w:r>
              <w:rPr>
                <w:spacing w:val="-5"/>
              </w:rPr>
              <w:t xml:space="preserve"> </w:t>
            </w:r>
            <w:r>
              <w:t>for</w:t>
            </w:r>
            <w:r>
              <w:rPr>
                <w:spacing w:val="-5"/>
              </w:rPr>
              <w:t xml:space="preserve"> </w:t>
            </w:r>
            <w:r>
              <w:t>a</w:t>
            </w:r>
            <w:r>
              <w:rPr>
                <w:spacing w:val="-5"/>
              </w:rPr>
              <w:t xml:space="preserve"> </w:t>
            </w:r>
            <w:r>
              <w:t>certain</w:t>
            </w:r>
            <w:r>
              <w:rPr>
                <w:spacing w:val="-5"/>
              </w:rPr>
              <w:t xml:space="preserve"> </w:t>
            </w:r>
            <w:r>
              <w:t>RAN</w:t>
            </w:r>
            <w:r>
              <w:rPr>
                <w:spacing w:val="-5"/>
              </w:rPr>
              <w:t xml:space="preserve"> </w:t>
            </w:r>
            <w:r>
              <w:t>node</w:t>
            </w:r>
            <w:r>
              <w:rPr>
                <w:spacing w:val="-5"/>
              </w:rPr>
              <w:t xml:space="preserve"> </w:t>
            </w:r>
            <w:r>
              <w:t>SA5</w:t>
            </w:r>
            <w:r>
              <w:rPr>
                <w:spacing w:val="-5"/>
              </w:rPr>
              <w:t xml:space="preserve"> </w:t>
            </w:r>
            <w:r>
              <w:t>will</w:t>
            </w:r>
            <w:r>
              <w:rPr>
                <w:spacing w:val="-5"/>
              </w:rPr>
              <w:t xml:space="preserve"> </w:t>
            </w:r>
            <w:r>
              <w:t>not</w:t>
            </w:r>
            <w:r>
              <w:rPr>
                <w:spacing w:val="-5"/>
              </w:rPr>
              <w:t xml:space="preserve"> </w:t>
            </w:r>
            <w:r>
              <w:t>differentiate</w:t>
            </w:r>
            <w:r>
              <w:rPr>
                <w:spacing w:val="-5"/>
              </w:rPr>
              <w:t xml:space="preserve"> </w:t>
            </w:r>
            <w:r>
              <w:t>the</w:t>
            </w:r>
            <w:r>
              <w:rPr>
                <w:spacing w:val="-5"/>
              </w:rPr>
              <w:t xml:space="preserve"> </w:t>
            </w:r>
            <w:r>
              <w:t>EC</w:t>
            </w:r>
            <w:r>
              <w:rPr>
                <w:spacing w:val="-5"/>
              </w:rPr>
              <w:t xml:space="preserve"> </w:t>
            </w:r>
            <w:r>
              <w:t>for</w:t>
            </w:r>
            <w:r>
              <w:rPr>
                <w:spacing w:val="-5"/>
              </w:rPr>
              <w:t xml:space="preserve"> </w:t>
            </w:r>
            <w:r>
              <w:t>UP and CP, therefore, we respectively ask that if a better form of question 1 could be “</w:t>
            </w:r>
            <w:r>
              <w:rPr>
                <w:b/>
              </w:rPr>
              <w:t>Question 1:</w:t>
            </w:r>
            <w:r>
              <w:rPr>
                <w:b/>
                <w:spacing w:val="37"/>
              </w:rPr>
              <w:t xml:space="preserve"> </w:t>
            </w:r>
            <w:r>
              <w:t>Which working</w:t>
            </w:r>
            <w:r>
              <w:rPr>
                <w:spacing w:val="-5"/>
              </w:rPr>
              <w:t xml:space="preserve"> </w:t>
            </w:r>
            <w:r>
              <w:t>group</w:t>
            </w:r>
            <w:r>
              <w:rPr>
                <w:spacing w:val="-5"/>
              </w:rPr>
              <w:t xml:space="preserve"> </w:t>
            </w:r>
            <w:r>
              <w:t>will</w:t>
            </w:r>
            <w:r>
              <w:rPr>
                <w:spacing w:val="-5"/>
              </w:rPr>
              <w:t xml:space="preserve"> </w:t>
            </w:r>
            <w:r>
              <w:t>be</w:t>
            </w:r>
            <w:r>
              <w:rPr>
                <w:spacing w:val="-5"/>
              </w:rPr>
              <w:t xml:space="preserve"> </w:t>
            </w:r>
            <w:r>
              <w:t>proper</w:t>
            </w:r>
            <w:r>
              <w:rPr>
                <w:spacing w:val="-5"/>
              </w:rPr>
              <w:t xml:space="preserve"> </w:t>
            </w:r>
            <w:r>
              <w:t>to</w:t>
            </w:r>
            <w:r>
              <w:rPr>
                <w:spacing w:val="-5"/>
              </w:rPr>
              <w:t xml:space="preserve"> </w:t>
            </w:r>
            <w:r>
              <w:t>collect</w:t>
            </w:r>
            <w:r>
              <w:rPr>
                <w:spacing w:val="-5"/>
              </w:rPr>
              <w:t xml:space="preserve"> </w:t>
            </w:r>
            <w:r>
              <w:t>and</w:t>
            </w:r>
            <w:r>
              <w:rPr>
                <w:spacing w:val="-5"/>
              </w:rPr>
              <w:t xml:space="preserve"> </w:t>
            </w:r>
            <w:r>
              <w:t>calculate</w:t>
            </w:r>
            <w:r>
              <w:rPr>
                <w:spacing w:val="-5"/>
              </w:rPr>
              <w:t xml:space="preserve"> </w:t>
            </w:r>
            <w:r>
              <w:t>the</w:t>
            </w:r>
            <w:r>
              <w:rPr>
                <w:spacing w:val="-5"/>
              </w:rPr>
              <w:t xml:space="preserve"> </w:t>
            </w:r>
            <w:r>
              <w:t>energy</w:t>
            </w:r>
            <w:r>
              <w:rPr>
                <w:spacing w:val="-5"/>
              </w:rPr>
              <w:t xml:space="preserve"> </w:t>
            </w:r>
            <w:r>
              <w:t>consumption</w:t>
            </w:r>
            <w:r>
              <w:rPr>
                <w:spacing w:val="-5"/>
              </w:rPr>
              <w:t xml:space="preserve"> </w:t>
            </w:r>
            <w:r>
              <w:t>at</w:t>
            </w:r>
            <w:r>
              <w:rPr>
                <w:spacing w:val="-5"/>
              </w:rPr>
              <w:t xml:space="preserve"> </w:t>
            </w:r>
            <w:r>
              <w:t>RAN</w:t>
            </w:r>
            <w:r>
              <w:rPr>
                <w:spacing w:val="-5"/>
              </w:rPr>
              <w:t xml:space="preserve"> </w:t>
            </w:r>
            <w:r>
              <w:t>node,</w:t>
            </w:r>
            <w:r>
              <w:rPr>
                <w:spacing w:val="-4"/>
              </w:rPr>
              <w:t xml:space="preserve"> </w:t>
            </w:r>
            <w:r>
              <w:t>and</w:t>
            </w:r>
            <w:r>
              <w:rPr>
                <w:spacing w:val="-5"/>
              </w:rPr>
              <w:t xml:space="preserve"> </w:t>
            </w:r>
            <w:r>
              <w:t>the</w:t>
            </w:r>
            <w:r>
              <w:rPr>
                <w:spacing w:val="-5"/>
              </w:rPr>
              <w:t xml:space="preserve"> </w:t>
            </w:r>
            <w:r>
              <w:t>User Plane energy consumption at 5GC in the following different granularities?”</w:t>
            </w:r>
          </w:p>
          <w:p w14:paraId="64F767F4" w14:textId="77777777" w:rsidR="00677D69" w:rsidRDefault="00677D69">
            <w:pPr>
              <w:pStyle w:val="TableParagraph"/>
              <w:spacing w:before="198"/>
              <w:ind w:left="0"/>
              <w:rPr>
                <w:b/>
              </w:rPr>
            </w:pPr>
          </w:p>
          <w:p w14:paraId="025BD961" w14:textId="77777777" w:rsidR="00677D69" w:rsidRDefault="00AC2CEB">
            <w:pPr>
              <w:pStyle w:val="TableParagraph"/>
              <w:jc w:val="both"/>
            </w:pPr>
            <w:r>
              <w:rPr>
                <w:b/>
              </w:rPr>
              <w:t>SA5</w:t>
            </w:r>
            <w:r>
              <w:t>:</w:t>
            </w:r>
            <w:r>
              <w:rPr>
                <w:spacing w:val="11"/>
              </w:rPr>
              <w:t xml:space="preserve"> </w:t>
            </w:r>
            <w:r>
              <w:t>SA5</w:t>
            </w:r>
            <w:r>
              <w:rPr>
                <w:spacing w:val="-6"/>
              </w:rPr>
              <w:t xml:space="preserve"> </w:t>
            </w:r>
            <w:r>
              <w:t>is</w:t>
            </w:r>
            <w:r>
              <w:rPr>
                <w:spacing w:val="-5"/>
              </w:rPr>
              <w:t xml:space="preserve"> </w:t>
            </w:r>
            <w:r>
              <w:t>not</w:t>
            </w:r>
            <w:r>
              <w:rPr>
                <w:spacing w:val="-5"/>
              </w:rPr>
              <w:t xml:space="preserve"> </w:t>
            </w:r>
            <w:r>
              <w:t>assumed</w:t>
            </w:r>
            <w:r>
              <w:rPr>
                <w:spacing w:val="-6"/>
              </w:rPr>
              <w:t xml:space="preserve"> </w:t>
            </w:r>
            <w:r>
              <w:t>to</w:t>
            </w:r>
            <w:r>
              <w:rPr>
                <w:spacing w:val="-5"/>
              </w:rPr>
              <w:t xml:space="preserve"> </w:t>
            </w:r>
            <w:r>
              <w:t>proceed</w:t>
            </w:r>
            <w:r>
              <w:rPr>
                <w:spacing w:val="-5"/>
              </w:rPr>
              <w:t xml:space="preserve"> </w:t>
            </w:r>
            <w:r>
              <w:t>for</w:t>
            </w:r>
            <w:r>
              <w:rPr>
                <w:spacing w:val="-6"/>
              </w:rPr>
              <w:t xml:space="preserve"> </w:t>
            </w:r>
            <w:r>
              <w:t>specific</w:t>
            </w:r>
            <w:r>
              <w:rPr>
                <w:spacing w:val="-5"/>
              </w:rPr>
              <w:t xml:space="preserve"> UE.</w:t>
            </w:r>
          </w:p>
          <w:p w14:paraId="18AF1AA2" w14:textId="77777777" w:rsidR="00677D69" w:rsidRDefault="00AC2CEB">
            <w:pPr>
              <w:pStyle w:val="TableParagraph"/>
              <w:spacing w:before="108"/>
              <w:jc w:val="both"/>
            </w:pPr>
            <w:r>
              <w:t>We</w:t>
            </w:r>
            <w:r>
              <w:rPr>
                <w:spacing w:val="-9"/>
              </w:rPr>
              <w:t xml:space="preserve"> </w:t>
            </w:r>
            <w:r>
              <w:t>don’t</w:t>
            </w:r>
            <w:r>
              <w:rPr>
                <w:spacing w:val="-8"/>
              </w:rPr>
              <w:t xml:space="preserve"> </w:t>
            </w:r>
            <w:r>
              <w:t>think</w:t>
            </w:r>
            <w:r>
              <w:rPr>
                <w:spacing w:val="-9"/>
              </w:rPr>
              <w:t xml:space="preserve"> </w:t>
            </w:r>
            <w:r>
              <w:t>this</w:t>
            </w:r>
            <w:r>
              <w:rPr>
                <w:spacing w:val="-8"/>
              </w:rPr>
              <w:t xml:space="preserve"> </w:t>
            </w:r>
            <w:r>
              <w:t>option</w:t>
            </w:r>
            <w:r>
              <w:rPr>
                <w:spacing w:val="-9"/>
              </w:rPr>
              <w:t xml:space="preserve"> </w:t>
            </w:r>
            <w:r>
              <w:t>can</w:t>
            </w:r>
            <w:r>
              <w:rPr>
                <w:spacing w:val="-8"/>
              </w:rPr>
              <w:t xml:space="preserve"> </w:t>
            </w:r>
            <w:r>
              <w:t>fulfil</w:t>
            </w:r>
            <w:r>
              <w:rPr>
                <w:spacing w:val="-8"/>
              </w:rPr>
              <w:t xml:space="preserve"> </w:t>
            </w:r>
            <w:r>
              <w:t>the</w:t>
            </w:r>
            <w:r>
              <w:rPr>
                <w:spacing w:val="-9"/>
              </w:rPr>
              <w:t xml:space="preserve"> </w:t>
            </w:r>
            <w:r>
              <w:t>requirement</w:t>
            </w:r>
            <w:r>
              <w:rPr>
                <w:spacing w:val="-8"/>
              </w:rPr>
              <w:t xml:space="preserve"> </w:t>
            </w:r>
            <w:r>
              <w:rPr>
                <w:spacing w:val="-2"/>
              </w:rPr>
              <w:t>since:</w:t>
            </w:r>
          </w:p>
          <w:p w14:paraId="109D7BC5" w14:textId="77777777" w:rsidR="00677D69" w:rsidRDefault="00AC2CEB">
            <w:pPr>
              <w:pStyle w:val="TableParagraph"/>
              <w:numPr>
                <w:ilvl w:val="0"/>
                <w:numId w:val="61"/>
              </w:numPr>
              <w:tabs>
                <w:tab w:val="left" w:pos="481"/>
              </w:tabs>
              <w:spacing w:before="108" w:line="256" w:lineRule="auto"/>
              <w:ind w:right="101" w:firstLine="0"/>
              <w:jc w:val="both"/>
            </w:pPr>
            <w:r>
              <w:t>Exposure</w:t>
            </w:r>
            <w:r>
              <w:rPr>
                <w:spacing w:val="-11"/>
              </w:rPr>
              <w:t xml:space="preserve"> </w:t>
            </w:r>
            <w:r>
              <w:t>interface</w:t>
            </w:r>
            <w:r>
              <w:rPr>
                <w:spacing w:val="-11"/>
              </w:rPr>
              <w:t xml:space="preserve"> </w:t>
            </w:r>
            <w:r>
              <w:t>is</w:t>
            </w:r>
            <w:r>
              <w:rPr>
                <w:spacing w:val="-11"/>
              </w:rPr>
              <w:t xml:space="preserve"> </w:t>
            </w:r>
            <w:r>
              <w:t>not</w:t>
            </w:r>
            <w:r>
              <w:rPr>
                <w:spacing w:val="-11"/>
              </w:rPr>
              <w:t xml:space="preserve"> </w:t>
            </w:r>
            <w:r>
              <w:t>supported</w:t>
            </w:r>
            <w:r>
              <w:rPr>
                <w:spacing w:val="-11"/>
              </w:rPr>
              <w:t xml:space="preserve"> </w:t>
            </w:r>
            <w:r>
              <w:t>by</w:t>
            </w:r>
            <w:r>
              <w:rPr>
                <w:spacing w:val="-10"/>
              </w:rPr>
              <w:t xml:space="preserve"> </w:t>
            </w:r>
            <w:r>
              <w:t>charging</w:t>
            </w:r>
            <w:r>
              <w:rPr>
                <w:spacing w:val="-11"/>
              </w:rPr>
              <w:t xml:space="preserve"> </w:t>
            </w:r>
            <w:r>
              <w:t>system</w:t>
            </w:r>
            <w:r>
              <w:rPr>
                <w:spacing w:val="-11"/>
              </w:rPr>
              <w:t xml:space="preserve"> </w:t>
            </w:r>
            <w:r>
              <w:t>now,</w:t>
            </w:r>
            <w:r>
              <w:rPr>
                <w:spacing w:val="-10"/>
              </w:rPr>
              <w:t xml:space="preserve"> </w:t>
            </w:r>
            <w:r>
              <w:t>and</w:t>
            </w:r>
            <w:r>
              <w:rPr>
                <w:spacing w:val="-11"/>
              </w:rPr>
              <w:t xml:space="preserve"> </w:t>
            </w:r>
            <w:r>
              <w:t>we</w:t>
            </w:r>
            <w:r>
              <w:rPr>
                <w:spacing w:val="-11"/>
              </w:rPr>
              <w:t xml:space="preserve"> </w:t>
            </w:r>
            <w:r>
              <w:t>would</w:t>
            </w:r>
            <w:r>
              <w:rPr>
                <w:spacing w:val="-11"/>
              </w:rPr>
              <w:t xml:space="preserve"> </w:t>
            </w:r>
            <w:r>
              <w:t>have</w:t>
            </w:r>
            <w:r>
              <w:rPr>
                <w:spacing w:val="-11"/>
              </w:rPr>
              <w:t xml:space="preserve"> </w:t>
            </w:r>
            <w:r>
              <w:t>to</w:t>
            </w:r>
            <w:r>
              <w:rPr>
                <w:spacing w:val="-10"/>
              </w:rPr>
              <w:t xml:space="preserve"> </w:t>
            </w:r>
            <w:r>
              <w:t>be</w:t>
            </w:r>
            <w:r>
              <w:rPr>
                <w:spacing w:val="-11"/>
              </w:rPr>
              <w:t xml:space="preserve"> </w:t>
            </w:r>
            <w:r>
              <w:t>supported</w:t>
            </w:r>
            <w:r>
              <w:rPr>
                <w:spacing w:val="-11"/>
              </w:rPr>
              <w:t xml:space="preserve"> </w:t>
            </w:r>
            <w:r>
              <w:t>other- wise</w:t>
            </w:r>
            <w:r>
              <w:rPr>
                <w:spacing w:val="-14"/>
              </w:rPr>
              <w:t xml:space="preserve"> </w:t>
            </w:r>
            <w:r>
              <w:t>the</w:t>
            </w:r>
            <w:r>
              <w:rPr>
                <w:spacing w:val="-13"/>
              </w:rPr>
              <w:t xml:space="preserve"> </w:t>
            </w:r>
            <w:r>
              <w:t>discussed</w:t>
            </w:r>
            <w:r>
              <w:rPr>
                <w:spacing w:val="-14"/>
              </w:rPr>
              <w:t xml:space="preserve"> </w:t>
            </w:r>
            <w:r>
              <w:t>features</w:t>
            </w:r>
            <w:r>
              <w:rPr>
                <w:spacing w:val="-13"/>
              </w:rPr>
              <w:t xml:space="preserve"> </w:t>
            </w:r>
            <w:r>
              <w:t>(e.g.,</w:t>
            </w:r>
            <w:r>
              <w:rPr>
                <w:spacing w:val="-13"/>
              </w:rPr>
              <w:t xml:space="preserve"> </w:t>
            </w:r>
            <w:r>
              <w:t>KI#1/KI#2/KI#3)</w:t>
            </w:r>
            <w:r>
              <w:rPr>
                <w:spacing w:val="-14"/>
              </w:rPr>
              <w:t xml:space="preserve"> </w:t>
            </w:r>
            <w:r>
              <w:t>cannot</w:t>
            </w:r>
            <w:r>
              <w:rPr>
                <w:spacing w:val="-13"/>
              </w:rPr>
              <w:t xml:space="preserve"> </w:t>
            </w:r>
            <w:r>
              <w:t>be</w:t>
            </w:r>
            <w:r>
              <w:rPr>
                <w:spacing w:val="-14"/>
              </w:rPr>
              <w:t xml:space="preserve"> </w:t>
            </w:r>
            <w:r>
              <w:t>supported.</w:t>
            </w:r>
            <w:r>
              <w:rPr>
                <w:spacing w:val="6"/>
              </w:rPr>
              <w:t xml:space="preserve"> </w:t>
            </w:r>
            <w:r>
              <w:t>And</w:t>
            </w:r>
            <w:r>
              <w:rPr>
                <w:spacing w:val="-14"/>
              </w:rPr>
              <w:t xml:space="preserve"> </w:t>
            </w:r>
            <w:r>
              <w:t>it</w:t>
            </w:r>
            <w:r>
              <w:rPr>
                <w:spacing w:val="-13"/>
              </w:rPr>
              <w:t xml:space="preserve"> </w:t>
            </w:r>
            <w:r>
              <w:t>seems</w:t>
            </w:r>
            <w:r>
              <w:rPr>
                <w:spacing w:val="-14"/>
              </w:rPr>
              <w:t xml:space="preserve"> </w:t>
            </w:r>
            <w:r>
              <w:t>that</w:t>
            </w:r>
            <w:r>
              <w:rPr>
                <w:spacing w:val="-13"/>
              </w:rPr>
              <w:t xml:space="preserve"> </w:t>
            </w:r>
            <w:r>
              <w:t>there</w:t>
            </w:r>
            <w:r>
              <w:rPr>
                <w:spacing w:val="-14"/>
              </w:rPr>
              <w:t xml:space="preserve"> </w:t>
            </w:r>
            <w:r>
              <w:t>is</w:t>
            </w:r>
            <w:r>
              <w:rPr>
                <w:spacing w:val="-13"/>
              </w:rPr>
              <w:t xml:space="preserve"> </w:t>
            </w:r>
            <w:r>
              <w:t>no</w:t>
            </w:r>
            <w:r>
              <w:rPr>
                <w:spacing w:val="-14"/>
              </w:rPr>
              <w:t xml:space="preserve"> </w:t>
            </w:r>
            <w:r>
              <w:t>such plan for SA5 Charging group in this release.</w:t>
            </w:r>
          </w:p>
          <w:p w14:paraId="04A1E08E" w14:textId="77777777" w:rsidR="00677D69" w:rsidRDefault="00AC2CEB">
            <w:pPr>
              <w:pStyle w:val="TableParagraph"/>
              <w:numPr>
                <w:ilvl w:val="0"/>
                <w:numId w:val="61"/>
              </w:numPr>
              <w:tabs>
                <w:tab w:val="left" w:pos="482"/>
              </w:tabs>
              <w:spacing w:before="90" w:line="256" w:lineRule="auto"/>
              <w:ind w:right="102" w:firstLine="0"/>
              <w:jc w:val="both"/>
            </w:pPr>
            <w:r>
              <w:t>Charging-based</w:t>
            </w:r>
            <w:r>
              <w:rPr>
                <w:spacing w:val="-10"/>
              </w:rPr>
              <w:t xml:space="preserve"> </w:t>
            </w:r>
            <w:r>
              <w:t>calculation</w:t>
            </w:r>
            <w:r>
              <w:rPr>
                <w:spacing w:val="-10"/>
              </w:rPr>
              <w:t xml:space="preserve"> </w:t>
            </w:r>
            <w:r>
              <w:t>may</w:t>
            </w:r>
            <w:r>
              <w:rPr>
                <w:spacing w:val="-10"/>
              </w:rPr>
              <w:t xml:space="preserve"> </w:t>
            </w:r>
            <w:r>
              <w:t>increase</w:t>
            </w:r>
            <w:r>
              <w:rPr>
                <w:spacing w:val="-10"/>
              </w:rPr>
              <w:t xml:space="preserve"> </w:t>
            </w:r>
            <w:r>
              <w:t>frequency</w:t>
            </w:r>
            <w:r>
              <w:rPr>
                <w:spacing w:val="-10"/>
              </w:rPr>
              <w:t xml:space="preserve"> </w:t>
            </w:r>
            <w:r>
              <w:t>of</w:t>
            </w:r>
            <w:r>
              <w:rPr>
                <w:spacing w:val="-10"/>
              </w:rPr>
              <w:t xml:space="preserve"> </w:t>
            </w:r>
            <w:r>
              <w:t>interaction</w:t>
            </w:r>
            <w:r>
              <w:rPr>
                <w:spacing w:val="-10"/>
              </w:rPr>
              <w:t xml:space="preserve"> </w:t>
            </w:r>
            <w:r>
              <w:t>between</w:t>
            </w:r>
            <w:r>
              <w:rPr>
                <w:spacing w:val="-10"/>
              </w:rPr>
              <w:t xml:space="preserve"> </w:t>
            </w:r>
            <w:r>
              <w:t>CHF</w:t>
            </w:r>
            <w:r>
              <w:rPr>
                <w:spacing w:val="-10"/>
              </w:rPr>
              <w:t xml:space="preserve"> </w:t>
            </w:r>
            <w:r>
              <w:t>and</w:t>
            </w:r>
            <w:r>
              <w:rPr>
                <w:spacing w:val="-10"/>
              </w:rPr>
              <w:t xml:space="preserve"> </w:t>
            </w:r>
            <w:r>
              <w:t>5GC</w:t>
            </w:r>
            <w:r>
              <w:rPr>
                <w:spacing w:val="-10"/>
              </w:rPr>
              <w:t xml:space="preserve"> </w:t>
            </w:r>
            <w:r>
              <w:t>to</w:t>
            </w:r>
            <w:r>
              <w:rPr>
                <w:spacing w:val="-10"/>
              </w:rPr>
              <w:t xml:space="preserve"> </w:t>
            </w:r>
            <w:r>
              <w:t>satisfy</w:t>
            </w:r>
            <w:r>
              <w:rPr>
                <w:spacing w:val="-10"/>
              </w:rPr>
              <w:t xml:space="preserve"> </w:t>
            </w:r>
            <w:r>
              <w:t>the purpose of e.g., policy control, which seems to be hard to realize.</w:t>
            </w:r>
          </w:p>
          <w:p w14:paraId="51304C9A" w14:textId="77777777" w:rsidR="00677D69" w:rsidRDefault="00AC2CEB">
            <w:pPr>
              <w:pStyle w:val="TableParagraph"/>
              <w:numPr>
                <w:ilvl w:val="0"/>
                <w:numId w:val="61"/>
              </w:numPr>
              <w:tabs>
                <w:tab w:val="left" w:pos="480"/>
              </w:tabs>
              <w:spacing w:before="91" w:line="256" w:lineRule="auto"/>
              <w:ind w:right="102" w:firstLine="0"/>
              <w:jc w:val="both"/>
            </w:pPr>
            <w:r>
              <w:t>There</w:t>
            </w:r>
            <w:r>
              <w:rPr>
                <w:spacing w:val="-10"/>
              </w:rPr>
              <w:t xml:space="preserve"> </w:t>
            </w:r>
            <w:r>
              <w:t>will</w:t>
            </w:r>
            <w:r>
              <w:rPr>
                <w:spacing w:val="-10"/>
              </w:rPr>
              <w:t xml:space="preserve"> </w:t>
            </w:r>
            <w:r>
              <w:t>be</w:t>
            </w:r>
            <w:r>
              <w:rPr>
                <w:spacing w:val="-10"/>
              </w:rPr>
              <w:t xml:space="preserve"> </w:t>
            </w:r>
            <w:r>
              <w:t>higher</w:t>
            </w:r>
            <w:r>
              <w:rPr>
                <w:spacing w:val="-10"/>
              </w:rPr>
              <w:t xml:space="preserve"> </w:t>
            </w:r>
            <w:r>
              <w:t>efforts</w:t>
            </w:r>
            <w:r>
              <w:rPr>
                <w:spacing w:val="-10"/>
              </w:rPr>
              <w:t xml:space="preserve"> </w:t>
            </w:r>
            <w:r>
              <w:t>for</w:t>
            </w:r>
            <w:r>
              <w:rPr>
                <w:spacing w:val="-9"/>
              </w:rPr>
              <w:t xml:space="preserve"> </w:t>
            </w:r>
            <w:r>
              <w:t>potential</w:t>
            </w:r>
            <w:r>
              <w:rPr>
                <w:spacing w:val="-10"/>
              </w:rPr>
              <w:t xml:space="preserve"> </w:t>
            </w:r>
            <w:r>
              <w:t>enhancements</w:t>
            </w:r>
            <w:r>
              <w:rPr>
                <w:spacing w:val="-10"/>
              </w:rPr>
              <w:t xml:space="preserve"> </w:t>
            </w:r>
            <w:r>
              <w:t>in</w:t>
            </w:r>
            <w:r>
              <w:rPr>
                <w:spacing w:val="-10"/>
              </w:rPr>
              <w:t xml:space="preserve"> </w:t>
            </w:r>
            <w:r>
              <w:t>the</w:t>
            </w:r>
            <w:r>
              <w:rPr>
                <w:spacing w:val="-10"/>
              </w:rPr>
              <w:t xml:space="preserve"> </w:t>
            </w:r>
            <w:r>
              <w:t>future</w:t>
            </w:r>
            <w:r>
              <w:rPr>
                <w:spacing w:val="-10"/>
              </w:rPr>
              <w:t xml:space="preserve"> </w:t>
            </w:r>
            <w:r>
              <w:t>(e.g.,</w:t>
            </w:r>
            <w:r>
              <w:rPr>
                <w:spacing w:val="-9"/>
              </w:rPr>
              <w:t xml:space="preserve"> </w:t>
            </w:r>
            <w:r>
              <w:t>any</w:t>
            </w:r>
            <w:r>
              <w:rPr>
                <w:spacing w:val="-10"/>
              </w:rPr>
              <w:t xml:space="preserve"> </w:t>
            </w:r>
            <w:r>
              <w:t>new</w:t>
            </w:r>
            <w:r>
              <w:rPr>
                <w:spacing w:val="-10"/>
              </w:rPr>
              <w:t xml:space="preserve"> </w:t>
            </w:r>
            <w:r>
              <w:t>use</w:t>
            </w:r>
            <w:r>
              <w:rPr>
                <w:spacing w:val="-10"/>
              </w:rPr>
              <w:t xml:space="preserve"> </w:t>
            </w:r>
            <w:r>
              <w:t>case</w:t>
            </w:r>
            <w:r>
              <w:rPr>
                <w:spacing w:val="-9"/>
              </w:rPr>
              <w:t xml:space="preserve"> </w:t>
            </w:r>
            <w:r>
              <w:t>needs</w:t>
            </w:r>
            <w:r>
              <w:rPr>
                <w:spacing w:val="-10"/>
              </w:rPr>
              <w:t xml:space="preserve"> </w:t>
            </w:r>
            <w:r>
              <w:t>(e.g., EC on CP processing, new requirement in 6G) to go into CDRs and requires SA5 standardization).</w:t>
            </w:r>
          </w:p>
          <w:p w14:paraId="44F77F72" w14:textId="77777777" w:rsidR="00677D69" w:rsidRDefault="00AC2CEB">
            <w:pPr>
              <w:pStyle w:val="TableParagraph"/>
              <w:numPr>
                <w:ilvl w:val="0"/>
                <w:numId w:val="61"/>
              </w:numPr>
              <w:tabs>
                <w:tab w:val="left" w:pos="487"/>
              </w:tabs>
              <w:spacing w:before="90" w:line="256" w:lineRule="auto"/>
              <w:ind w:right="102" w:firstLine="0"/>
              <w:jc w:val="both"/>
            </w:pPr>
            <w:r>
              <w:t>Enhancement</w:t>
            </w:r>
            <w:r>
              <w:rPr>
                <w:spacing w:val="-5"/>
              </w:rPr>
              <w:t xml:space="preserve"> </w:t>
            </w:r>
            <w:r>
              <w:t>of</w:t>
            </w:r>
            <w:r>
              <w:rPr>
                <w:spacing w:val="-5"/>
              </w:rPr>
              <w:t xml:space="preserve"> </w:t>
            </w:r>
            <w:r>
              <w:t>charging</w:t>
            </w:r>
            <w:r>
              <w:rPr>
                <w:spacing w:val="-5"/>
              </w:rPr>
              <w:t xml:space="preserve"> </w:t>
            </w:r>
            <w:r>
              <w:t>function</w:t>
            </w:r>
            <w:r>
              <w:rPr>
                <w:spacing w:val="-5"/>
              </w:rPr>
              <w:t xml:space="preserve"> </w:t>
            </w:r>
            <w:r>
              <w:t>for</w:t>
            </w:r>
            <w:r>
              <w:rPr>
                <w:spacing w:val="-5"/>
              </w:rPr>
              <w:t xml:space="preserve"> </w:t>
            </w:r>
            <w:r>
              <w:t>calculation</w:t>
            </w:r>
            <w:r>
              <w:rPr>
                <w:spacing w:val="-5"/>
              </w:rPr>
              <w:t xml:space="preserve"> </w:t>
            </w:r>
            <w:r>
              <w:t>of</w:t>
            </w:r>
            <w:r>
              <w:rPr>
                <w:spacing w:val="-5"/>
              </w:rPr>
              <w:t xml:space="preserve"> </w:t>
            </w:r>
            <w:r>
              <w:t>the</w:t>
            </w:r>
            <w:r>
              <w:rPr>
                <w:spacing w:val="-5"/>
              </w:rPr>
              <w:t xml:space="preserve"> </w:t>
            </w:r>
            <w:r>
              <w:t>Energy</w:t>
            </w:r>
            <w:r>
              <w:rPr>
                <w:spacing w:val="-5"/>
              </w:rPr>
              <w:t xml:space="preserve"> </w:t>
            </w:r>
            <w:r>
              <w:t>consumption</w:t>
            </w:r>
            <w:r>
              <w:rPr>
                <w:spacing w:val="-5"/>
              </w:rPr>
              <w:t xml:space="preserve"> </w:t>
            </w:r>
            <w:r>
              <w:t>adds</w:t>
            </w:r>
            <w:r>
              <w:rPr>
                <w:spacing w:val="-5"/>
              </w:rPr>
              <w:t xml:space="preserve"> </w:t>
            </w:r>
            <w:r>
              <w:t>complexity</w:t>
            </w:r>
            <w:r>
              <w:rPr>
                <w:spacing w:val="-5"/>
              </w:rPr>
              <w:t xml:space="preserve"> </w:t>
            </w:r>
            <w:r>
              <w:t>(as</w:t>
            </w:r>
            <w:r>
              <w:rPr>
                <w:spacing w:val="-5"/>
              </w:rPr>
              <w:t xml:space="preserve"> </w:t>
            </w:r>
            <w:r>
              <w:t>it</w:t>
            </w:r>
            <w:r>
              <w:rPr>
                <w:spacing w:val="-5"/>
              </w:rPr>
              <w:t xml:space="preserve"> </w:t>
            </w:r>
            <w:r>
              <w:t>is not related to its original functionality).</w:t>
            </w:r>
          </w:p>
          <w:p w14:paraId="65E10789" w14:textId="77777777" w:rsidR="00677D69" w:rsidRDefault="00AC2CEB">
            <w:pPr>
              <w:pStyle w:val="TableParagraph"/>
              <w:numPr>
                <w:ilvl w:val="0"/>
                <w:numId w:val="61"/>
              </w:numPr>
              <w:tabs>
                <w:tab w:val="left" w:pos="474"/>
              </w:tabs>
              <w:spacing w:before="90" w:line="256" w:lineRule="auto"/>
              <w:ind w:right="102" w:firstLine="0"/>
              <w:jc w:val="both"/>
            </w:pPr>
            <w:r>
              <w:rPr>
                <w:spacing w:val="-2"/>
              </w:rPr>
              <w:t>Charging</w:t>
            </w:r>
            <w:r>
              <w:rPr>
                <w:spacing w:val="-7"/>
              </w:rPr>
              <w:t xml:space="preserve"> </w:t>
            </w:r>
            <w:r>
              <w:rPr>
                <w:spacing w:val="-2"/>
              </w:rPr>
              <w:t>System</w:t>
            </w:r>
            <w:r>
              <w:rPr>
                <w:spacing w:val="-7"/>
              </w:rPr>
              <w:t xml:space="preserve"> </w:t>
            </w:r>
            <w:r>
              <w:rPr>
                <w:spacing w:val="-2"/>
              </w:rPr>
              <w:t>and</w:t>
            </w:r>
            <w:r>
              <w:rPr>
                <w:spacing w:val="-7"/>
              </w:rPr>
              <w:t xml:space="preserve"> </w:t>
            </w:r>
            <w:r>
              <w:rPr>
                <w:spacing w:val="-2"/>
              </w:rPr>
              <w:t>5GC</w:t>
            </w:r>
            <w:r>
              <w:rPr>
                <w:spacing w:val="-7"/>
              </w:rPr>
              <w:t xml:space="preserve"> </w:t>
            </w:r>
            <w:r>
              <w:rPr>
                <w:spacing w:val="-2"/>
              </w:rPr>
              <w:t>may</w:t>
            </w:r>
            <w:r>
              <w:rPr>
                <w:spacing w:val="-7"/>
              </w:rPr>
              <w:t xml:space="preserve"> </w:t>
            </w:r>
            <w:r>
              <w:rPr>
                <w:spacing w:val="-2"/>
              </w:rPr>
              <w:t>belong</w:t>
            </w:r>
            <w:r>
              <w:rPr>
                <w:spacing w:val="-7"/>
              </w:rPr>
              <w:t xml:space="preserve"> </w:t>
            </w:r>
            <w:r>
              <w:rPr>
                <w:spacing w:val="-2"/>
              </w:rPr>
              <w:t>to</w:t>
            </w:r>
            <w:r>
              <w:rPr>
                <w:spacing w:val="-7"/>
              </w:rPr>
              <w:t xml:space="preserve"> </w:t>
            </w:r>
            <w:r>
              <w:rPr>
                <w:spacing w:val="-2"/>
              </w:rPr>
              <w:t>different</w:t>
            </w:r>
            <w:r>
              <w:rPr>
                <w:spacing w:val="-7"/>
              </w:rPr>
              <w:t xml:space="preserve"> </w:t>
            </w:r>
            <w:r>
              <w:rPr>
                <w:spacing w:val="-2"/>
              </w:rPr>
              <w:t>business</w:t>
            </w:r>
            <w:r>
              <w:rPr>
                <w:spacing w:val="-7"/>
              </w:rPr>
              <w:t xml:space="preserve"> </w:t>
            </w:r>
            <w:r>
              <w:rPr>
                <w:spacing w:val="-2"/>
              </w:rPr>
              <w:t>unit</w:t>
            </w:r>
            <w:r>
              <w:rPr>
                <w:spacing w:val="-7"/>
              </w:rPr>
              <w:t xml:space="preserve"> </w:t>
            </w:r>
            <w:r>
              <w:rPr>
                <w:spacing w:val="-2"/>
              </w:rPr>
              <w:t>of</w:t>
            </w:r>
            <w:r>
              <w:rPr>
                <w:spacing w:val="-7"/>
              </w:rPr>
              <w:t xml:space="preserve"> </w:t>
            </w:r>
            <w:r>
              <w:rPr>
                <w:spacing w:val="-2"/>
              </w:rPr>
              <w:t>operator,</w:t>
            </w:r>
            <w:r>
              <w:rPr>
                <w:spacing w:val="-5"/>
              </w:rPr>
              <w:t xml:space="preserve"> </w:t>
            </w:r>
            <w:r>
              <w:rPr>
                <w:spacing w:val="-2"/>
              </w:rPr>
              <w:t>it</w:t>
            </w:r>
            <w:r>
              <w:rPr>
                <w:spacing w:val="-7"/>
              </w:rPr>
              <w:t xml:space="preserve"> </w:t>
            </w:r>
            <w:r>
              <w:rPr>
                <w:spacing w:val="-2"/>
              </w:rPr>
              <w:t>is</w:t>
            </w:r>
            <w:r>
              <w:rPr>
                <w:spacing w:val="-7"/>
              </w:rPr>
              <w:t xml:space="preserve"> </w:t>
            </w:r>
            <w:r>
              <w:rPr>
                <w:spacing w:val="-2"/>
              </w:rPr>
              <w:t>hard</w:t>
            </w:r>
            <w:r>
              <w:rPr>
                <w:spacing w:val="-7"/>
              </w:rPr>
              <w:t xml:space="preserve"> </w:t>
            </w:r>
            <w:r>
              <w:rPr>
                <w:spacing w:val="-2"/>
              </w:rPr>
              <w:t>and</w:t>
            </w:r>
            <w:r>
              <w:rPr>
                <w:spacing w:val="-7"/>
              </w:rPr>
              <w:t xml:space="preserve"> </w:t>
            </w:r>
            <w:r>
              <w:rPr>
                <w:spacing w:val="-2"/>
              </w:rPr>
              <w:t>costly</w:t>
            </w:r>
            <w:r>
              <w:rPr>
                <w:spacing w:val="-7"/>
              </w:rPr>
              <w:t xml:space="preserve"> </w:t>
            </w:r>
            <w:r>
              <w:rPr>
                <w:spacing w:val="-2"/>
              </w:rPr>
              <w:t>to</w:t>
            </w:r>
            <w:r>
              <w:rPr>
                <w:spacing w:val="-7"/>
              </w:rPr>
              <w:t xml:space="preserve"> </w:t>
            </w:r>
            <w:r>
              <w:rPr>
                <w:spacing w:val="-2"/>
              </w:rPr>
              <w:t xml:space="preserve">meet </w:t>
            </w:r>
            <w:r>
              <w:t>the need of 5GC purpose by depending on charging system.</w:t>
            </w:r>
            <w:r>
              <w:rPr>
                <w:spacing w:val="34"/>
              </w:rPr>
              <w:t xml:space="preserve"> </w:t>
            </w:r>
            <w:r>
              <w:t>may come from specialized vendor and has different life cycle</w:t>
            </w:r>
          </w:p>
          <w:p w14:paraId="04EB0BC8" w14:textId="77777777" w:rsidR="00677D69" w:rsidRDefault="00677D69">
            <w:pPr>
              <w:pStyle w:val="TableParagraph"/>
              <w:spacing w:before="198"/>
              <w:ind w:left="0"/>
              <w:rPr>
                <w:b/>
              </w:rPr>
            </w:pPr>
          </w:p>
          <w:p w14:paraId="482FB88B" w14:textId="77777777" w:rsidR="00677D69" w:rsidRDefault="00AC2CEB">
            <w:pPr>
              <w:pStyle w:val="TableParagraph"/>
              <w:numPr>
                <w:ilvl w:val="2"/>
                <w:numId w:val="60"/>
              </w:numPr>
              <w:tabs>
                <w:tab w:val="left" w:pos="744"/>
              </w:tabs>
              <w:ind w:left="744" w:hanging="496"/>
              <w:jc w:val="both"/>
              <w:rPr>
                <w:b/>
              </w:rPr>
            </w:pPr>
            <w:r>
              <w:rPr>
                <w:b/>
              </w:rPr>
              <w:t>:</w:t>
            </w:r>
            <w:r>
              <w:rPr>
                <w:b/>
                <w:spacing w:val="11"/>
              </w:rPr>
              <w:t xml:space="preserve"> </w:t>
            </w:r>
            <w:r>
              <w:rPr>
                <w:b/>
              </w:rPr>
              <w:t>Per</w:t>
            </w:r>
            <w:r>
              <w:rPr>
                <w:b/>
                <w:spacing w:val="-6"/>
              </w:rPr>
              <w:t xml:space="preserve"> </w:t>
            </w:r>
            <w:r>
              <w:rPr>
                <w:b/>
              </w:rPr>
              <w:t>PDU</w:t>
            </w:r>
            <w:r>
              <w:rPr>
                <w:b/>
                <w:spacing w:val="-5"/>
              </w:rPr>
              <w:t xml:space="preserve"> </w:t>
            </w:r>
            <w:r>
              <w:rPr>
                <w:b/>
              </w:rPr>
              <w:t>session</w:t>
            </w:r>
            <w:r>
              <w:rPr>
                <w:b/>
                <w:spacing w:val="-6"/>
              </w:rPr>
              <w:t xml:space="preserve"> </w:t>
            </w:r>
            <w:r>
              <w:rPr>
                <w:b/>
              </w:rPr>
              <w:t>of</w:t>
            </w:r>
            <w:r>
              <w:rPr>
                <w:b/>
                <w:spacing w:val="-5"/>
              </w:rPr>
              <w:t xml:space="preserve"> </w:t>
            </w:r>
            <w:r>
              <w:rPr>
                <w:b/>
              </w:rPr>
              <w:t>the</w:t>
            </w:r>
            <w:r>
              <w:rPr>
                <w:b/>
                <w:spacing w:val="-5"/>
              </w:rPr>
              <w:t xml:space="preserve"> UE</w:t>
            </w:r>
          </w:p>
          <w:p w14:paraId="69C791DF" w14:textId="77777777" w:rsidR="00677D69" w:rsidRDefault="00AC2CEB">
            <w:pPr>
              <w:pStyle w:val="TableParagraph"/>
              <w:spacing w:before="108"/>
              <w:jc w:val="both"/>
            </w:pPr>
            <w:r>
              <w:rPr>
                <w:b/>
              </w:rPr>
              <w:t>SA2</w:t>
            </w:r>
            <w:r>
              <w:t>:</w:t>
            </w:r>
            <w:r>
              <w:rPr>
                <w:spacing w:val="9"/>
              </w:rPr>
              <w:t xml:space="preserve"> </w:t>
            </w:r>
            <w:r>
              <w:t>We</w:t>
            </w:r>
            <w:r>
              <w:rPr>
                <w:spacing w:val="-7"/>
              </w:rPr>
              <w:t xml:space="preserve"> </w:t>
            </w:r>
            <w:r>
              <w:t>don’t</w:t>
            </w:r>
            <w:r>
              <w:rPr>
                <w:spacing w:val="-6"/>
              </w:rPr>
              <w:t xml:space="preserve"> </w:t>
            </w:r>
            <w:r>
              <w:t>see</w:t>
            </w:r>
            <w:r>
              <w:rPr>
                <w:spacing w:val="-7"/>
              </w:rPr>
              <w:t xml:space="preserve"> </w:t>
            </w:r>
            <w:r>
              <w:t>this</w:t>
            </w:r>
            <w:r>
              <w:rPr>
                <w:spacing w:val="-6"/>
              </w:rPr>
              <w:t xml:space="preserve"> </w:t>
            </w:r>
            <w:r>
              <w:t>is</w:t>
            </w:r>
            <w:r>
              <w:rPr>
                <w:spacing w:val="-7"/>
              </w:rPr>
              <w:t xml:space="preserve"> </w:t>
            </w:r>
            <w:r>
              <w:t>an</w:t>
            </w:r>
            <w:r>
              <w:rPr>
                <w:spacing w:val="-7"/>
              </w:rPr>
              <w:t xml:space="preserve"> </w:t>
            </w:r>
            <w:r>
              <w:t>urgent</w:t>
            </w:r>
            <w:r>
              <w:rPr>
                <w:spacing w:val="-6"/>
              </w:rPr>
              <w:t xml:space="preserve"> </w:t>
            </w:r>
            <w:r>
              <w:t>demand</w:t>
            </w:r>
            <w:r>
              <w:rPr>
                <w:spacing w:val="-7"/>
              </w:rPr>
              <w:t xml:space="preserve"> </w:t>
            </w:r>
            <w:r>
              <w:t>of</w:t>
            </w:r>
            <w:r>
              <w:rPr>
                <w:spacing w:val="-7"/>
              </w:rPr>
              <w:t xml:space="preserve"> </w:t>
            </w:r>
            <w:r>
              <w:t>supporting</w:t>
            </w:r>
            <w:r>
              <w:rPr>
                <w:spacing w:val="-6"/>
              </w:rPr>
              <w:t xml:space="preserve"> </w:t>
            </w:r>
            <w:r>
              <w:t>such,</w:t>
            </w:r>
            <w:r>
              <w:rPr>
                <w:spacing w:val="-7"/>
              </w:rPr>
              <w:t xml:space="preserve"> </w:t>
            </w:r>
            <w:r>
              <w:t>but</w:t>
            </w:r>
            <w:r>
              <w:rPr>
                <w:spacing w:val="-6"/>
              </w:rPr>
              <w:t xml:space="preserve"> </w:t>
            </w:r>
            <w:r>
              <w:t>we</w:t>
            </w:r>
            <w:r>
              <w:rPr>
                <w:spacing w:val="-7"/>
              </w:rPr>
              <w:t xml:space="preserve"> </w:t>
            </w:r>
            <w:r>
              <w:t>can</w:t>
            </w:r>
            <w:r>
              <w:rPr>
                <w:spacing w:val="-7"/>
              </w:rPr>
              <w:t xml:space="preserve"> </w:t>
            </w:r>
            <w:r>
              <w:t>support</w:t>
            </w:r>
            <w:r>
              <w:rPr>
                <w:spacing w:val="-6"/>
              </w:rPr>
              <w:t xml:space="preserve"> </w:t>
            </w:r>
            <w:r>
              <w:t>such</w:t>
            </w:r>
            <w:r>
              <w:rPr>
                <w:spacing w:val="-7"/>
              </w:rPr>
              <w:t xml:space="preserve"> </w:t>
            </w:r>
            <w:r>
              <w:t>as</w:t>
            </w:r>
            <w:r>
              <w:rPr>
                <w:spacing w:val="-7"/>
              </w:rPr>
              <w:t xml:space="preserve"> </w:t>
            </w:r>
            <w:r>
              <w:rPr>
                <w:spacing w:val="-2"/>
              </w:rPr>
              <w:t>Q.1.2</w:t>
            </w:r>
          </w:p>
          <w:p w14:paraId="28340F00" w14:textId="77777777" w:rsidR="00677D69" w:rsidRDefault="00AC2CEB">
            <w:pPr>
              <w:pStyle w:val="TableParagraph"/>
              <w:spacing w:before="108"/>
            </w:pPr>
            <w:r>
              <w:rPr>
                <w:b/>
              </w:rPr>
              <w:t>SA5</w:t>
            </w:r>
            <w:r>
              <w:t>:</w:t>
            </w:r>
            <w:r>
              <w:rPr>
                <w:spacing w:val="12"/>
              </w:rPr>
              <w:t xml:space="preserve"> </w:t>
            </w:r>
            <w:r>
              <w:t>See</w:t>
            </w:r>
            <w:r>
              <w:rPr>
                <w:spacing w:val="-5"/>
              </w:rPr>
              <w:t xml:space="preserve"> </w:t>
            </w:r>
            <w:r>
              <w:rPr>
                <w:spacing w:val="-2"/>
              </w:rPr>
              <w:t>Q.1.2</w:t>
            </w:r>
          </w:p>
          <w:p w14:paraId="7030378F" w14:textId="77777777" w:rsidR="00677D69" w:rsidRDefault="00677D69">
            <w:pPr>
              <w:pStyle w:val="TableParagraph"/>
              <w:spacing w:before="215"/>
              <w:ind w:left="0"/>
              <w:rPr>
                <w:b/>
              </w:rPr>
            </w:pPr>
          </w:p>
          <w:p w14:paraId="04D04A83" w14:textId="77777777" w:rsidR="00677D69" w:rsidRDefault="00AC2CEB">
            <w:pPr>
              <w:pStyle w:val="TableParagraph"/>
              <w:numPr>
                <w:ilvl w:val="2"/>
                <w:numId w:val="60"/>
              </w:numPr>
              <w:tabs>
                <w:tab w:val="left" w:pos="744"/>
              </w:tabs>
              <w:ind w:left="744" w:hanging="496"/>
              <w:jc w:val="both"/>
              <w:rPr>
                <w:b/>
              </w:rPr>
            </w:pPr>
            <w:r>
              <w:rPr>
                <w:b/>
              </w:rPr>
              <w:t>:</w:t>
            </w:r>
            <w:r>
              <w:rPr>
                <w:b/>
                <w:spacing w:val="11"/>
              </w:rPr>
              <w:t xml:space="preserve"> </w:t>
            </w:r>
            <w:r>
              <w:rPr>
                <w:b/>
              </w:rPr>
              <w:t>Per</w:t>
            </w:r>
            <w:r>
              <w:rPr>
                <w:b/>
                <w:spacing w:val="-5"/>
              </w:rPr>
              <w:t xml:space="preserve"> </w:t>
            </w:r>
            <w:r>
              <w:rPr>
                <w:b/>
              </w:rPr>
              <w:t>QoS</w:t>
            </w:r>
            <w:r>
              <w:rPr>
                <w:b/>
                <w:spacing w:val="-5"/>
              </w:rPr>
              <w:t xml:space="preserve"> </w:t>
            </w:r>
            <w:r>
              <w:rPr>
                <w:b/>
              </w:rPr>
              <w:t>flow</w:t>
            </w:r>
            <w:r>
              <w:rPr>
                <w:b/>
                <w:spacing w:val="-5"/>
              </w:rPr>
              <w:t xml:space="preserve"> </w:t>
            </w:r>
            <w:r>
              <w:rPr>
                <w:b/>
              </w:rPr>
              <w:t>of</w:t>
            </w:r>
            <w:r>
              <w:rPr>
                <w:b/>
                <w:spacing w:val="-5"/>
              </w:rPr>
              <w:t xml:space="preserve"> </w:t>
            </w:r>
            <w:r>
              <w:rPr>
                <w:b/>
              </w:rPr>
              <w:t>the</w:t>
            </w:r>
            <w:r>
              <w:rPr>
                <w:b/>
                <w:spacing w:val="-5"/>
              </w:rPr>
              <w:t xml:space="preserve"> </w:t>
            </w:r>
            <w:r>
              <w:rPr>
                <w:b/>
              </w:rPr>
              <w:t>UE</w:t>
            </w:r>
            <w:r>
              <w:rPr>
                <w:b/>
                <w:spacing w:val="-5"/>
              </w:rPr>
              <w:t xml:space="preserve"> </w:t>
            </w:r>
            <w:r>
              <w:rPr>
                <w:b/>
              </w:rPr>
              <w:t>(including</w:t>
            </w:r>
            <w:r>
              <w:rPr>
                <w:b/>
                <w:spacing w:val="-5"/>
              </w:rPr>
              <w:t xml:space="preserve"> </w:t>
            </w:r>
            <w:r>
              <w:rPr>
                <w:b/>
              </w:rPr>
              <w:t>per</w:t>
            </w:r>
            <w:r>
              <w:rPr>
                <w:b/>
                <w:spacing w:val="-5"/>
              </w:rPr>
              <w:t xml:space="preserve"> </w:t>
            </w:r>
            <w:r>
              <w:rPr>
                <w:b/>
                <w:spacing w:val="-2"/>
              </w:rPr>
              <w:t>application)</w:t>
            </w:r>
          </w:p>
          <w:p w14:paraId="45C723E2" w14:textId="77777777" w:rsidR="00677D69" w:rsidRDefault="00AC2CEB">
            <w:pPr>
              <w:pStyle w:val="TableParagraph"/>
              <w:spacing w:before="108" w:line="256" w:lineRule="auto"/>
              <w:ind w:right="102"/>
              <w:jc w:val="both"/>
            </w:pPr>
            <w:r>
              <w:rPr>
                <w:b/>
                <w:spacing w:val="-2"/>
              </w:rPr>
              <w:t>SA2</w:t>
            </w:r>
            <w:r>
              <w:rPr>
                <w:spacing w:val="-2"/>
              </w:rPr>
              <w:t>:</w:t>
            </w:r>
            <w:r>
              <w:rPr>
                <w:spacing w:val="7"/>
              </w:rPr>
              <w:t xml:space="preserve"> </w:t>
            </w:r>
            <w:r>
              <w:rPr>
                <w:spacing w:val="-2"/>
              </w:rPr>
              <w:t>The</w:t>
            </w:r>
            <w:r>
              <w:rPr>
                <w:spacing w:val="-12"/>
              </w:rPr>
              <w:t xml:space="preserve"> </w:t>
            </w:r>
            <w:r>
              <w:rPr>
                <w:spacing w:val="-2"/>
              </w:rPr>
              <w:t>per</w:t>
            </w:r>
            <w:r>
              <w:rPr>
                <w:spacing w:val="-11"/>
              </w:rPr>
              <w:t xml:space="preserve"> </w:t>
            </w:r>
            <w:r>
              <w:rPr>
                <w:spacing w:val="-2"/>
              </w:rPr>
              <w:t>QoS</w:t>
            </w:r>
            <w:r>
              <w:rPr>
                <w:spacing w:val="-12"/>
              </w:rPr>
              <w:t xml:space="preserve"> </w:t>
            </w:r>
            <w:r>
              <w:rPr>
                <w:spacing w:val="-2"/>
              </w:rPr>
              <w:t>flow</w:t>
            </w:r>
            <w:r>
              <w:rPr>
                <w:spacing w:val="-12"/>
              </w:rPr>
              <w:t xml:space="preserve"> </w:t>
            </w:r>
            <w:r>
              <w:rPr>
                <w:spacing w:val="-2"/>
              </w:rPr>
              <w:t>of</w:t>
            </w:r>
            <w:r>
              <w:rPr>
                <w:spacing w:val="-12"/>
              </w:rPr>
              <w:t xml:space="preserve"> </w:t>
            </w:r>
            <w:r>
              <w:rPr>
                <w:spacing w:val="-2"/>
              </w:rPr>
              <w:t>the</w:t>
            </w:r>
            <w:r>
              <w:rPr>
                <w:spacing w:val="-11"/>
              </w:rPr>
              <w:t xml:space="preserve"> </w:t>
            </w:r>
            <w:r>
              <w:rPr>
                <w:spacing w:val="-2"/>
              </w:rPr>
              <w:t>UE</w:t>
            </w:r>
            <w:r>
              <w:rPr>
                <w:spacing w:val="-12"/>
              </w:rPr>
              <w:t xml:space="preserve"> </w:t>
            </w:r>
            <w:r>
              <w:rPr>
                <w:spacing w:val="-2"/>
              </w:rPr>
              <w:t>is</w:t>
            </w:r>
            <w:r>
              <w:rPr>
                <w:spacing w:val="-12"/>
              </w:rPr>
              <w:t xml:space="preserve"> </w:t>
            </w:r>
            <w:r>
              <w:rPr>
                <w:spacing w:val="-2"/>
              </w:rPr>
              <w:t>the</w:t>
            </w:r>
            <w:r>
              <w:rPr>
                <w:spacing w:val="-12"/>
              </w:rPr>
              <w:t xml:space="preserve"> </w:t>
            </w:r>
            <w:r>
              <w:rPr>
                <w:spacing w:val="-2"/>
              </w:rPr>
              <w:t>basis</w:t>
            </w:r>
            <w:r>
              <w:rPr>
                <w:spacing w:val="-11"/>
              </w:rPr>
              <w:t xml:space="preserve"> </w:t>
            </w:r>
            <w:r>
              <w:rPr>
                <w:spacing w:val="-2"/>
              </w:rPr>
              <w:t>for</w:t>
            </w:r>
            <w:r>
              <w:rPr>
                <w:spacing w:val="-12"/>
              </w:rPr>
              <w:t xml:space="preserve"> </w:t>
            </w:r>
            <w:r>
              <w:rPr>
                <w:spacing w:val="-2"/>
              </w:rPr>
              <w:t>any</w:t>
            </w:r>
            <w:r>
              <w:rPr>
                <w:spacing w:val="-12"/>
              </w:rPr>
              <w:t xml:space="preserve"> </w:t>
            </w:r>
            <w:r>
              <w:rPr>
                <w:spacing w:val="-2"/>
              </w:rPr>
              <w:t>higher</w:t>
            </w:r>
            <w:r>
              <w:rPr>
                <w:spacing w:val="-11"/>
              </w:rPr>
              <w:t xml:space="preserve"> </w:t>
            </w:r>
            <w:r>
              <w:rPr>
                <w:spacing w:val="-2"/>
              </w:rPr>
              <w:t>granularity</w:t>
            </w:r>
            <w:r>
              <w:rPr>
                <w:spacing w:val="-12"/>
              </w:rPr>
              <w:t xml:space="preserve"> </w:t>
            </w:r>
            <w:r>
              <w:rPr>
                <w:spacing w:val="-2"/>
              </w:rPr>
              <w:t>and</w:t>
            </w:r>
            <w:r>
              <w:rPr>
                <w:spacing w:val="-12"/>
              </w:rPr>
              <w:t xml:space="preserve"> </w:t>
            </w:r>
            <w:r>
              <w:rPr>
                <w:spacing w:val="-2"/>
              </w:rPr>
              <w:t>thus</w:t>
            </w:r>
            <w:r>
              <w:rPr>
                <w:spacing w:val="-12"/>
              </w:rPr>
              <w:t xml:space="preserve"> </w:t>
            </w:r>
            <w:r>
              <w:rPr>
                <w:spacing w:val="-2"/>
              </w:rPr>
              <w:t>also</w:t>
            </w:r>
            <w:r>
              <w:rPr>
                <w:spacing w:val="-11"/>
              </w:rPr>
              <w:t xml:space="preserve"> </w:t>
            </w:r>
            <w:r>
              <w:rPr>
                <w:spacing w:val="-2"/>
              </w:rPr>
              <w:t>for</w:t>
            </w:r>
            <w:r>
              <w:rPr>
                <w:spacing w:val="-12"/>
              </w:rPr>
              <w:t xml:space="preserve"> </w:t>
            </w:r>
            <w:r>
              <w:rPr>
                <w:spacing w:val="-2"/>
              </w:rPr>
              <w:t>the</w:t>
            </w:r>
            <w:r>
              <w:rPr>
                <w:spacing w:val="-12"/>
              </w:rPr>
              <w:t xml:space="preserve"> </w:t>
            </w:r>
            <w:r>
              <w:rPr>
                <w:spacing w:val="-2"/>
              </w:rPr>
              <w:t>per</w:t>
            </w:r>
            <w:r>
              <w:rPr>
                <w:spacing w:val="-11"/>
              </w:rPr>
              <w:t xml:space="preserve"> </w:t>
            </w:r>
            <w:r>
              <w:rPr>
                <w:spacing w:val="-2"/>
              </w:rPr>
              <w:t>specific</w:t>
            </w:r>
            <w:r>
              <w:rPr>
                <w:spacing w:val="-12"/>
              </w:rPr>
              <w:t xml:space="preserve"> </w:t>
            </w:r>
            <w:r>
              <w:rPr>
                <w:spacing w:val="-2"/>
              </w:rPr>
              <w:t xml:space="preserve">UE </w:t>
            </w:r>
            <w:r>
              <w:t>(due</w:t>
            </w:r>
            <w:r>
              <w:rPr>
                <w:spacing w:val="-9"/>
              </w:rPr>
              <w:t xml:space="preserve"> </w:t>
            </w:r>
            <w:r>
              <w:t>to</w:t>
            </w:r>
            <w:r>
              <w:rPr>
                <w:spacing w:val="-9"/>
              </w:rPr>
              <w:t xml:space="preserve"> </w:t>
            </w:r>
            <w:r>
              <w:t>the</w:t>
            </w:r>
            <w:r>
              <w:rPr>
                <w:spacing w:val="-8"/>
              </w:rPr>
              <w:t xml:space="preserve"> </w:t>
            </w:r>
            <w:r>
              <w:t>fact</w:t>
            </w:r>
            <w:r>
              <w:rPr>
                <w:spacing w:val="-8"/>
              </w:rPr>
              <w:t xml:space="preserve"> </w:t>
            </w:r>
            <w:r>
              <w:t>that</w:t>
            </w:r>
            <w:r>
              <w:rPr>
                <w:spacing w:val="-8"/>
              </w:rPr>
              <w:t xml:space="preserve"> </w:t>
            </w:r>
            <w:r>
              <w:t>only</w:t>
            </w:r>
            <w:r>
              <w:rPr>
                <w:spacing w:val="-9"/>
              </w:rPr>
              <w:t xml:space="preserve"> </w:t>
            </w:r>
            <w:r>
              <w:t>the</w:t>
            </w:r>
            <w:r>
              <w:rPr>
                <w:spacing w:val="-8"/>
              </w:rPr>
              <w:t xml:space="preserve"> </w:t>
            </w:r>
            <w:r>
              <w:t>QoS</w:t>
            </w:r>
            <w:r>
              <w:rPr>
                <w:spacing w:val="-9"/>
              </w:rPr>
              <w:t xml:space="preserve"> </w:t>
            </w:r>
            <w:r>
              <w:t>Flows</w:t>
            </w:r>
            <w:r>
              <w:rPr>
                <w:spacing w:val="-9"/>
              </w:rPr>
              <w:t xml:space="preserve"> </w:t>
            </w:r>
            <w:r>
              <w:t>carrying</w:t>
            </w:r>
            <w:r>
              <w:rPr>
                <w:spacing w:val="-9"/>
              </w:rPr>
              <w:t xml:space="preserve"> </w:t>
            </w:r>
            <w:r>
              <w:t>Internet/best-effort/application</w:t>
            </w:r>
            <w:r>
              <w:rPr>
                <w:spacing w:val="-9"/>
              </w:rPr>
              <w:t xml:space="preserve"> </w:t>
            </w:r>
            <w:r>
              <w:t>traffic</w:t>
            </w:r>
            <w:r>
              <w:rPr>
                <w:spacing w:val="-9"/>
              </w:rPr>
              <w:t xml:space="preserve"> </w:t>
            </w:r>
            <w:r>
              <w:t>should</w:t>
            </w:r>
            <w:r>
              <w:rPr>
                <w:spacing w:val="-9"/>
              </w:rPr>
              <w:t xml:space="preserve"> </w:t>
            </w:r>
            <w:r>
              <w:t>be</w:t>
            </w:r>
            <w:r>
              <w:rPr>
                <w:spacing w:val="-9"/>
              </w:rPr>
              <w:t xml:space="preserve"> </w:t>
            </w:r>
            <w:r>
              <w:t>counted but not those carrying operator services).</w:t>
            </w:r>
          </w:p>
          <w:p w14:paraId="03B879F6" w14:textId="77777777" w:rsidR="00677D69" w:rsidRDefault="00AC2CEB">
            <w:pPr>
              <w:pStyle w:val="TableParagraph"/>
              <w:spacing w:before="90"/>
            </w:pPr>
            <w:r>
              <w:rPr>
                <w:b/>
              </w:rPr>
              <w:t>SA5</w:t>
            </w:r>
            <w:r>
              <w:t>:</w:t>
            </w:r>
            <w:r>
              <w:rPr>
                <w:spacing w:val="12"/>
              </w:rPr>
              <w:t xml:space="preserve"> </w:t>
            </w:r>
            <w:r>
              <w:t>See</w:t>
            </w:r>
            <w:r>
              <w:rPr>
                <w:spacing w:val="-5"/>
              </w:rPr>
              <w:t xml:space="preserve"> </w:t>
            </w:r>
            <w:r>
              <w:rPr>
                <w:spacing w:val="-2"/>
              </w:rPr>
              <w:t>Q.1.2.</w:t>
            </w:r>
          </w:p>
          <w:p w14:paraId="572B7236" w14:textId="77777777" w:rsidR="00677D69" w:rsidRDefault="00677D69">
            <w:pPr>
              <w:pStyle w:val="TableParagraph"/>
              <w:spacing w:before="215"/>
              <w:ind w:left="0"/>
              <w:rPr>
                <w:b/>
              </w:rPr>
            </w:pPr>
          </w:p>
          <w:p w14:paraId="38C96306" w14:textId="77777777" w:rsidR="00677D69" w:rsidRDefault="00AC2CEB">
            <w:pPr>
              <w:pStyle w:val="TableParagraph"/>
              <w:numPr>
                <w:ilvl w:val="2"/>
                <w:numId w:val="60"/>
              </w:numPr>
              <w:tabs>
                <w:tab w:val="left" w:pos="744"/>
              </w:tabs>
              <w:spacing w:before="1"/>
              <w:ind w:left="744" w:hanging="496"/>
              <w:rPr>
                <w:b/>
              </w:rPr>
            </w:pPr>
            <w:r>
              <w:rPr>
                <w:b/>
              </w:rPr>
              <w:t>:</w:t>
            </w:r>
            <w:r>
              <w:rPr>
                <w:b/>
                <w:spacing w:val="12"/>
              </w:rPr>
              <w:t xml:space="preserve"> </w:t>
            </w:r>
            <w:r>
              <w:rPr>
                <w:b/>
              </w:rPr>
              <w:t>NF</w:t>
            </w:r>
            <w:r>
              <w:rPr>
                <w:b/>
                <w:spacing w:val="-4"/>
              </w:rPr>
              <w:t xml:space="preserve"> </w:t>
            </w:r>
            <w:r>
              <w:rPr>
                <w:b/>
              </w:rPr>
              <w:t>(only</w:t>
            </w:r>
            <w:r>
              <w:rPr>
                <w:b/>
                <w:spacing w:val="-5"/>
              </w:rPr>
              <w:t xml:space="preserve"> </w:t>
            </w:r>
            <w:r>
              <w:rPr>
                <w:b/>
              </w:rPr>
              <w:t>UPF</w:t>
            </w:r>
            <w:r>
              <w:rPr>
                <w:b/>
                <w:spacing w:val="-4"/>
              </w:rPr>
              <w:t xml:space="preserve"> </w:t>
            </w:r>
            <w:r>
              <w:rPr>
                <w:b/>
              </w:rPr>
              <w:t>and</w:t>
            </w:r>
            <w:r>
              <w:rPr>
                <w:b/>
                <w:spacing w:val="-5"/>
              </w:rPr>
              <w:t xml:space="preserve"> </w:t>
            </w:r>
            <w:r>
              <w:rPr>
                <w:b/>
                <w:spacing w:val="-4"/>
              </w:rPr>
              <w:t>gNB)</w:t>
            </w:r>
          </w:p>
          <w:p w14:paraId="20E8BC1E" w14:textId="77777777" w:rsidR="00677D69" w:rsidRDefault="00AC2CEB">
            <w:pPr>
              <w:pStyle w:val="TableParagraph"/>
              <w:spacing w:before="107"/>
              <w:jc w:val="both"/>
            </w:pPr>
            <w:r>
              <w:rPr>
                <w:b/>
              </w:rPr>
              <w:t>SA2</w:t>
            </w:r>
            <w:r>
              <w:t>:</w:t>
            </w:r>
            <w:r>
              <w:rPr>
                <w:spacing w:val="11"/>
              </w:rPr>
              <w:t xml:space="preserve"> </w:t>
            </w:r>
            <w:r>
              <w:t>No</w:t>
            </w:r>
            <w:r>
              <w:rPr>
                <w:spacing w:val="-5"/>
              </w:rPr>
              <w:t xml:space="preserve"> </w:t>
            </w:r>
            <w:r>
              <w:t>need</w:t>
            </w:r>
            <w:r>
              <w:rPr>
                <w:spacing w:val="-5"/>
              </w:rPr>
              <w:t xml:space="preserve"> </w:t>
            </w:r>
            <w:r>
              <w:t>to</w:t>
            </w:r>
            <w:r>
              <w:rPr>
                <w:spacing w:val="-5"/>
              </w:rPr>
              <w:t xml:space="preserve"> </w:t>
            </w:r>
            <w:r>
              <w:t>have</w:t>
            </w:r>
            <w:r>
              <w:rPr>
                <w:spacing w:val="-5"/>
              </w:rPr>
              <w:t xml:space="preserve"> </w:t>
            </w:r>
            <w:r>
              <w:t>in</w:t>
            </w:r>
            <w:r>
              <w:rPr>
                <w:spacing w:val="-5"/>
              </w:rPr>
              <w:t xml:space="preserve"> </w:t>
            </w:r>
            <w:r>
              <w:t>SA2</w:t>
            </w:r>
            <w:r>
              <w:rPr>
                <w:spacing w:val="-5"/>
              </w:rPr>
              <w:t xml:space="preserve"> </w:t>
            </w:r>
            <w:r>
              <w:t>–</w:t>
            </w:r>
            <w:r>
              <w:rPr>
                <w:spacing w:val="-5"/>
              </w:rPr>
              <w:t xml:space="preserve"> </w:t>
            </w:r>
            <w:r>
              <w:t>Since</w:t>
            </w:r>
            <w:r>
              <w:rPr>
                <w:spacing w:val="-5"/>
              </w:rPr>
              <w:t xml:space="preserve"> </w:t>
            </w:r>
            <w:r>
              <w:t>OAM</w:t>
            </w:r>
            <w:r>
              <w:rPr>
                <w:spacing w:val="-5"/>
              </w:rPr>
              <w:t xml:space="preserve"> </w:t>
            </w:r>
            <w:r>
              <w:t>can</w:t>
            </w:r>
            <w:r>
              <w:rPr>
                <w:spacing w:val="-5"/>
              </w:rPr>
              <w:t xml:space="preserve"> </w:t>
            </w:r>
            <w:r>
              <w:t>already</w:t>
            </w:r>
            <w:r>
              <w:rPr>
                <w:spacing w:val="-5"/>
              </w:rPr>
              <w:t xml:space="preserve"> </w:t>
            </w:r>
            <w:r>
              <w:t>support</w:t>
            </w:r>
            <w:r>
              <w:rPr>
                <w:spacing w:val="-5"/>
              </w:rPr>
              <w:t xml:space="preserve"> </w:t>
            </w:r>
            <w:r>
              <w:rPr>
                <w:spacing w:val="-4"/>
              </w:rPr>
              <w:t>such</w:t>
            </w:r>
          </w:p>
          <w:p w14:paraId="1B8583B2" w14:textId="77777777" w:rsidR="00677D69" w:rsidRDefault="00AC2CEB">
            <w:pPr>
              <w:pStyle w:val="TableParagraph"/>
              <w:spacing w:before="108" w:line="256" w:lineRule="auto"/>
              <w:ind w:right="101"/>
              <w:jc w:val="both"/>
            </w:pPr>
            <w:r>
              <w:rPr>
                <w:b/>
              </w:rPr>
              <w:t>SA5</w:t>
            </w:r>
            <w:r>
              <w:t>:</w:t>
            </w:r>
            <w:r>
              <w:rPr>
                <w:spacing w:val="37"/>
              </w:rPr>
              <w:t xml:space="preserve"> </w:t>
            </w:r>
            <w:r>
              <w:t xml:space="preserve">measurement and evaluation </w:t>
            </w:r>
            <w:proofErr w:type="gramStart"/>
            <w:r>
              <w:t>is</w:t>
            </w:r>
            <w:proofErr w:type="gramEnd"/>
            <w:r>
              <w:t xml:space="preserve"> performed by OAM. Note that OAM will not differentiate CP/UP part of the CN NF energy consumption, the EC is the global EC of the Node</w:t>
            </w:r>
          </w:p>
          <w:p w14:paraId="6C1A115D" w14:textId="77777777" w:rsidR="00677D69" w:rsidRDefault="00677D69">
            <w:pPr>
              <w:pStyle w:val="TableParagraph"/>
              <w:spacing w:before="198"/>
              <w:ind w:left="0"/>
              <w:rPr>
                <w:b/>
              </w:rPr>
            </w:pPr>
          </w:p>
          <w:p w14:paraId="3F19047C" w14:textId="77777777" w:rsidR="00677D69" w:rsidRDefault="00AC2CEB">
            <w:pPr>
              <w:pStyle w:val="TableParagraph"/>
              <w:numPr>
                <w:ilvl w:val="2"/>
                <w:numId w:val="60"/>
              </w:numPr>
              <w:tabs>
                <w:tab w:val="left" w:pos="744"/>
              </w:tabs>
              <w:ind w:left="744" w:hanging="496"/>
              <w:jc w:val="both"/>
              <w:rPr>
                <w:b/>
              </w:rPr>
            </w:pPr>
            <w:r>
              <w:rPr>
                <w:b/>
              </w:rPr>
              <w:t>:</w:t>
            </w:r>
            <w:r>
              <w:rPr>
                <w:b/>
                <w:spacing w:val="8"/>
              </w:rPr>
              <w:t xml:space="preserve"> </w:t>
            </w:r>
            <w:r>
              <w:rPr>
                <w:b/>
              </w:rPr>
              <w:t>Network</w:t>
            </w:r>
            <w:r>
              <w:rPr>
                <w:b/>
                <w:spacing w:val="-7"/>
              </w:rPr>
              <w:t xml:space="preserve"> </w:t>
            </w:r>
            <w:r>
              <w:rPr>
                <w:b/>
                <w:spacing w:val="-2"/>
              </w:rPr>
              <w:t>slice:</w:t>
            </w:r>
          </w:p>
          <w:p w14:paraId="3DCDF1DF" w14:textId="77777777" w:rsidR="00677D69" w:rsidRDefault="00AC2CEB">
            <w:pPr>
              <w:pStyle w:val="TableParagraph"/>
              <w:spacing w:before="107"/>
              <w:jc w:val="both"/>
            </w:pPr>
            <w:r>
              <w:rPr>
                <w:b/>
              </w:rPr>
              <w:t>SA2</w:t>
            </w:r>
            <w:r>
              <w:t>:</w:t>
            </w:r>
            <w:r>
              <w:rPr>
                <w:spacing w:val="11"/>
              </w:rPr>
              <w:t xml:space="preserve"> </w:t>
            </w:r>
            <w:r>
              <w:t>No</w:t>
            </w:r>
            <w:r>
              <w:rPr>
                <w:spacing w:val="-5"/>
              </w:rPr>
              <w:t xml:space="preserve"> </w:t>
            </w:r>
            <w:r>
              <w:t>need</w:t>
            </w:r>
            <w:r>
              <w:rPr>
                <w:spacing w:val="-5"/>
              </w:rPr>
              <w:t xml:space="preserve"> </w:t>
            </w:r>
            <w:r>
              <w:t>to</w:t>
            </w:r>
            <w:r>
              <w:rPr>
                <w:spacing w:val="-5"/>
              </w:rPr>
              <w:t xml:space="preserve"> </w:t>
            </w:r>
            <w:r>
              <w:t>have</w:t>
            </w:r>
            <w:r>
              <w:rPr>
                <w:spacing w:val="-5"/>
              </w:rPr>
              <w:t xml:space="preserve"> </w:t>
            </w:r>
            <w:r>
              <w:t>in</w:t>
            </w:r>
            <w:r>
              <w:rPr>
                <w:spacing w:val="-5"/>
              </w:rPr>
              <w:t xml:space="preserve"> </w:t>
            </w:r>
            <w:r>
              <w:t>SA2</w:t>
            </w:r>
            <w:r>
              <w:rPr>
                <w:spacing w:val="-5"/>
              </w:rPr>
              <w:t xml:space="preserve"> </w:t>
            </w:r>
            <w:r>
              <w:t>–</w:t>
            </w:r>
            <w:r>
              <w:rPr>
                <w:spacing w:val="-5"/>
              </w:rPr>
              <w:t xml:space="preserve"> </w:t>
            </w:r>
            <w:r>
              <w:t>Since</w:t>
            </w:r>
            <w:r>
              <w:rPr>
                <w:spacing w:val="-5"/>
              </w:rPr>
              <w:t xml:space="preserve"> </w:t>
            </w:r>
            <w:r>
              <w:t>OAM</w:t>
            </w:r>
            <w:r>
              <w:rPr>
                <w:spacing w:val="-5"/>
              </w:rPr>
              <w:t xml:space="preserve"> </w:t>
            </w:r>
            <w:r>
              <w:t>can</w:t>
            </w:r>
            <w:r>
              <w:rPr>
                <w:spacing w:val="-5"/>
              </w:rPr>
              <w:t xml:space="preserve"> </w:t>
            </w:r>
            <w:r>
              <w:t>already</w:t>
            </w:r>
            <w:r>
              <w:rPr>
                <w:spacing w:val="-5"/>
              </w:rPr>
              <w:t xml:space="preserve"> </w:t>
            </w:r>
            <w:r>
              <w:t>support</w:t>
            </w:r>
            <w:r>
              <w:rPr>
                <w:spacing w:val="-5"/>
              </w:rPr>
              <w:t xml:space="preserve"> </w:t>
            </w:r>
            <w:r>
              <w:rPr>
                <w:spacing w:val="-2"/>
              </w:rPr>
              <w:t>such.</w:t>
            </w:r>
          </w:p>
        </w:tc>
      </w:tr>
    </w:tbl>
    <w:p w14:paraId="3A5D023D" w14:textId="77777777" w:rsidR="00677D69" w:rsidRDefault="00677D69">
      <w:pPr>
        <w:jc w:val="both"/>
        <w:sectPr w:rsidR="00677D69">
          <w:pgSz w:w="11910" w:h="16840"/>
          <w:pgMar w:top="1280" w:right="980" w:bottom="760" w:left="1020" w:header="885" w:footer="561" w:gutter="0"/>
          <w:cols w:space="720"/>
        </w:sectPr>
      </w:pPr>
    </w:p>
    <w:p w14:paraId="1D2BAA97"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40585C2C" w14:textId="77777777">
        <w:trPr>
          <w:trHeight w:val="2247"/>
        </w:trPr>
        <w:tc>
          <w:tcPr>
            <w:tcW w:w="9614" w:type="dxa"/>
            <w:tcBorders>
              <w:top w:val="nil"/>
              <w:bottom w:val="single" w:sz="4" w:space="0" w:color="000000"/>
            </w:tcBorders>
          </w:tcPr>
          <w:p w14:paraId="2F3C20D3" w14:textId="77777777" w:rsidR="00677D69" w:rsidRDefault="00AC2CEB">
            <w:pPr>
              <w:pStyle w:val="TableParagraph"/>
              <w:spacing w:line="247" w:lineRule="exact"/>
            </w:pPr>
            <w:r>
              <w:rPr>
                <w:b/>
              </w:rPr>
              <w:t>SA5</w:t>
            </w:r>
            <w:r>
              <w:t>:</w:t>
            </w:r>
            <w:r>
              <w:rPr>
                <w:spacing w:val="12"/>
              </w:rPr>
              <w:t xml:space="preserve"> </w:t>
            </w:r>
            <w:r>
              <w:t>See</w:t>
            </w:r>
            <w:r>
              <w:rPr>
                <w:spacing w:val="-5"/>
              </w:rPr>
              <w:t xml:space="preserve"> </w:t>
            </w:r>
            <w:r>
              <w:rPr>
                <w:spacing w:val="-2"/>
              </w:rPr>
              <w:t>Q.1.5.</w:t>
            </w:r>
          </w:p>
          <w:p w14:paraId="30C3FA72" w14:textId="77777777" w:rsidR="00677D69" w:rsidRDefault="00677D69">
            <w:pPr>
              <w:pStyle w:val="TableParagraph"/>
              <w:spacing w:before="215"/>
              <w:ind w:left="0"/>
              <w:rPr>
                <w:b/>
              </w:rPr>
            </w:pPr>
          </w:p>
          <w:p w14:paraId="696BBF4E" w14:textId="77777777" w:rsidR="00677D69" w:rsidRDefault="00AC2CEB">
            <w:pPr>
              <w:pStyle w:val="TableParagraph"/>
              <w:rPr>
                <w:b/>
              </w:rPr>
            </w:pPr>
            <w:r>
              <w:rPr>
                <w:b/>
              </w:rPr>
              <w:t>Q.1.7:</w:t>
            </w:r>
            <w:r>
              <w:rPr>
                <w:b/>
                <w:spacing w:val="8"/>
              </w:rPr>
              <w:t xml:space="preserve"> </w:t>
            </w:r>
            <w:r>
              <w:rPr>
                <w:b/>
              </w:rPr>
              <w:t>Renewable</w:t>
            </w:r>
            <w:r>
              <w:rPr>
                <w:b/>
                <w:spacing w:val="-8"/>
              </w:rPr>
              <w:t xml:space="preserve"> </w:t>
            </w:r>
            <w:r>
              <w:rPr>
                <w:b/>
              </w:rPr>
              <w:t>energy</w:t>
            </w:r>
            <w:r>
              <w:rPr>
                <w:b/>
                <w:spacing w:val="-8"/>
              </w:rPr>
              <w:t xml:space="preserve"> </w:t>
            </w:r>
            <w:r>
              <w:rPr>
                <w:b/>
                <w:spacing w:val="-4"/>
              </w:rPr>
              <w:t>info</w:t>
            </w:r>
          </w:p>
          <w:p w14:paraId="6596EFA5" w14:textId="77777777" w:rsidR="00677D69" w:rsidRDefault="00AC2CEB">
            <w:pPr>
              <w:pStyle w:val="TableParagraph"/>
              <w:spacing w:before="108"/>
            </w:pPr>
            <w:r>
              <w:t>(The</w:t>
            </w:r>
            <w:r>
              <w:rPr>
                <w:spacing w:val="-9"/>
              </w:rPr>
              <w:t xml:space="preserve"> </w:t>
            </w:r>
            <w:r>
              <w:t>question</w:t>
            </w:r>
            <w:r>
              <w:rPr>
                <w:spacing w:val="-9"/>
              </w:rPr>
              <w:t xml:space="preserve"> </w:t>
            </w:r>
            <w:r>
              <w:t>applies</w:t>
            </w:r>
            <w:r>
              <w:rPr>
                <w:spacing w:val="-8"/>
              </w:rPr>
              <w:t xml:space="preserve"> </w:t>
            </w:r>
            <w:r>
              <w:t>to</w:t>
            </w:r>
            <w:r>
              <w:rPr>
                <w:spacing w:val="-9"/>
              </w:rPr>
              <w:t xml:space="preserve"> </w:t>
            </w:r>
            <w:r>
              <w:t>all</w:t>
            </w:r>
            <w:r>
              <w:rPr>
                <w:spacing w:val="-8"/>
              </w:rPr>
              <w:t xml:space="preserve"> </w:t>
            </w:r>
            <w:r>
              <w:t>granularities</w:t>
            </w:r>
            <w:r>
              <w:rPr>
                <w:spacing w:val="-9"/>
              </w:rPr>
              <w:t xml:space="preserve"> </w:t>
            </w:r>
            <w:r>
              <w:t>above.</w:t>
            </w:r>
            <w:r>
              <w:rPr>
                <w:spacing w:val="7"/>
              </w:rPr>
              <w:t xml:space="preserve"> </w:t>
            </w:r>
            <w:r>
              <w:t>Your</w:t>
            </w:r>
            <w:r>
              <w:rPr>
                <w:spacing w:val="-9"/>
              </w:rPr>
              <w:t xml:space="preserve"> </w:t>
            </w:r>
            <w:r>
              <w:t>answer</w:t>
            </w:r>
            <w:r>
              <w:rPr>
                <w:spacing w:val="-8"/>
              </w:rPr>
              <w:t xml:space="preserve"> </w:t>
            </w:r>
            <w:r>
              <w:t>needs</w:t>
            </w:r>
            <w:r>
              <w:rPr>
                <w:spacing w:val="-9"/>
              </w:rPr>
              <w:t xml:space="preserve"> </w:t>
            </w:r>
            <w:r>
              <w:t>to</w:t>
            </w:r>
            <w:r>
              <w:rPr>
                <w:spacing w:val="-9"/>
              </w:rPr>
              <w:t xml:space="preserve"> </w:t>
            </w:r>
            <w:r>
              <w:t>be</w:t>
            </w:r>
            <w:r>
              <w:rPr>
                <w:spacing w:val="-8"/>
              </w:rPr>
              <w:t xml:space="preserve"> </w:t>
            </w:r>
            <w:r>
              <w:t>provided</w:t>
            </w:r>
            <w:r>
              <w:rPr>
                <w:spacing w:val="-9"/>
              </w:rPr>
              <w:t xml:space="preserve"> </w:t>
            </w:r>
            <w:r>
              <w:t>for</w:t>
            </w:r>
            <w:r>
              <w:rPr>
                <w:spacing w:val="-8"/>
              </w:rPr>
              <w:t xml:space="preserve"> </w:t>
            </w:r>
            <w:r>
              <w:t>each</w:t>
            </w:r>
            <w:r>
              <w:rPr>
                <w:spacing w:val="-9"/>
              </w:rPr>
              <w:t xml:space="preserve"> </w:t>
            </w:r>
            <w:r>
              <w:rPr>
                <w:spacing w:val="-2"/>
              </w:rPr>
              <w:t>granularity.)</w:t>
            </w:r>
          </w:p>
          <w:p w14:paraId="6A7484C0" w14:textId="77777777" w:rsidR="00677D69" w:rsidRDefault="00AC2CEB">
            <w:pPr>
              <w:pStyle w:val="TableParagraph"/>
              <w:spacing w:before="107"/>
            </w:pPr>
            <w:r>
              <w:rPr>
                <w:b/>
              </w:rPr>
              <w:t>SA2</w:t>
            </w:r>
            <w:r>
              <w:t>:</w:t>
            </w:r>
            <w:r>
              <w:rPr>
                <w:spacing w:val="8"/>
              </w:rPr>
              <w:t xml:space="preserve"> </w:t>
            </w:r>
            <w:r>
              <w:t>Similar</w:t>
            </w:r>
            <w:r>
              <w:rPr>
                <w:spacing w:val="-7"/>
              </w:rPr>
              <w:t xml:space="preserve"> </w:t>
            </w:r>
            <w:r>
              <w:t>as</w:t>
            </w:r>
            <w:r>
              <w:rPr>
                <w:spacing w:val="-7"/>
              </w:rPr>
              <w:t xml:space="preserve"> </w:t>
            </w:r>
            <w:r>
              <w:t>the</w:t>
            </w:r>
            <w:r>
              <w:rPr>
                <w:spacing w:val="-8"/>
              </w:rPr>
              <w:t xml:space="preserve"> </w:t>
            </w:r>
            <w:r>
              <w:t>energy</w:t>
            </w:r>
            <w:r>
              <w:rPr>
                <w:spacing w:val="-7"/>
              </w:rPr>
              <w:t xml:space="preserve"> </w:t>
            </w:r>
            <w:r>
              <w:t>consumption</w:t>
            </w:r>
            <w:r>
              <w:rPr>
                <w:spacing w:val="-7"/>
              </w:rPr>
              <w:t xml:space="preserve"> </w:t>
            </w:r>
            <w:r>
              <w:t>as</w:t>
            </w:r>
            <w:r>
              <w:rPr>
                <w:spacing w:val="-7"/>
              </w:rPr>
              <w:t xml:space="preserve"> </w:t>
            </w:r>
            <w:r>
              <w:t>mentioned</w:t>
            </w:r>
            <w:r>
              <w:rPr>
                <w:spacing w:val="-8"/>
              </w:rPr>
              <w:t xml:space="preserve"> </w:t>
            </w:r>
            <w:r>
              <w:t>in</w:t>
            </w:r>
            <w:r>
              <w:rPr>
                <w:spacing w:val="-7"/>
              </w:rPr>
              <w:t xml:space="preserve"> </w:t>
            </w:r>
            <w:r>
              <w:t>Q.1.1-</w:t>
            </w:r>
            <w:r>
              <w:rPr>
                <w:spacing w:val="-2"/>
              </w:rPr>
              <w:t>Q.1.6</w:t>
            </w:r>
          </w:p>
          <w:p w14:paraId="1315A49A" w14:textId="77777777" w:rsidR="00677D69" w:rsidRDefault="00AC2CEB">
            <w:pPr>
              <w:pStyle w:val="TableParagraph"/>
              <w:spacing w:before="108"/>
            </w:pPr>
            <w:r>
              <w:rPr>
                <w:b/>
              </w:rPr>
              <w:t>SA5</w:t>
            </w:r>
            <w:r>
              <w:t>:</w:t>
            </w:r>
            <w:r>
              <w:rPr>
                <w:spacing w:val="8"/>
              </w:rPr>
              <w:t xml:space="preserve"> </w:t>
            </w:r>
            <w:r>
              <w:t>Similar</w:t>
            </w:r>
            <w:r>
              <w:rPr>
                <w:spacing w:val="-7"/>
              </w:rPr>
              <w:t xml:space="preserve"> </w:t>
            </w:r>
            <w:r>
              <w:t>as</w:t>
            </w:r>
            <w:r>
              <w:rPr>
                <w:spacing w:val="-7"/>
              </w:rPr>
              <w:t xml:space="preserve"> </w:t>
            </w:r>
            <w:r>
              <w:t>the</w:t>
            </w:r>
            <w:r>
              <w:rPr>
                <w:spacing w:val="-8"/>
              </w:rPr>
              <w:t xml:space="preserve"> </w:t>
            </w:r>
            <w:r>
              <w:t>energy</w:t>
            </w:r>
            <w:r>
              <w:rPr>
                <w:spacing w:val="-7"/>
              </w:rPr>
              <w:t xml:space="preserve"> </w:t>
            </w:r>
            <w:r>
              <w:t>consumption</w:t>
            </w:r>
            <w:r>
              <w:rPr>
                <w:spacing w:val="-7"/>
              </w:rPr>
              <w:t xml:space="preserve"> </w:t>
            </w:r>
            <w:r>
              <w:t>as</w:t>
            </w:r>
            <w:r>
              <w:rPr>
                <w:spacing w:val="-7"/>
              </w:rPr>
              <w:t xml:space="preserve"> </w:t>
            </w:r>
            <w:r>
              <w:t>mentioned</w:t>
            </w:r>
            <w:r>
              <w:rPr>
                <w:spacing w:val="-8"/>
              </w:rPr>
              <w:t xml:space="preserve"> </w:t>
            </w:r>
            <w:r>
              <w:t>in</w:t>
            </w:r>
            <w:r>
              <w:rPr>
                <w:spacing w:val="-7"/>
              </w:rPr>
              <w:t xml:space="preserve"> </w:t>
            </w:r>
            <w:r>
              <w:t>Q.1.1-</w:t>
            </w:r>
            <w:r>
              <w:rPr>
                <w:spacing w:val="-2"/>
              </w:rPr>
              <w:t>Q.1.6</w:t>
            </w:r>
          </w:p>
        </w:tc>
      </w:tr>
      <w:tr w:rsidR="00677D69" w14:paraId="5602C27F" w14:textId="77777777">
        <w:trPr>
          <w:trHeight w:val="3251"/>
        </w:trPr>
        <w:tc>
          <w:tcPr>
            <w:tcW w:w="9614" w:type="dxa"/>
            <w:tcBorders>
              <w:top w:val="single" w:sz="4" w:space="0" w:color="000000"/>
              <w:bottom w:val="single" w:sz="4" w:space="0" w:color="000000"/>
            </w:tcBorders>
          </w:tcPr>
          <w:p w14:paraId="18D4CE9E" w14:textId="77777777" w:rsidR="00677D69" w:rsidRDefault="00AC2CEB">
            <w:pPr>
              <w:pStyle w:val="TableParagraph"/>
              <w:spacing w:before="124"/>
              <w:ind w:left="138"/>
              <w:jc w:val="both"/>
              <w:rPr>
                <w:b/>
              </w:rPr>
            </w:pPr>
            <w:r>
              <w:rPr>
                <w:b/>
              </w:rPr>
              <w:t>3</w:t>
            </w:r>
            <w:r>
              <w:rPr>
                <w:b/>
                <w:spacing w:val="-9"/>
              </w:rPr>
              <w:t xml:space="preserve"> </w:t>
            </w:r>
            <w:r>
              <w:rPr>
                <w:b/>
              </w:rPr>
              <w:t>–</w:t>
            </w:r>
            <w:r>
              <w:rPr>
                <w:b/>
                <w:spacing w:val="-10"/>
              </w:rPr>
              <w:t xml:space="preserve"> </w:t>
            </w:r>
            <w:r>
              <w:rPr>
                <w:b/>
              </w:rPr>
              <w:t>VODAFONE</w:t>
            </w:r>
            <w:r>
              <w:rPr>
                <w:b/>
                <w:spacing w:val="-9"/>
              </w:rPr>
              <w:t xml:space="preserve"> </w:t>
            </w:r>
            <w:r>
              <w:rPr>
                <w:b/>
              </w:rPr>
              <w:t>Group</w:t>
            </w:r>
            <w:r>
              <w:rPr>
                <w:b/>
                <w:spacing w:val="-9"/>
              </w:rPr>
              <w:t xml:space="preserve"> </w:t>
            </w:r>
            <w:r>
              <w:rPr>
                <w:b/>
                <w:spacing w:val="-5"/>
              </w:rPr>
              <w:t>Plc</w:t>
            </w:r>
          </w:p>
          <w:p w14:paraId="37073394" w14:textId="77777777" w:rsidR="00677D69" w:rsidRDefault="00AC2CEB">
            <w:pPr>
              <w:pStyle w:val="TableParagraph"/>
              <w:spacing w:before="168" w:line="256" w:lineRule="auto"/>
              <w:ind w:right="102"/>
              <w:jc w:val="both"/>
            </w:pPr>
            <w:r>
              <w:t>We</w:t>
            </w:r>
            <w:r>
              <w:rPr>
                <w:spacing w:val="-13"/>
              </w:rPr>
              <w:t xml:space="preserve"> </w:t>
            </w:r>
            <w:r>
              <w:t>need</w:t>
            </w:r>
            <w:r>
              <w:rPr>
                <w:spacing w:val="-13"/>
              </w:rPr>
              <w:t xml:space="preserve"> </w:t>
            </w:r>
            <w:r>
              <w:t>to</w:t>
            </w:r>
            <w:r>
              <w:rPr>
                <w:spacing w:val="-13"/>
              </w:rPr>
              <w:t xml:space="preserve"> </w:t>
            </w:r>
            <w:r>
              <w:t>be</w:t>
            </w:r>
            <w:r>
              <w:rPr>
                <w:spacing w:val="-13"/>
              </w:rPr>
              <w:t xml:space="preserve"> </w:t>
            </w:r>
            <w:r>
              <w:t>able</w:t>
            </w:r>
            <w:r>
              <w:rPr>
                <w:spacing w:val="-13"/>
              </w:rPr>
              <w:t xml:space="preserve"> </w:t>
            </w:r>
            <w:r>
              <w:t>to</w:t>
            </w:r>
            <w:r>
              <w:rPr>
                <w:spacing w:val="-13"/>
              </w:rPr>
              <w:t xml:space="preserve"> </w:t>
            </w:r>
            <w:r>
              <w:t>calculate</w:t>
            </w:r>
            <w:r>
              <w:rPr>
                <w:spacing w:val="-13"/>
              </w:rPr>
              <w:t xml:space="preserve"> </w:t>
            </w:r>
            <w:r>
              <w:t>RAN</w:t>
            </w:r>
            <w:r>
              <w:rPr>
                <w:spacing w:val="-13"/>
              </w:rPr>
              <w:t xml:space="preserve"> </w:t>
            </w:r>
            <w:r>
              <w:t>energy</w:t>
            </w:r>
            <w:r>
              <w:rPr>
                <w:spacing w:val="-14"/>
              </w:rPr>
              <w:t xml:space="preserve"> </w:t>
            </w:r>
            <w:r>
              <w:t>consumption</w:t>
            </w:r>
            <w:r>
              <w:rPr>
                <w:spacing w:val="-13"/>
              </w:rPr>
              <w:t xml:space="preserve"> </w:t>
            </w:r>
            <w:r>
              <w:t>per</w:t>
            </w:r>
            <w:r>
              <w:rPr>
                <w:spacing w:val="-13"/>
              </w:rPr>
              <w:t xml:space="preserve"> </w:t>
            </w:r>
            <w:r>
              <w:t>UE.</w:t>
            </w:r>
            <w:r>
              <w:rPr>
                <w:spacing w:val="-13"/>
              </w:rPr>
              <w:t xml:space="preserve"> </w:t>
            </w:r>
            <w:r>
              <w:t>TSG-RAN</w:t>
            </w:r>
            <w:r>
              <w:rPr>
                <w:spacing w:val="-13"/>
              </w:rPr>
              <w:t xml:space="preserve"> </w:t>
            </w:r>
            <w:r>
              <w:t>will</w:t>
            </w:r>
            <w:r>
              <w:rPr>
                <w:spacing w:val="-13"/>
              </w:rPr>
              <w:t xml:space="preserve"> </w:t>
            </w:r>
            <w:r>
              <w:t>decide</w:t>
            </w:r>
            <w:r>
              <w:rPr>
                <w:spacing w:val="-13"/>
              </w:rPr>
              <w:t xml:space="preserve"> </w:t>
            </w:r>
            <w:r>
              <w:t>on</w:t>
            </w:r>
            <w:r>
              <w:rPr>
                <w:spacing w:val="-13"/>
              </w:rPr>
              <w:t xml:space="preserve"> </w:t>
            </w:r>
            <w:r>
              <w:t>whether</w:t>
            </w:r>
            <w:r>
              <w:rPr>
                <w:spacing w:val="-13"/>
              </w:rPr>
              <w:t xml:space="preserve"> </w:t>
            </w:r>
            <w:r>
              <w:t>to</w:t>
            </w:r>
            <w:r>
              <w:rPr>
                <w:spacing w:val="-13"/>
              </w:rPr>
              <w:t xml:space="preserve"> </w:t>
            </w:r>
            <w:r>
              <w:t xml:space="preserve">do </w:t>
            </w:r>
            <w:r>
              <w:rPr>
                <w:spacing w:val="-2"/>
              </w:rPr>
              <w:t>the</w:t>
            </w:r>
            <w:r>
              <w:rPr>
                <w:spacing w:val="-11"/>
              </w:rPr>
              <w:t xml:space="preserve"> </w:t>
            </w:r>
            <w:r>
              <w:rPr>
                <w:spacing w:val="-2"/>
              </w:rPr>
              <w:t>standards</w:t>
            </w:r>
            <w:r>
              <w:rPr>
                <w:spacing w:val="-11"/>
              </w:rPr>
              <w:t xml:space="preserve"> </w:t>
            </w:r>
            <w:r>
              <w:rPr>
                <w:spacing w:val="-2"/>
              </w:rPr>
              <w:t>work</w:t>
            </w:r>
            <w:r>
              <w:rPr>
                <w:spacing w:val="-11"/>
              </w:rPr>
              <w:t xml:space="preserve"> </w:t>
            </w:r>
            <w:r>
              <w:rPr>
                <w:spacing w:val="-2"/>
              </w:rPr>
              <w:t>to</w:t>
            </w:r>
            <w:r>
              <w:rPr>
                <w:spacing w:val="-11"/>
              </w:rPr>
              <w:t xml:space="preserve"> </w:t>
            </w:r>
            <w:r>
              <w:rPr>
                <w:spacing w:val="-2"/>
              </w:rPr>
              <w:t>enable</w:t>
            </w:r>
            <w:r>
              <w:rPr>
                <w:spacing w:val="-11"/>
              </w:rPr>
              <w:t xml:space="preserve"> </w:t>
            </w:r>
            <w:r>
              <w:rPr>
                <w:spacing w:val="-2"/>
              </w:rPr>
              <w:t>this</w:t>
            </w:r>
            <w:r>
              <w:rPr>
                <w:spacing w:val="-11"/>
              </w:rPr>
              <w:t xml:space="preserve"> </w:t>
            </w:r>
            <w:r>
              <w:rPr>
                <w:spacing w:val="-2"/>
              </w:rPr>
              <w:t>(</w:t>
            </w:r>
            <w:proofErr w:type="gramStart"/>
            <w:r>
              <w:rPr>
                <w:spacing w:val="-2"/>
              </w:rPr>
              <w:t>e.g.</w:t>
            </w:r>
            <w:proofErr w:type="gramEnd"/>
            <w:r>
              <w:rPr>
                <w:spacing w:val="20"/>
              </w:rPr>
              <w:t xml:space="preserve"> </w:t>
            </w:r>
            <w:r>
              <w:rPr>
                <w:spacing w:val="-2"/>
              </w:rPr>
              <w:t>reporting</w:t>
            </w:r>
            <w:r>
              <w:rPr>
                <w:spacing w:val="-11"/>
              </w:rPr>
              <w:t xml:space="preserve"> </w:t>
            </w:r>
            <w:r>
              <w:rPr>
                <w:spacing w:val="-2"/>
              </w:rPr>
              <w:t>of</w:t>
            </w:r>
            <w:r>
              <w:rPr>
                <w:spacing w:val="-11"/>
              </w:rPr>
              <w:t xml:space="preserve"> </w:t>
            </w:r>
            <w:r>
              <w:rPr>
                <w:spacing w:val="-2"/>
              </w:rPr>
              <w:t>number</w:t>
            </w:r>
            <w:r>
              <w:rPr>
                <w:spacing w:val="-11"/>
              </w:rPr>
              <w:t xml:space="preserve"> </w:t>
            </w:r>
            <w:r>
              <w:rPr>
                <w:spacing w:val="-2"/>
              </w:rPr>
              <w:t>of</w:t>
            </w:r>
            <w:r>
              <w:rPr>
                <w:spacing w:val="-11"/>
              </w:rPr>
              <w:t xml:space="preserve"> </w:t>
            </w:r>
            <w:r>
              <w:rPr>
                <w:spacing w:val="-2"/>
              </w:rPr>
              <w:t>resource</w:t>
            </w:r>
            <w:r>
              <w:rPr>
                <w:spacing w:val="-11"/>
              </w:rPr>
              <w:t xml:space="preserve"> </w:t>
            </w:r>
            <w:r>
              <w:rPr>
                <w:spacing w:val="-2"/>
              </w:rPr>
              <w:t>blocks</w:t>
            </w:r>
            <w:r>
              <w:rPr>
                <w:spacing w:val="-11"/>
              </w:rPr>
              <w:t xml:space="preserve"> </w:t>
            </w:r>
            <w:r>
              <w:rPr>
                <w:spacing w:val="-2"/>
              </w:rPr>
              <w:t>used</w:t>
            </w:r>
            <w:r>
              <w:rPr>
                <w:spacing w:val="-11"/>
              </w:rPr>
              <w:t xml:space="preserve"> </w:t>
            </w:r>
            <w:r>
              <w:rPr>
                <w:spacing w:val="-2"/>
              </w:rPr>
              <w:t>by</w:t>
            </w:r>
            <w:r>
              <w:rPr>
                <w:spacing w:val="-11"/>
              </w:rPr>
              <w:t xml:space="preserve"> </w:t>
            </w:r>
            <w:r>
              <w:rPr>
                <w:spacing w:val="-2"/>
              </w:rPr>
              <w:t>the</w:t>
            </w:r>
            <w:r>
              <w:rPr>
                <w:spacing w:val="-11"/>
              </w:rPr>
              <w:t xml:space="preserve"> </w:t>
            </w:r>
            <w:r>
              <w:rPr>
                <w:spacing w:val="-2"/>
              </w:rPr>
              <w:t>UE)</w:t>
            </w:r>
            <w:r>
              <w:rPr>
                <w:spacing w:val="-11"/>
              </w:rPr>
              <w:t xml:space="preserve"> </w:t>
            </w:r>
            <w:r>
              <w:rPr>
                <w:spacing w:val="-2"/>
              </w:rPr>
              <w:t>in</w:t>
            </w:r>
            <w:r>
              <w:rPr>
                <w:spacing w:val="-11"/>
              </w:rPr>
              <w:t xml:space="preserve"> </w:t>
            </w:r>
            <w:r>
              <w:rPr>
                <w:spacing w:val="-2"/>
              </w:rPr>
              <w:t xml:space="preserve">September </w:t>
            </w:r>
            <w:r>
              <w:t>2024 (but more support from other companies is needed, however).</w:t>
            </w:r>
          </w:p>
          <w:p w14:paraId="2A5286BD" w14:textId="77777777" w:rsidR="00677D69" w:rsidRDefault="00677D69">
            <w:pPr>
              <w:pStyle w:val="TableParagraph"/>
              <w:spacing w:before="198"/>
              <w:ind w:left="0"/>
              <w:rPr>
                <w:b/>
              </w:rPr>
            </w:pPr>
          </w:p>
          <w:p w14:paraId="3B07CF8F" w14:textId="77777777" w:rsidR="00677D69" w:rsidRDefault="00AC2CEB">
            <w:pPr>
              <w:pStyle w:val="TableParagraph"/>
              <w:spacing w:line="256" w:lineRule="auto"/>
              <w:ind w:right="101"/>
              <w:jc w:val="both"/>
            </w:pPr>
            <w:r>
              <w:t>TSG-RAN will not provide more granular information than per-UE in Rel 19, so there is little point in doing extra Rel 19 work for questions 1.1, 1.3, 1.4, 1.5, 1.6.</w:t>
            </w:r>
          </w:p>
          <w:p w14:paraId="35B2850E" w14:textId="77777777" w:rsidR="00677D69" w:rsidRDefault="00677D69">
            <w:pPr>
              <w:pStyle w:val="TableParagraph"/>
              <w:spacing w:before="198"/>
              <w:ind w:left="0"/>
              <w:rPr>
                <w:b/>
              </w:rPr>
            </w:pPr>
          </w:p>
          <w:p w14:paraId="1CA73757" w14:textId="77777777" w:rsidR="00677D69" w:rsidRDefault="00AC2CEB">
            <w:pPr>
              <w:pStyle w:val="TableParagraph"/>
              <w:jc w:val="both"/>
            </w:pPr>
            <w:r>
              <w:t>Gathering</w:t>
            </w:r>
            <w:r>
              <w:rPr>
                <w:spacing w:val="-7"/>
              </w:rPr>
              <w:t xml:space="preserve"> </w:t>
            </w:r>
            <w:r>
              <w:t>information</w:t>
            </w:r>
            <w:r>
              <w:rPr>
                <w:spacing w:val="-6"/>
              </w:rPr>
              <w:t xml:space="preserve"> </w:t>
            </w:r>
            <w:r>
              <w:t>on</w:t>
            </w:r>
            <w:r>
              <w:rPr>
                <w:spacing w:val="-7"/>
              </w:rPr>
              <w:t xml:space="preserve"> </w:t>
            </w:r>
            <w:r>
              <w:t>whether</w:t>
            </w:r>
            <w:r>
              <w:rPr>
                <w:spacing w:val="-6"/>
              </w:rPr>
              <w:t xml:space="preserve"> </w:t>
            </w:r>
            <w:r>
              <w:t>the</w:t>
            </w:r>
            <w:r>
              <w:rPr>
                <w:spacing w:val="-6"/>
              </w:rPr>
              <w:t xml:space="preserve"> </w:t>
            </w:r>
            <w:r>
              <w:t>gNB</w:t>
            </w:r>
            <w:r>
              <w:rPr>
                <w:spacing w:val="-7"/>
              </w:rPr>
              <w:t xml:space="preserve"> </w:t>
            </w:r>
            <w:r>
              <w:t>was</w:t>
            </w:r>
            <w:r>
              <w:rPr>
                <w:spacing w:val="-6"/>
              </w:rPr>
              <w:t xml:space="preserve"> </w:t>
            </w:r>
            <w:r>
              <w:t>using</w:t>
            </w:r>
            <w:r>
              <w:rPr>
                <w:spacing w:val="-6"/>
              </w:rPr>
              <w:t xml:space="preserve"> </w:t>
            </w:r>
            <w:r>
              <w:t>renewable</w:t>
            </w:r>
            <w:r>
              <w:rPr>
                <w:spacing w:val="-7"/>
              </w:rPr>
              <w:t xml:space="preserve"> </w:t>
            </w:r>
            <w:r>
              <w:t>energy</w:t>
            </w:r>
            <w:r>
              <w:rPr>
                <w:spacing w:val="-6"/>
              </w:rPr>
              <w:t xml:space="preserve"> </w:t>
            </w:r>
            <w:r>
              <w:t>or</w:t>
            </w:r>
            <w:r>
              <w:rPr>
                <w:spacing w:val="-6"/>
              </w:rPr>
              <w:t xml:space="preserve"> </w:t>
            </w:r>
            <w:r>
              <w:t>not</w:t>
            </w:r>
            <w:r>
              <w:rPr>
                <w:spacing w:val="-7"/>
              </w:rPr>
              <w:t xml:space="preserve"> </w:t>
            </w:r>
            <w:r>
              <w:t>may</w:t>
            </w:r>
            <w:r>
              <w:rPr>
                <w:spacing w:val="-6"/>
              </w:rPr>
              <w:t xml:space="preserve"> </w:t>
            </w:r>
            <w:r>
              <w:t>be</w:t>
            </w:r>
            <w:r>
              <w:rPr>
                <w:spacing w:val="-7"/>
              </w:rPr>
              <w:t xml:space="preserve"> </w:t>
            </w:r>
            <w:r>
              <w:rPr>
                <w:spacing w:val="-2"/>
              </w:rPr>
              <w:t>useful.</w:t>
            </w:r>
          </w:p>
        </w:tc>
      </w:tr>
      <w:tr w:rsidR="00677D69" w14:paraId="2AA05C6B" w14:textId="77777777">
        <w:trPr>
          <w:trHeight w:val="8484"/>
        </w:trPr>
        <w:tc>
          <w:tcPr>
            <w:tcW w:w="9614" w:type="dxa"/>
            <w:tcBorders>
              <w:top w:val="single" w:sz="4" w:space="0" w:color="000000"/>
              <w:bottom w:val="nil"/>
            </w:tcBorders>
          </w:tcPr>
          <w:p w14:paraId="42EC5D53" w14:textId="77777777" w:rsidR="00677D69" w:rsidRDefault="00AC2CEB">
            <w:pPr>
              <w:pStyle w:val="TableParagraph"/>
              <w:spacing w:before="124"/>
              <w:ind w:left="138"/>
              <w:rPr>
                <w:b/>
              </w:rPr>
            </w:pPr>
            <w:r>
              <w:rPr>
                <w:b/>
              </w:rPr>
              <w:t>4</w:t>
            </w:r>
            <w:r>
              <w:rPr>
                <w:b/>
                <w:spacing w:val="-6"/>
              </w:rPr>
              <w:t xml:space="preserve"> </w:t>
            </w:r>
            <w:r>
              <w:rPr>
                <w:b/>
              </w:rPr>
              <w:t>–</w:t>
            </w:r>
            <w:r>
              <w:rPr>
                <w:b/>
                <w:spacing w:val="-5"/>
              </w:rPr>
              <w:t xml:space="preserve"> </w:t>
            </w:r>
            <w:r>
              <w:rPr>
                <w:b/>
              </w:rPr>
              <w:t>Qualcomm</w:t>
            </w:r>
            <w:r>
              <w:rPr>
                <w:b/>
                <w:spacing w:val="-5"/>
              </w:rPr>
              <w:t xml:space="preserve"> </w:t>
            </w:r>
            <w:r>
              <w:rPr>
                <w:b/>
                <w:spacing w:val="-2"/>
              </w:rPr>
              <w:t>Korea</w:t>
            </w:r>
          </w:p>
          <w:p w14:paraId="00C5152B" w14:textId="77777777" w:rsidR="00677D69" w:rsidRDefault="00AC2CEB">
            <w:pPr>
              <w:pStyle w:val="TableParagraph"/>
              <w:spacing w:before="168" w:line="343" w:lineRule="auto"/>
              <w:ind w:right="6710"/>
              <w:rPr>
                <w:b/>
              </w:rPr>
            </w:pPr>
            <w:r>
              <w:rPr>
                <w:b/>
              </w:rPr>
              <w:t xml:space="preserve">Q 1.1: Average per UE, </w:t>
            </w:r>
            <w:r>
              <w:t>SA5,</w:t>
            </w:r>
            <w:r>
              <w:rPr>
                <w:spacing w:val="-14"/>
              </w:rPr>
              <w:t xml:space="preserve"> </w:t>
            </w:r>
            <w:r>
              <w:t>no</w:t>
            </w:r>
            <w:r>
              <w:rPr>
                <w:spacing w:val="-14"/>
              </w:rPr>
              <w:t xml:space="preserve"> </w:t>
            </w:r>
            <w:r>
              <w:t>need</w:t>
            </w:r>
            <w:r>
              <w:rPr>
                <w:spacing w:val="-14"/>
              </w:rPr>
              <w:t xml:space="preserve"> </w:t>
            </w:r>
            <w:r>
              <w:t>for</w:t>
            </w:r>
            <w:r>
              <w:rPr>
                <w:spacing w:val="-13"/>
              </w:rPr>
              <w:t xml:space="preserve"> </w:t>
            </w:r>
            <w:r>
              <w:t>SA2’s</w:t>
            </w:r>
            <w:r>
              <w:rPr>
                <w:spacing w:val="-14"/>
              </w:rPr>
              <w:t xml:space="preserve"> </w:t>
            </w:r>
            <w:r>
              <w:t xml:space="preserve">work </w:t>
            </w:r>
            <w:r>
              <w:rPr>
                <w:b/>
              </w:rPr>
              <w:t>Q 1.2: per specific UE</w:t>
            </w:r>
          </w:p>
          <w:p w14:paraId="23C9C832" w14:textId="77777777" w:rsidR="00677D69" w:rsidRDefault="00AC2CEB">
            <w:pPr>
              <w:pStyle w:val="TableParagraph"/>
              <w:spacing w:line="256" w:lineRule="auto"/>
              <w:ind w:right="101"/>
              <w:jc w:val="both"/>
            </w:pPr>
            <w:r>
              <w:t>SA5,</w:t>
            </w:r>
            <w:r>
              <w:rPr>
                <w:spacing w:val="-5"/>
              </w:rPr>
              <w:t xml:space="preserve"> </w:t>
            </w:r>
            <w:r>
              <w:t>based</w:t>
            </w:r>
            <w:r>
              <w:rPr>
                <w:spacing w:val="-5"/>
              </w:rPr>
              <w:t xml:space="preserve"> </w:t>
            </w:r>
            <w:r>
              <w:t>on</w:t>
            </w:r>
            <w:r>
              <w:rPr>
                <w:spacing w:val="-5"/>
              </w:rPr>
              <w:t xml:space="preserve"> </w:t>
            </w:r>
            <w:r>
              <w:t>the</w:t>
            </w:r>
            <w:r>
              <w:rPr>
                <w:spacing w:val="-5"/>
              </w:rPr>
              <w:t xml:space="preserve"> </w:t>
            </w:r>
            <w:r>
              <w:t>discussion</w:t>
            </w:r>
            <w:r>
              <w:rPr>
                <w:spacing w:val="-5"/>
              </w:rPr>
              <w:t xml:space="preserve"> </w:t>
            </w:r>
            <w:r>
              <w:t>in</w:t>
            </w:r>
            <w:r>
              <w:rPr>
                <w:spacing w:val="-5"/>
              </w:rPr>
              <w:t xml:space="preserve"> </w:t>
            </w:r>
            <w:r>
              <w:t>the</w:t>
            </w:r>
            <w:r>
              <w:rPr>
                <w:spacing w:val="-5"/>
              </w:rPr>
              <w:t xml:space="preserve"> </w:t>
            </w:r>
            <w:r>
              <w:t>reflector,</w:t>
            </w:r>
            <w:r>
              <w:rPr>
                <w:spacing w:val="-5"/>
              </w:rPr>
              <w:t xml:space="preserve"> </w:t>
            </w:r>
            <w:r>
              <w:t>the</w:t>
            </w:r>
            <w:r>
              <w:rPr>
                <w:spacing w:val="-5"/>
              </w:rPr>
              <w:t xml:space="preserve"> </w:t>
            </w:r>
            <w:r>
              <w:t>formula</w:t>
            </w:r>
            <w:r>
              <w:rPr>
                <w:spacing w:val="-5"/>
              </w:rPr>
              <w:t xml:space="preserve"> </w:t>
            </w:r>
            <w:r>
              <w:t>relies</w:t>
            </w:r>
            <w:r>
              <w:rPr>
                <w:spacing w:val="-5"/>
              </w:rPr>
              <w:t xml:space="preserve"> </w:t>
            </w:r>
            <w:r>
              <w:t>on</w:t>
            </w:r>
            <w:r>
              <w:rPr>
                <w:spacing w:val="-5"/>
              </w:rPr>
              <w:t xml:space="preserve"> </w:t>
            </w:r>
            <w:r>
              <w:t>the</w:t>
            </w:r>
            <w:r>
              <w:rPr>
                <w:spacing w:val="-5"/>
              </w:rPr>
              <w:t xml:space="preserve"> </w:t>
            </w:r>
            <w:r>
              <w:t>UE</w:t>
            </w:r>
            <w:r>
              <w:rPr>
                <w:spacing w:val="-5"/>
              </w:rPr>
              <w:t xml:space="preserve"> </w:t>
            </w:r>
            <w:r>
              <w:t>data</w:t>
            </w:r>
            <w:r>
              <w:rPr>
                <w:spacing w:val="-5"/>
              </w:rPr>
              <w:t xml:space="preserve"> </w:t>
            </w:r>
            <w:r>
              <w:t>volume,</w:t>
            </w:r>
            <w:r>
              <w:rPr>
                <w:spacing w:val="-5"/>
              </w:rPr>
              <w:t xml:space="preserve"> </w:t>
            </w:r>
            <w:r>
              <w:t>the</w:t>
            </w:r>
            <w:r>
              <w:rPr>
                <w:spacing w:val="-5"/>
              </w:rPr>
              <w:t xml:space="preserve"> </w:t>
            </w:r>
            <w:r>
              <w:t>NF</w:t>
            </w:r>
            <w:r>
              <w:rPr>
                <w:spacing w:val="-5"/>
              </w:rPr>
              <w:t xml:space="preserve"> </w:t>
            </w:r>
            <w:r>
              <w:t>level</w:t>
            </w:r>
            <w:r>
              <w:rPr>
                <w:spacing w:val="-5"/>
              </w:rPr>
              <w:t xml:space="preserve"> </w:t>
            </w:r>
            <w:r>
              <w:t>data volume and the NF EC, OAM already gets the NF level data volume, NF EC, UE data volume in RAN side,</w:t>
            </w:r>
            <w:r>
              <w:rPr>
                <w:spacing w:val="-3"/>
              </w:rPr>
              <w:t xml:space="preserve"> </w:t>
            </w:r>
            <w:r>
              <w:t>CHF</w:t>
            </w:r>
            <w:r>
              <w:rPr>
                <w:spacing w:val="-4"/>
              </w:rPr>
              <w:t xml:space="preserve"> </w:t>
            </w:r>
            <w:r>
              <w:t>knows</w:t>
            </w:r>
            <w:r>
              <w:rPr>
                <w:spacing w:val="-4"/>
              </w:rPr>
              <w:t xml:space="preserve"> </w:t>
            </w:r>
            <w:r>
              <w:t>each</w:t>
            </w:r>
            <w:r>
              <w:rPr>
                <w:spacing w:val="-4"/>
              </w:rPr>
              <w:t xml:space="preserve"> </w:t>
            </w:r>
            <w:r>
              <w:t>PDU</w:t>
            </w:r>
            <w:r>
              <w:rPr>
                <w:spacing w:val="-4"/>
              </w:rPr>
              <w:t xml:space="preserve"> </w:t>
            </w:r>
            <w:r>
              <w:t>session</w:t>
            </w:r>
            <w:r>
              <w:rPr>
                <w:spacing w:val="-4"/>
              </w:rPr>
              <w:t xml:space="preserve"> </w:t>
            </w:r>
            <w:r>
              <w:t>data</w:t>
            </w:r>
            <w:r>
              <w:rPr>
                <w:spacing w:val="-4"/>
              </w:rPr>
              <w:t xml:space="preserve"> </w:t>
            </w:r>
            <w:r>
              <w:t>volume</w:t>
            </w:r>
            <w:r>
              <w:rPr>
                <w:spacing w:val="-4"/>
              </w:rPr>
              <w:t xml:space="preserve"> </w:t>
            </w:r>
            <w:r>
              <w:t>for</w:t>
            </w:r>
            <w:r>
              <w:rPr>
                <w:spacing w:val="-4"/>
              </w:rPr>
              <w:t xml:space="preserve"> </w:t>
            </w:r>
            <w:r>
              <w:t>the</w:t>
            </w:r>
            <w:r>
              <w:rPr>
                <w:spacing w:val="-4"/>
              </w:rPr>
              <w:t xml:space="preserve"> </w:t>
            </w:r>
            <w:r>
              <w:t>UE,</w:t>
            </w:r>
            <w:r>
              <w:rPr>
                <w:spacing w:val="-4"/>
              </w:rPr>
              <w:t xml:space="preserve"> </w:t>
            </w:r>
            <w:r>
              <w:t>OAM</w:t>
            </w:r>
            <w:r>
              <w:rPr>
                <w:spacing w:val="-4"/>
              </w:rPr>
              <w:t xml:space="preserve"> </w:t>
            </w:r>
            <w:r>
              <w:t>can</w:t>
            </w:r>
            <w:r>
              <w:rPr>
                <w:spacing w:val="-4"/>
              </w:rPr>
              <w:t xml:space="preserve"> </w:t>
            </w:r>
            <w:r>
              <w:t>do</w:t>
            </w:r>
            <w:r>
              <w:rPr>
                <w:spacing w:val="-4"/>
              </w:rPr>
              <w:t xml:space="preserve"> </w:t>
            </w:r>
            <w:r>
              <w:t>the</w:t>
            </w:r>
            <w:r>
              <w:rPr>
                <w:spacing w:val="-4"/>
              </w:rPr>
              <w:t xml:space="preserve"> </w:t>
            </w:r>
            <w:r>
              <w:t>calculation</w:t>
            </w:r>
            <w:r>
              <w:rPr>
                <w:spacing w:val="-4"/>
              </w:rPr>
              <w:t xml:space="preserve"> </w:t>
            </w:r>
            <w:r>
              <w:t>to</w:t>
            </w:r>
            <w:r>
              <w:rPr>
                <w:spacing w:val="-4"/>
              </w:rPr>
              <w:t xml:space="preserve"> </w:t>
            </w:r>
            <w:r>
              <w:t>combine</w:t>
            </w:r>
            <w:r>
              <w:rPr>
                <w:spacing w:val="-4"/>
              </w:rPr>
              <w:t xml:space="preserve"> </w:t>
            </w:r>
            <w:r>
              <w:t>the information in OAM and CHF. the new interaction between CHF and OAM need SA5’s work.</w:t>
            </w:r>
          </w:p>
          <w:p w14:paraId="0F11FB23" w14:textId="77777777" w:rsidR="00677D69" w:rsidRDefault="00AC2CEB">
            <w:pPr>
              <w:pStyle w:val="TableParagraph"/>
              <w:spacing w:before="87"/>
              <w:jc w:val="both"/>
              <w:rPr>
                <w:b/>
              </w:rPr>
            </w:pPr>
            <w:r>
              <w:rPr>
                <w:b/>
              </w:rPr>
              <w:t>Q</w:t>
            </w:r>
            <w:r>
              <w:rPr>
                <w:b/>
                <w:spacing w:val="-6"/>
              </w:rPr>
              <w:t xml:space="preserve"> </w:t>
            </w:r>
            <w:r>
              <w:rPr>
                <w:b/>
              </w:rPr>
              <w:t>1.3:</w:t>
            </w:r>
            <w:r>
              <w:rPr>
                <w:b/>
                <w:spacing w:val="11"/>
              </w:rPr>
              <w:t xml:space="preserve"> </w:t>
            </w:r>
            <w:r>
              <w:rPr>
                <w:b/>
              </w:rPr>
              <w:t>per</w:t>
            </w:r>
            <w:r>
              <w:rPr>
                <w:b/>
                <w:spacing w:val="-6"/>
              </w:rPr>
              <w:t xml:space="preserve"> </w:t>
            </w:r>
            <w:r>
              <w:rPr>
                <w:b/>
              </w:rPr>
              <w:t>PDU</w:t>
            </w:r>
            <w:r>
              <w:rPr>
                <w:b/>
                <w:spacing w:val="-5"/>
              </w:rPr>
              <w:t xml:space="preserve"> </w:t>
            </w:r>
            <w:r>
              <w:rPr>
                <w:b/>
              </w:rPr>
              <w:t>session</w:t>
            </w:r>
            <w:r>
              <w:rPr>
                <w:b/>
                <w:spacing w:val="-6"/>
              </w:rPr>
              <w:t xml:space="preserve"> </w:t>
            </w:r>
            <w:r>
              <w:rPr>
                <w:b/>
              </w:rPr>
              <w:t>of</w:t>
            </w:r>
            <w:r>
              <w:rPr>
                <w:b/>
                <w:spacing w:val="-6"/>
              </w:rPr>
              <w:t xml:space="preserve"> </w:t>
            </w:r>
            <w:r>
              <w:rPr>
                <w:b/>
                <w:spacing w:val="-5"/>
              </w:rPr>
              <w:t>UE</w:t>
            </w:r>
          </w:p>
          <w:p w14:paraId="3FDC2BF1" w14:textId="77777777" w:rsidR="00677D69" w:rsidRDefault="00AC2CEB">
            <w:pPr>
              <w:pStyle w:val="TableParagraph"/>
              <w:spacing w:before="108" w:line="256" w:lineRule="auto"/>
              <w:ind w:right="101"/>
              <w:jc w:val="both"/>
            </w:pPr>
            <w:r>
              <w:rPr>
                <w:spacing w:val="-2"/>
              </w:rPr>
              <w:t>SA5,</w:t>
            </w:r>
            <w:r>
              <w:rPr>
                <w:spacing w:val="-12"/>
              </w:rPr>
              <w:t xml:space="preserve"> </w:t>
            </w:r>
            <w:r>
              <w:rPr>
                <w:spacing w:val="-2"/>
              </w:rPr>
              <w:t>similar</w:t>
            </w:r>
            <w:r>
              <w:rPr>
                <w:spacing w:val="-12"/>
              </w:rPr>
              <w:t xml:space="preserve"> </w:t>
            </w:r>
            <w:r>
              <w:rPr>
                <w:spacing w:val="-2"/>
              </w:rPr>
              <w:t>as</w:t>
            </w:r>
            <w:r>
              <w:rPr>
                <w:spacing w:val="-12"/>
              </w:rPr>
              <w:t xml:space="preserve"> </w:t>
            </w:r>
            <w:r>
              <w:rPr>
                <w:spacing w:val="-2"/>
              </w:rPr>
              <w:t>Q1.2,</w:t>
            </w:r>
            <w:r>
              <w:rPr>
                <w:spacing w:val="-11"/>
              </w:rPr>
              <w:t xml:space="preserve"> </w:t>
            </w:r>
            <w:r>
              <w:rPr>
                <w:spacing w:val="-2"/>
              </w:rPr>
              <w:t>OAM</w:t>
            </w:r>
            <w:r>
              <w:rPr>
                <w:spacing w:val="-12"/>
              </w:rPr>
              <w:t xml:space="preserve"> </w:t>
            </w:r>
            <w:r>
              <w:rPr>
                <w:spacing w:val="-2"/>
              </w:rPr>
              <w:t>can</w:t>
            </w:r>
            <w:r>
              <w:rPr>
                <w:spacing w:val="-12"/>
              </w:rPr>
              <w:t xml:space="preserve"> </w:t>
            </w:r>
            <w:r>
              <w:rPr>
                <w:spacing w:val="-2"/>
              </w:rPr>
              <w:t>do</w:t>
            </w:r>
            <w:r>
              <w:rPr>
                <w:spacing w:val="-12"/>
              </w:rPr>
              <w:t xml:space="preserve"> </w:t>
            </w:r>
            <w:r>
              <w:rPr>
                <w:spacing w:val="-2"/>
              </w:rPr>
              <w:t>the</w:t>
            </w:r>
            <w:r>
              <w:rPr>
                <w:spacing w:val="-11"/>
              </w:rPr>
              <w:t xml:space="preserve"> </w:t>
            </w:r>
            <w:r>
              <w:rPr>
                <w:spacing w:val="-2"/>
              </w:rPr>
              <w:t>calculation</w:t>
            </w:r>
            <w:r>
              <w:rPr>
                <w:spacing w:val="-12"/>
              </w:rPr>
              <w:t xml:space="preserve"> </w:t>
            </w:r>
            <w:r>
              <w:rPr>
                <w:spacing w:val="-2"/>
              </w:rPr>
              <w:t>with</w:t>
            </w:r>
            <w:r>
              <w:rPr>
                <w:spacing w:val="-12"/>
              </w:rPr>
              <w:t xml:space="preserve"> </w:t>
            </w:r>
            <w:r>
              <w:rPr>
                <w:spacing w:val="-2"/>
              </w:rPr>
              <w:t>the</w:t>
            </w:r>
            <w:r>
              <w:rPr>
                <w:spacing w:val="-12"/>
              </w:rPr>
              <w:t xml:space="preserve"> </w:t>
            </w:r>
            <w:r>
              <w:rPr>
                <w:spacing w:val="-2"/>
              </w:rPr>
              <w:t>input</w:t>
            </w:r>
            <w:r>
              <w:rPr>
                <w:spacing w:val="-11"/>
              </w:rPr>
              <w:t xml:space="preserve"> </w:t>
            </w:r>
            <w:r>
              <w:rPr>
                <w:spacing w:val="-2"/>
              </w:rPr>
              <w:t>information</w:t>
            </w:r>
            <w:r>
              <w:rPr>
                <w:spacing w:val="-12"/>
              </w:rPr>
              <w:t xml:space="preserve"> </w:t>
            </w:r>
            <w:r>
              <w:rPr>
                <w:spacing w:val="-2"/>
              </w:rPr>
              <w:t>from</w:t>
            </w:r>
            <w:r>
              <w:rPr>
                <w:spacing w:val="-12"/>
              </w:rPr>
              <w:t xml:space="preserve"> </w:t>
            </w:r>
            <w:r>
              <w:rPr>
                <w:spacing w:val="-2"/>
              </w:rPr>
              <w:t>CHF,</w:t>
            </w:r>
            <w:r>
              <w:rPr>
                <w:spacing w:val="-12"/>
              </w:rPr>
              <w:t xml:space="preserve"> </w:t>
            </w:r>
            <w:r>
              <w:rPr>
                <w:spacing w:val="-2"/>
              </w:rPr>
              <w:t>one</w:t>
            </w:r>
            <w:r>
              <w:rPr>
                <w:spacing w:val="-11"/>
              </w:rPr>
              <w:t xml:space="preserve"> </w:t>
            </w:r>
            <w:r>
              <w:rPr>
                <w:spacing w:val="-2"/>
              </w:rPr>
              <w:t>general</w:t>
            </w:r>
            <w:r>
              <w:rPr>
                <w:spacing w:val="-12"/>
              </w:rPr>
              <w:t xml:space="preserve"> </w:t>
            </w:r>
            <w:r>
              <w:rPr>
                <w:spacing w:val="-2"/>
              </w:rPr>
              <w:t>issue</w:t>
            </w:r>
            <w:r>
              <w:rPr>
                <w:spacing w:val="-12"/>
              </w:rPr>
              <w:t xml:space="preserve"> </w:t>
            </w:r>
            <w:r>
              <w:rPr>
                <w:spacing w:val="-2"/>
              </w:rPr>
              <w:t xml:space="preserve">is </w:t>
            </w:r>
            <w:r>
              <w:t>about</w:t>
            </w:r>
            <w:r>
              <w:rPr>
                <w:spacing w:val="-13"/>
              </w:rPr>
              <w:t xml:space="preserve"> </w:t>
            </w:r>
            <w:r>
              <w:t>the</w:t>
            </w:r>
            <w:r>
              <w:rPr>
                <w:spacing w:val="-13"/>
              </w:rPr>
              <w:t xml:space="preserve"> </w:t>
            </w:r>
            <w:r>
              <w:t>PDU</w:t>
            </w:r>
            <w:r>
              <w:rPr>
                <w:spacing w:val="-13"/>
              </w:rPr>
              <w:t xml:space="preserve"> </w:t>
            </w:r>
            <w:r>
              <w:t>session</w:t>
            </w:r>
            <w:r>
              <w:rPr>
                <w:spacing w:val="-13"/>
              </w:rPr>
              <w:t xml:space="preserve"> </w:t>
            </w:r>
            <w:r>
              <w:t>data</w:t>
            </w:r>
            <w:r>
              <w:rPr>
                <w:spacing w:val="-13"/>
              </w:rPr>
              <w:t xml:space="preserve"> </w:t>
            </w:r>
            <w:r>
              <w:t>volume</w:t>
            </w:r>
            <w:r>
              <w:rPr>
                <w:spacing w:val="-13"/>
              </w:rPr>
              <w:t xml:space="preserve"> </w:t>
            </w:r>
            <w:r>
              <w:t>in</w:t>
            </w:r>
            <w:r>
              <w:rPr>
                <w:spacing w:val="-13"/>
              </w:rPr>
              <w:t xml:space="preserve"> </w:t>
            </w:r>
            <w:r>
              <w:t>RAN</w:t>
            </w:r>
            <w:r>
              <w:rPr>
                <w:spacing w:val="-13"/>
              </w:rPr>
              <w:t xml:space="preserve"> </w:t>
            </w:r>
            <w:r>
              <w:t>side,</w:t>
            </w:r>
            <w:r>
              <w:rPr>
                <w:spacing w:val="-12"/>
              </w:rPr>
              <w:t xml:space="preserve"> </w:t>
            </w:r>
            <w:r>
              <w:t>RAN</w:t>
            </w:r>
            <w:r>
              <w:rPr>
                <w:spacing w:val="-13"/>
              </w:rPr>
              <w:t xml:space="preserve"> </w:t>
            </w:r>
            <w:proofErr w:type="spellStart"/>
            <w:r>
              <w:t>can</w:t>
            </w:r>
            <w:r>
              <w:rPr>
                <w:spacing w:val="-13"/>
              </w:rPr>
              <w:t xml:space="preserve"> </w:t>
            </w:r>
            <w:r>
              <w:t>not</w:t>
            </w:r>
            <w:proofErr w:type="spellEnd"/>
            <w:r>
              <w:rPr>
                <w:spacing w:val="-13"/>
              </w:rPr>
              <w:t xml:space="preserve"> </w:t>
            </w:r>
            <w:r>
              <w:t>provide</w:t>
            </w:r>
            <w:r>
              <w:rPr>
                <w:spacing w:val="-13"/>
              </w:rPr>
              <w:t xml:space="preserve"> </w:t>
            </w:r>
            <w:r>
              <w:t>the</w:t>
            </w:r>
            <w:r>
              <w:rPr>
                <w:spacing w:val="-13"/>
              </w:rPr>
              <w:t xml:space="preserve"> </w:t>
            </w:r>
            <w:r>
              <w:t>PDU</w:t>
            </w:r>
            <w:r>
              <w:rPr>
                <w:spacing w:val="-13"/>
              </w:rPr>
              <w:t xml:space="preserve"> </w:t>
            </w:r>
            <w:r>
              <w:t>session</w:t>
            </w:r>
            <w:r>
              <w:rPr>
                <w:spacing w:val="-13"/>
              </w:rPr>
              <w:t xml:space="preserve"> </w:t>
            </w:r>
            <w:r>
              <w:t>level</w:t>
            </w:r>
            <w:r>
              <w:rPr>
                <w:spacing w:val="-13"/>
              </w:rPr>
              <w:t xml:space="preserve"> </w:t>
            </w:r>
            <w:r>
              <w:t>data</w:t>
            </w:r>
            <w:r>
              <w:rPr>
                <w:spacing w:val="-13"/>
              </w:rPr>
              <w:t xml:space="preserve"> </w:t>
            </w:r>
            <w:r>
              <w:t>volume for a UE since RAN had no concept of PDU session,</w:t>
            </w:r>
            <w:r>
              <w:rPr>
                <w:spacing w:val="14"/>
              </w:rPr>
              <w:t xml:space="preserve"> </w:t>
            </w:r>
            <w:r>
              <w:t>if we use the PDU session data volume collected</w:t>
            </w:r>
            <w:r>
              <w:rPr>
                <w:spacing w:val="80"/>
              </w:rPr>
              <w:t xml:space="preserve"> </w:t>
            </w:r>
            <w:r>
              <w:t>in UPF to calculate the PDU session EC in RAN side, the result is not accuracy since most of RAN side impact (e.g., RAN protocol header, RAN side retransmission) are not be considered.</w:t>
            </w:r>
          </w:p>
          <w:p w14:paraId="7C8EA3E9" w14:textId="77777777" w:rsidR="00677D69" w:rsidRDefault="00AC2CEB">
            <w:pPr>
              <w:pStyle w:val="TableParagraph"/>
              <w:spacing w:before="91"/>
              <w:jc w:val="both"/>
              <w:rPr>
                <w:b/>
              </w:rPr>
            </w:pPr>
            <w:r>
              <w:rPr>
                <w:b/>
              </w:rPr>
              <w:t>Q</w:t>
            </w:r>
            <w:r>
              <w:rPr>
                <w:b/>
                <w:spacing w:val="-5"/>
              </w:rPr>
              <w:t xml:space="preserve"> </w:t>
            </w:r>
            <w:r>
              <w:rPr>
                <w:b/>
              </w:rPr>
              <w:t>1.4:</w:t>
            </w:r>
            <w:r>
              <w:rPr>
                <w:b/>
                <w:spacing w:val="12"/>
              </w:rPr>
              <w:t xml:space="preserve"> </w:t>
            </w:r>
            <w:r>
              <w:rPr>
                <w:b/>
              </w:rPr>
              <w:t>per</w:t>
            </w:r>
            <w:r>
              <w:rPr>
                <w:b/>
                <w:spacing w:val="-5"/>
              </w:rPr>
              <w:t xml:space="preserve"> </w:t>
            </w:r>
            <w:r>
              <w:rPr>
                <w:b/>
              </w:rPr>
              <w:t>QoS</w:t>
            </w:r>
            <w:r>
              <w:rPr>
                <w:b/>
                <w:spacing w:val="-4"/>
              </w:rPr>
              <w:t xml:space="preserve"> </w:t>
            </w:r>
            <w:r>
              <w:rPr>
                <w:b/>
              </w:rPr>
              <w:t>flow</w:t>
            </w:r>
            <w:r>
              <w:rPr>
                <w:b/>
                <w:spacing w:val="-5"/>
              </w:rPr>
              <w:t xml:space="preserve"> </w:t>
            </w:r>
            <w:r>
              <w:rPr>
                <w:b/>
              </w:rPr>
              <w:t>of</w:t>
            </w:r>
            <w:r>
              <w:rPr>
                <w:b/>
                <w:spacing w:val="-5"/>
              </w:rPr>
              <w:t xml:space="preserve"> UE</w:t>
            </w:r>
          </w:p>
          <w:p w14:paraId="0733249F" w14:textId="77777777" w:rsidR="00677D69" w:rsidRDefault="00AC2CEB">
            <w:pPr>
              <w:pStyle w:val="TableParagraph"/>
              <w:spacing w:before="108"/>
              <w:jc w:val="both"/>
            </w:pPr>
            <w:r>
              <w:t>SA5,</w:t>
            </w:r>
            <w:r>
              <w:rPr>
                <w:spacing w:val="-6"/>
              </w:rPr>
              <w:t xml:space="preserve"> </w:t>
            </w:r>
            <w:r>
              <w:t>similar</w:t>
            </w:r>
            <w:r>
              <w:rPr>
                <w:spacing w:val="-5"/>
              </w:rPr>
              <w:t xml:space="preserve"> </w:t>
            </w:r>
            <w:r>
              <w:t>as</w:t>
            </w:r>
            <w:r>
              <w:rPr>
                <w:spacing w:val="-6"/>
              </w:rPr>
              <w:t xml:space="preserve"> </w:t>
            </w:r>
            <w:r>
              <w:t>Q1.2</w:t>
            </w:r>
            <w:r>
              <w:rPr>
                <w:spacing w:val="-5"/>
              </w:rPr>
              <w:t xml:space="preserve"> </w:t>
            </w:r>
            <w:r>
              <w:t>and</w:t>
            </w:r>
            <w:r>
              <w:rPr>
                <w:spacing w:val="-6"/>
              </w:rPr>
              <w:t xml:space="preserve"> </w:t>
            </w:r>
            <w:r>
              <w:t>1.3,</w:t>
            </w:r>
            <w:r>
              <w:rPr>
                <w:spacing w:val="-5"/>
              </w:rPr>
              <w:t xml:space="preserve"> </w:t>
            </w:r>
            <w:r>
              <w:t>OAM</w:t>
            </w:r>
            <w:r>
              <w:rPr>
                <w:spacing w:val="-5"/>
              </w:rPr>
              <w:t xml:space="preserve"> </w:t>
            </w:r>
            <w:r>
              <w:t>can</w:t>
            </w:r>
            <w:r>
              <w:rPr>
                <w:spacing w:val="-6"/>
              </w:rPr>
              <w:t xml:space="preserve"> </w:t>
            </w:r>
            <w:r>
              <w:t>do</w:t>
            </w:r>
            <w:r>
              <w:rPr>
                <w:spacing w:val="-5"/>
              </w:rPr>
              <w:t xml:space="preserve"> </w:t>
            </w:r>
            <w:r>
              <w:t>the</w:t>
            </w:r>
            <w:r>
              <w:rPr>
                <w:spacing w:val="-6"/>
              </w:rPr>
              <w:t xml:space="preserve"> </w:t>
            </w:r>
            <w:r>
              <w:t>calculation</w:t>
            </w:r>
            <w:r>
              <w:rPr>
                <w:spacing w:val="-5"/>
              </w:rPr>
              <w:t xml:space="preserve"> </w:t>
            </w:r>
            <w:r>
              <w:t>with</w:t>
            </w:r>
            <w:r>
              <w:rPr>
                <w:spacing w:val="-5"/>
              </w:rPr>
              <w:t xml:space="preserve"> </w:t>
            </w:r>
            <w:r>
              <w:t>the</w:t>
            </w:r>
            <w:r>
              <w:rPr>
                <w:spacing w:val="-6"/>
              </w:rPr>
              <w:t xml:space="preserve"> </w:t>
            </w:r>
            <w:r>
              <w:t>assistance</w:t>
            </w:r>
            <w:r>
              <w:rPr>
                <w:spacing w:val="-5"/>
              </w:rPr>
              <w:t xml:space="preserve"> </w:t>
            </w:r>
            <w:r>
              <w:t>of</w:t>
            </w:r>
            <w:r>
              <w:rPr>
                <w:spacing w:val="-6"/>
              </w:rPr>
              <w:t xml:space="preserve"> </w:t>
            </w:r>
            <w:r>
              <w:rPr>
                <w:spacing w:val="-4"/>
              </w:rPr>
              <w:t>CHF.</w:t>
            </w:r>
          </w:p>
          <w:p w14:paraId="5010AEB8" w14:textId="77777777" w:rsidR="00677D69" w:rsidRDefault="00AC2CEB">
            <w:pPr>
              <w:pStyle w:val="TableParagraph"/>
              <w:spacing w:before="107" w:line="256" w:lineRule="auto"/>
              <w:ind w:right="101"/>
              <w:jc w:val="both"/>
            </w:pPr>
            <w:r>
              <w:t xml:space="preserve">but similar as Q1.3, a general issue is that RAN </w:t>
            </w:r>
            <w:proofErr w:type="spellStart"/>
            <w:r>
              <w:t>can not</w:t>
            </w:r>
            <w:proofErr w:type="spellEnd"/>
            <w:r>
              <w:t xml:space="preserve"> provide a QoS flow data </w:t>
            </w:r>
            <w:proofErr w:type="spellStart"/>
            <w:r>
              <w:t>data</w:t>
            </w:r>
            <w:proofErr w:type="spellEnd"/>
            <w:r>
              <w:t xml:space="preserve"> volume, currently the</w:t>
            </w:r>
            <w:r>
              <w:rPr>
                <w:spacing w:val="-2"/>
              </w:rPr>
              <w:t xml:space="preserve"> </w:t>
            </w:r>
            <w:r>
              <w:t>data</w:t>
            </w:r>
            <w:r>
              <w:rPr>
                <w:spacing w:val="-2"/>
              </w:rPr>
              <w:t xml:space="preserve"> </w:t>
            </w:r>
            <w:r>
              <w:t>volume</w:t>
            </w:r>
            <w:r>
              <w:rPr>
                <w:spacing w:val="-2"/>
              </w:rPr>
              <w:t xml:space="preserve"> </w:t>
            </w:r>
            <w:r>
              <w:t>in</w:t>
            </w:r>
            <w:r>
              <w:rPr>
                <w:spacing w:val="-2"/>
              </w:rPr>
              <w:t xml:space="preserve"> </w:t>
            </w:r>
            <w:r>
              <w:t>MDT</w:t>
            </w:r>
            <w:r>
              <w:rPr>
                <w:spacing w:val="-1"/>
              </w:rPr>
              <w:t xml:space="preserve"> </w:t>
            </w:r>
            <w:r>
              <w:t>is</w:t>
            </w:r>
            <w:r>
              <w:rPr>
                <w:spacing w:val="-2"/>
              </w:rPr>
              <w:t xml:space="preserve"> </w:t>
            </w:r>
            <w:r>
              <w:t>per</w:t>
            </w:r>
            <w:r>
              <w:rPr>
                <w:spacing w:val="-2"/>
              </w:rPr>
              <w:t xml:space="preserve"> </w:t>
            </w:r>
            <w:r>
              <w:t>DRB</w:t>
            </w:r>
            <w:r>
              <w:rPr>
                <w:spacing w:val="-2"/>
              </w:rPr>
              <w:t xml:space="preserve"> </w:t>
            </w:r>
            <w:r>
              <w:t>level, if</w:t>
            </w:r>
            <w:r>
              <w:rPr>
                <w:spacing w:val="-2"/>
              </w:rPr>
              <w:t xml:space="preserve"> </w:t>
            </w:r>
            <w:r>
              <w:t>the</w:t>
            </w:r>
            <w:r>
              <w:rPr>
                <w:spacing w:val="-2"/>
              </w:rPr>
              <w:t xml:space="preserve"> </w:t>
            </w:r>
            <w:r>
              <w:t>QoS</w:t>
            </w:r>
            <w:r>
              <w:rPr>
                <w:spacing w:val="-2"/>
              </w:rPr>
              <w:t xml:space="preserve"> </w:t>
            </w:r>
            <w:r>
              <w:t>flow</w:t>
            </w:r>
            <w:r>
              <w:rPr>
                <w:spacing w:val="-1"/>
              </w:rPr>
              <w:t xml:space="preserve"> </w:t>
            </w:r>
            <w:r>
              <w:t>data</w:t>
            </w:r>
            <w:r>
              <w:rPr>
                <w:spacing w:val="-2"/>
              </w:rPr>
              <w:t xml:space="preserve"> </w:t>
            </w:r>
            <w:r>
              <w:t>volume</w:t>
            </w:r>
            <w:r>
              <w:rPr>
                <w:spacing w:val="-2"/>
              </w:rPr>
              <w:t xml:space="preserve"> </w:t>
            </w:r>
            <w:r>
              <w:t>in</w:t>
            </w:r>
            <w:r>
              <w:rPr>
                <w:spacing w:val="-2"/>
              </w:rPr>
              <w:t xml:space="preserve"> </w:t>
            </w:r>
            <w:r>
              <w:t>UPF</w:t>
            </w:r>
            <w:r>
              <w:rPr>
                <w:spacing w:val="-2"/>
              </w:rPr>
              <w:t xml:space="preserve"> </w:t>
            </w:r>
            <w:r>
              <w:t>is</w:t>
            </w:r>
            <w:r>
              <w:rPr>
                <w:spacing w:val="-1"/>
              </w:rPr>
              <w:t xml:space="preserve"> </w:t>
            </w:r>
            <w:r>
              <w:t>reused</w:t>
            </w:r>
            <w:r>
              <w:rPr>
                <w:spacing w:val="-2"/>
              </w:rPr>
              <w:t xml:space="preserve"> </w:t>
            </w:r>
            <w:r>
              <w:t>to</w:t>
            </w:r>
            <w:r>
              <w:rPr>
                <w:spacing w:val="-2"/>
              </w:rPr>
              <w:t xml:space="preserve"> </w:t>
            </w:r>
            <w:r>
              <w:t>calculate</w:t>
            </w:r>
            <w:r>
              <w:rPr>
                <w:spacing w:val="-2"/>
              </w:rPr>
              <w:t xml:space="preserve"> </w:t>
            </w:r>
            <w:r>
              <w:t>the QoS flow EC in RAN side, the accuracy of the result should be considered.</w:t>
            </w:r>
          </w:p>
          <w:p w14:paraId="2B0BA335" w14:textId="77777777" w:rsidR="00677D69" w:rsidRDefault="00AC2CEB">
            <w:pPr>
              <w:pStyle w:val="TableParagraph"/>
              <w:spacing w:before="91"/>
              <w:jc w:val="both"/>
              <w:rPr>
                <w:b/>
              </w:rPr>
            </w:pPr>
            <w:r>
              <w:rPr>
                <w:b/>
              </w:rPr>
              <w:t>Q</w:t>
            </w:r>
            <w:r>
              <w:rPr>
                <w:b/>
                <w:spacing w:val="-5"/>
              </w:rPr>
              <w:t xml:space="preserve"> </w:t>
            </w:r>
            <w:r>
              <w:rPr>
                <w:b/>
              </w:rPr>
              <w:t>1.5:</w:t>
            </w:r>
            <w:r>
              <w:rPr>
                <w:b/>
                <w:spacing w:val="12"/>
              </w:rPr>
              <w:t xml:space="preserve"> </w:t>
            </w:r>
            <w:r>
              <w:rPr>
                <w:b/>
              </w:rPr>
              <w:t>NF</w:t>
            </w:r>
            <w:r>
              <w:rPr>
                <w:b/>
                <w:spacing w:val="-4"/>
              </w:rPr>
              <w:t xml:space="preserve"> </w:t>
            </w:r>
            <w:r>
              <w:rPr>
                <w:b/>
              </w:rPr>
              <w:t>(only</w:t>
            </w:r>
            <w:r>
              <w:rPr>
                <w:b/>
                <w:spacing w:val="-5"/>
              </w:rPr>
              <w:t xml:space="preserve"> </w:t>
            </w:r>
            <w:r>
              <w:rPr>
                <w:b/>
              </w:rPr>
              <w:t>UPF</w:t>
            </w:r>
            <w:r>
              <w:rPr>
                <w:b/>
                <w:spacing w:val="-5"/>
              </w:rPr>
              <w:t xml:space="preserve"> </w:t>
            </w:r>
            <w:r>
              <w:rPr>
                <w:b/>
              </w:rPr>
              <w:t>and</w:t>
            </w:r>
            <w:r>
              <w:rPr>
                <w:b/>
                <w:spacing w:val="-4"/>
              </w:rPr>
              <w:t xml:space="preserve"> gNB)</w:t>
            </w:r>
          </w:p>
          <w:p w14:paraId="78810456" w14:textId="77777777" w:rsidR="00677D69" w:rsidRDefault="00AC2CEB">
            <w:pPr>
              <w:pStyle w:val="TableParagraph"/>
              <w:spacing w:before="107"/>
            </w:pPr>
            <w:r>
              <w:t>SA5,</w:t>
            </w:r>
            <w:r>
              <w:rPr>
                <w:spacing w:val="-6"/>
              </w:rPr>
              <w:t xml:space="preserve"> </w:t>
            </w:r>
            <w:r>
              <w:t>it</w:t>
            </w:r>
            <w:r>
              <w:rPr>
                <w:spacing w:val="-5"/>
              </w:rPr>
              <w:t xml:space="preserve"> </w:t>
            </w:r>
            <w:r>
              <w:t>is</w:t>
            </w:r>
            <w:r>
              <w:rPr>
                <w:spacing w:val="-5"/>
              </w:rPr>
              <w:t xml:space="preserve"> </w:t>
            </w:r>
            <w:r>
              <w:t>already</w:t>
            </w:r>
            <w:r>
              <w:rPr>
                <w:spacing w:val="-5"/>
              </w:rPr>
              <w:t xml:space="preserve"> </w:t>
            </w:r>
            <w:r>
              <w:t>supported</w:t>
            </w:r>
            <w:r>
              <w:rPr>
                <w:spacing w:val="-5"/>
              </w:rPr>
              <w:t xml:space="preserve"> </w:t>
            </w:r>
            <w:r>
              <w:t>in</w:t>
            </w:r>
            <w:r>
              <w:rPr>
                <w:spacing w:val="-5"/>
              </w:rPr>
              <w:t xml:space="preserve"> </w:t>
            </w:r>
            <w:r>
              <w:t>OAM,</w:t>
            </w:r>
            <w:r>
              <w:rPr>
                <w:spacing w:val="-5"/>
              </w:rPr>
              <w:t xml:space="preserve"> </w:t>
            </w:r>
            <w:r>
              <w:t>no</w:t>
            </w:r>
            <w:r>
              <w:rPr>
                <w:spacing w:val="-5"/>
              </w:rPr>
              <w:t xml:space="preserve"> </w:t>
            </w:r>
            <w:r>
              <w:t>further</w:t>
            </w:r>
            <w:r>
              <w:rPr>
                <w:spacing w:val="-5"/>
              </w:rPr>
              <w:t xml:space="preserve"> </w:t>
            </w:r>
            <w:r>
              <w:t>work</w:t>
            </w:r>
            <w:r>
              <w:rPr>
                <w:spacing w:val="-6"/>
              </w:rPr>
              <w:t xml:space="preserve"> </w:t>
            </w:r>
            <w:r>
              <w:t>in</w:t>
            </w:r>
            <w:r>
              <w:rPr>
                <w:spacing w:val="-5"/>
              </w:rPr>
              <w:t xml:space="preserve"> </w:t>
            </w:r>
            <w:r>
              <w:rPr>
                <w:spacing w:val="-4"/>
              </w:rPr>
              <w:t>SA2.</w:t>
            </w:r>
          </w:p>
          <w:p w14:paraId="08906084" w14:textId="77777777" w:rsidR="00677D69" w:rsidRDefault="00AC2CEB">
            <w:pPr>
              <w:pStyle w:val="TableParagraph"/>
              <w:numPr>
                <w:ilvl w:val="2"/>
                <w:numId w:val="59"/>
              </w:numPr>
              <w:tabs>
                <w:tab w:val="left" w:pos="744"/>
              </w:tabs>
              <w:spacing w:before="108"/>
              <w:ind w:left="744" w:hanging="496"/>
              <w:rPr>
                <w:b/>
              </w:rPr>
            </w:pPr>
            <w:r>
              <w:rPr>
                <w:b/>
              </w:rPr>
              <w:t>:</w:t>
            </w:r>
            <w:r>
              <w:rPr>
                <w:b/>
                <w:spacing w:val="8"/>
              </w:rPr>
              <w:t xml:space="preserve"> </w:t>
            </w:r>
            <w:r>
              <w:rPr>
                <w:b/>
              </w:rPr>
              <w:t>Network</w:t>
            </w:r>
            <w:r>
              <w:rPr>
                <w:b/>
                <w:spacing w:val="-7"/>
              </w:rPr>
              <w:t xml:space="preserve"> </w:t>
            </w:r>
            <w:r>
              <w:rPr>
                <w:b/>
                <w:spacing w:val="-2"/>
              </w:rPr>
              <w:t>slice:</w:t>
            </w:r>
          </w:p>
          <w:p w14:paraId="25D35270" w14:textId="77777777" w:rsidR="00677D69" w:rsidRDefault="00AC2CEB">
            <w:pPr>
              <w:pStyle w:val="TableParagraph"/>
              <w:spacing w:before="108"/>
            </w:pPr>
            <w:r>
              <w:t>SA5,</w:t>
            </w:r>
            <w:r>
              <w:rPr>
                <w:spacing w:val="-6"/>
              </w:rPr>
              <w:t xml:space="preserve"> </w:t>
            </w:r>
            <w:r>
              <w:t>it</w:t>
            </w:r>
            <w:r>
              <w:rPr>
                <w:spacing w:val="-5"/>
              </w:rPr>
              <w:t xml:space="preserve"> </w:t>
            </w:r>
            <w:r>
              <w:t>is</w:t>
            </w:r>
            <w:r>
              <w:rPr>
                <w:spacing w:val="-5"/>
              </w:rPr>
              <w:t xml:space="preserve"> </w:t>
            </w:r>
            <w:r>
              <w:t>already</w:t>
            </w:r>
            <w:r>
              <w:rPr>
                <w:spacing w:val="-5"/>
              </w:rPr>
              <w:t xml:space="preserve"> </w:t>
            </w:r>
            <w:r>
              <w:t>supported</w:t>
            </w:r>
            <w:r>
              <w:rPr>
                <w:spacing w:val="-5"/>
              </w:rPr>
              <w:t xml:space="preserve"> </w:t>
            </w:r>
            <w:r>
              <w:t>in</w:t>
            </w:r>
            <w:r>
              <w:rPr>
                <w:spacing w:val="-5"/>
              </w:rPr>
              <w:t xml:space="preserve"> </w:t>
            </w:r>
            <w:r>
              <w:t>OAM,</w:t>
            </w:r>
            <w:r>
              <w:rPr>
                <w:spacing w:val="-5"/>
              </w:rPr>
              <w:t xml:space="preserve"> </w:t>
            </w:r>
            <w:r>
              <w:t>no</w:t>
            </w:r>
            <w:r>
              <w:rPr>
                <w:spacing w:val="-5"/>
              </w:rPr>
              <w:t xml:space="preserve"> </w:t>
            </w:r>
            <w:r>
              <w:t>further</w:t>
            </w:r>
            <w:r>
              <w:rPr>
                <w:spacing w:val="-5"/>
              </w:rPr>
              <w:t xml:space="preserve"> </w:t>
            </w:r>
            <w:r>
              <w:t>work</w:t>
            </w:r>
            <w:r>
              <w:rPr>
                <w:spacing w:val="-6"/>
              </w:rPr>
              <w:t xml:space="preserve"> </w:t>
            </w:r>
            <w:r>
              <w:t>in</w:t>
            </w:r>
            <w:r>
              <w:rPr>
                <w:spacing w:val="-5"/>
              </w:rPr>
              <w:t xml:space="preserve"> </w:t>
            </w:r>
            <w:r>
              <w:rPr>
                <w:spacing w:val="-4"/>
              </w:rPr>
              <w:t>SA2.</w:t>
            </w:r>
          </w:p>
          <w:p w14:paraId="370E6C27" w14:textId="77777777" w:rsidR="00677D69" w:rsidRDefault="00AC2CEB">
            <w:pPr>
              <w:pStyle w:val="TableParagraph"/>
              <w:numPr>
                <w:ilvl w:val="2"/>
                <w:numId w:val="59"/>
              </w:numPr>
              <w:tabs>
                <w:tab w:val="left" w:pos="744"/>
              </w:tabs>
              <w:spacing w:before="107"/>
              <w:ind w:left="744" w:hanging="496"/>
              <w:rPr>
                <w:b/>
              </w:rPr>
            </w:pPr>
            <w:r>
              <w:rPr>
                <w:b/>
              </w:rPr>
              <w:t>:</w:t>
            </w:r>
            <w:r>
              <w:rPr>
                <w:b/>
                <w:spacing w:val="10"/>
              </w:rPr>
              <w:t xml:space="preserve"> </w:t>
            </w:r>
            <w:r>
              <w:rPr>
                <w:b/>
              </w:rPr>
              <w:t>Renewable</w:t>
            </w:r>
            <w:r>
              <w:rPr>
                <w:b/>
                <w:spacing w:val="-7"/>
              </w:rPr>
              <w:t xml:space="preserve"> </w:t>
            </w:r>
            <w:r>
              <w:rPr>
                <w:b/>
              </w:rPr>
              <w:t>energy</w:t>
            </w:r>
            <w:r>
              <w:rPr>
                <w:b/>
                <w:spacing w:val="-6"/>
              </w:rPr>
              <w:t xml:space="preserve"> </w:t>
            </w:r>
            <w:r>
              <w:rPr>
                <w:b/>
                <w:spacing w:val="-4"/>
              </w:rPr>
              <w:t>info</w:t>
            </w:r>
          </w:p>
          <w:p w14:paraId="3F57E95D" w14:textId="77777777" w:rsidR="00677D69" w:rsidRDefault="00AC2CEB">
            <w:pPr>
              <w:pStyle w:val="TableParagraph"/>
              <w:spacing w:before="108"/>
            </w:pPr>
            <w:r>
              <w:t>SA5,</w:t>
            </w:r>
            <w:r>
              <w:rPr>
                <w:spacing w:val="-8"/>
              </w:rPr>
              <w:t xml:space="preserve"> </w:t>
            </w:r>
            <w:r>
              <w:t>the</w:t>
            </w:r>
            <w:r>
              <w:rPr>
                <w:spacing w:val="-8"/>
              </w:rPr>
              <w:t xml:space="preserve"> </w:t>
            </w:r>
            <w:r>
              <w:t>renewable</w:t>
            </w:r>
            <w:r>
              <w:rPr>
                <w:spacing w:val="-8"/>
              </w:rPr>
              <w:t xml:space="preserve"> </w:t>
            </w:r>
            <w:r>
              <w:t>energy</w:t>
            </w:r>
            <w:r>
              <w:rPr>
                <w:spacing w:val="-8"/>
              </w:rPr>
              <w:t xml:space="preserve"> </w:t>
            </w:r>
            <w:r>
              <w:t>info</w:t>
            </w:r>
            <w:r>
              <w:rPr>
                <w:spacing w:val="-8"/>
              </w:rPr>
              <w:t xml:space="preserve"> </w:t>
            </w:r>
            <w:r>
              <w:t>for</w:t>
            </w:r>
            <w:r>
              <w:rPr>
                <w:spacing w:val="-8"/>
              </w:rPr>
              <w:t xml:space="preserve"> </w:t>
            </w:r>
            <w:r>
              <w:t>different</w:t>
            </w:r>
            <w:r>
              <w:rPr>
                <w:spacing w:val="-8"/>
              </w:rPr>
              <w:t xml:space="preserve"> </w:t>
            </w:r>
            <w:r>
              <w:t>granularities</w:t>
            </w:r>
            <w:r>
              <w:rPr>
                <w:spacing w:val="-8"/>
              </w:rPr>
              <w:t xml:space="preserve"> </w:t>
            </w:r>
            <w:proofErr w:type="gramStart"/>
            <w:r>
              <w:t>need</w:t>
            </w:r>
            <w:proofErr w:type="gramEnd"/>
            <w:r>
              <w:rPr>
                <w:spacing w:val="-8"/>
              </w:rPr>
              <w:t xml:space="preserve"> </w:t>
            </w:r>
            <w:r>
              <w:t>further</w:t>
            </w:r>
            <w:r>
              <w:rPr>
                <w:spacing w:val="-8"/>
              </w:rPr>
              <w:t xml:space="preserve"> </w:t>
            </w:r>
            <w:r>
              <w:t>work</w:t>
            </w:r>
            <w:r>
              <w:rPr>
                <w:spacing w:val="-8"/>
              </w:rPr>
              <w:t xml:space="preserve"> </w:t>
            </w:r>
            <w:r>
              <w:t>in</w:t>
            </w:r>
            <w:r>
              <w:rPr>
                <w:spacing w:val="-8"/>
              </w:rPr>
              <w:t xml:space="preserve"> </w:t>
            </w:r>
            <w:r>
              <w:rPr>
                <w:spacing w:val="-4"/>
              </w:rPr>
              <w:t>SA5.</w:t>
            </w:r>
          </w:p>
        </w:tc>
      </w:tr>
    </w:tbl>
    <w:p w14:paraId="65064139" w14:textId="77777777" w:rsidR="00677D69" w:rsidRDefault="00677D69">
      <w:pPr>
        <w:sectPr w:rsidR="00677D69">
          <w:pgSz w:w="11910" w:h="16840"/>
          <w:pgMar w:top="1280" w:right="980" w:bottom="760" w:left="1020" w:header="885" w:footer="561" w:gutter="0"/>
          <w:cols w:space="720"/>
        </w:sectPr>
      </w:pPr>
    </w:p>
    <w:p w14:paraId="3C010511" w14:textId="77777777" w:rsidR="00677D69" w:rsidRDefault="00677D69">
      <w:pPr>
        <w:pStyle w:val="BodyText"/>
        <w:rPr>
          <w:b/>
          <w:sz w:val="11"/>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14"/>
      </w:tblGrid>
      <w:tr w:rsidR="00677D69" w14:paraId="3FB91356" w14:textId="77777777">
        <w:trPr>
          <w:trHeight w:val="10107"/>
        </w:trPr>
        <w:tc>
          <w:tcPr>
            <w:tcW w:w="9614" w:type="dxa"/>
            <w:tcBorders>
              <w:left w:val="single" w:sz="12" w:space="0" w:color="000000"/>
              <w:right w:val="single" w:sz="12" w:space="0" w:color="000000"/>
            </w:tcBorders>
          </w:tcPr>
          <w:p w14:paraId="0E2C4375" w14:textId="77777777" w:rsidR="00677D69" w:rsidRDefault="00AC2CEB">
            <w:pPr>
              <w:pStyle w:val="TableParagraph"/>
              <w:spacing w:before="124" w:line="398" w:lineRule="auto"/>
              <w:ind w:right="5953" w:hanging="110"/>
              <w:rPr>
                <w:b/>
                <w:bCs/>
              </w:rPr>
            </w:pPr>
            <w:r>
              <w:rPr>
                <w:b/>
                <w:bCs/>
              </w:rPr>
              <w:t>5</w:t>
            </w:r>
            <w:r>
              <w:rPr>
                <w:b/>
                <w:bCs/>
                <w:spacing w:val="-13"/>
              </w:rPr>
              <w:t xml:space="preserve"> </w:t>
            </w:r>
            <w:r>
              <w:rPr>
                <w:b/>
                <w:bCs/>
              </w:rPr>
              <w:t>–</w:t>
            </w:r>
            <w:r>
              <w:rPr>
                <w:b/>
                <w:bCs/>
                <w:spacing w:val="-13"/>
              </w:rPr>
              <w:t xml:space="preserve"> </w:t>
            </w:r>
            <w:r>
              <w:rPr>
                <w:b/>
                <w:bCs/>
              </w:rPr>
              <w:t>China</w:t>
            </w:r>
            <w:r>
              <w:rPr>
                <w:b/>
                <w:bCs/>
                <w:spacing w:val="-13"/>
              </w:rPr>
              <w:t xml:space="preserve"> </w:t>
            </w:r>
            <w:r>
              <w:rPr>
                <w:b/>
                <w:bCs/>
              </w:rPr>
              <w:t>Mobile</w:t>
            </w:r>
            <w:r>
              <w:rPr>
                <w:b/>
                <w:bCs/>
                <w:spacing w:val="-13"/>
              </w:rPr>
              <w:t xml:space="preserve"> </w:t>
            </w:r>
            <w:r>
              <w:rPr>
                <w:b/>
                <w:bCs/>
              </w:rPr>
              <w:t>Com. Corporation Q.1.1</w:t>
            </w:r>
          </w:p>
          <w:p w14:paraId="532490A8" w14:textId="77777777" w:rsidR="00677D69" w:rsidRDefault="00AC2CEB">
            <w:pPr>
              <w:pStyle w:val="TableParagraph"/>
              <w:spacing w:line="194" w:lineRule="exact"/>
              <w:jc w:val="both"/>
            </w:pPr>
            <w:r>
              <w:t>It</w:t>
            </w:r>
            <w:r>
              <w:rPr>
                <w:spacing w:val="1"/>
              </w:rPr>
              <w:t xml:space="preserve"> </w:t>
            </w:r>
            <w:r>
              <w:t>is</w:t>
            </w:r>
            <w:r>
              <w:rPr>
                <w:spacing w:val="2"/>
              </w:rPr>
              <w:t xml:space="preserve"> </w:t>
            </w:r>
            <w:r>
              <w:t>not</w:t>
            </w:r>
            <w:r>
              <w:rPr>
                <w:spacing w:val="3"/>
              </w:rPr>
              <w:t xml:space="preserve"> </w:t>
            </w:r>
            <w:r>
              <w:t>clear</w:t>
            </w:r>
            <w:r>
              <w:rPr>
                <w:spacing w:val="2"/>
              </w:rPr>
              <w:t xml:space="preserve"> </w:t>
            </w:r>
            <w:r>
              <w:t>how</w:t>
            </w:r>
            <w:r>
              <w:rPr>
                <w:spacing w:val="1"/>
              </w:rPr>
              <w:t xml:space="preserve"> </w:t>
            </w:r>
            <w:r>
              <w:t>to</w:t>
            </w:r>
            <w:r>
              <w:rPr>
                <w:spacing w:val="3"/>
              </w:rPr>
              <w:t xml:space="preserve"> </w:t>
            </w:r>
            <w:r>
              <w:t>calculate</w:t>
            </w:r>
            <w:r>
              <w:rPr>
                <w:spacing w:val="2"/>
              </w:rPr>
              <w:t xml:space="preserve"> </w:t>
            </w:r>
            <w:r>
              <w:t>the</w:t>
            </w:r>
            <w:r>
              <w:rPr>
                <w:spacing w:val="2"/>
              </w:rPr>
              <w:t xml:space="preserve"> </w:t>
            </w:r>
            <w:r>
              <w:t>average</w:t>
            </w:r>
            <w:r>
              <w:rPr>
                <w:spacing w:val="2"/>
              </w:rPr>
              <w:t xml:space="preserve"> </w:t>
            </w:r>
            <w:r>
              <w:t>per</w:t>
            </w:r>
            <w:r>
              <w:rPr>
                <w:spacing w:val="2"/>
              </w:rPr>
              <w:t xml:space="preserve"> </w:t>
            </w:r>
            <w:r>
              <w:t>UE.</w:t>
            </w:r>
            <w:r>
              <w:rPr>
                <w:spacing w:val="3"/>
              </w:rPr>
              <w:t xml:space="preserve"> </w:t>
            </w:r>
            <w:r>
              <w:t>For</w:t>
            </w:r>
            <w:r>
              <w:rPr>
                <w:spacing w:val="1"/>
              </w:rPr>
              <w:t xml:space="preserve"> </w:t>
            </w:r>
            <w:r>
              <w:t>NG-RAN,</w:t>
            </w:r>
            <w:r>
              <w:rPr>
                <w:spacing w:val="2"/>
              </w:rPr>
              <w:t xml:space="preserve"> </w:t>
            </w:r>
            <w:r>
              <w:t>this</w:t>
            </w:r>
            <w:r>
              <w:rPr>
                <w:spacing w:val="3"/>
              </w:rPr>
              <w:t xml:space="preserve"> </w:t>
            </w:r>
            <w:r>
              <w:t>is</w:t>
            </w:r>
            <w:r>
              <w:rPr>
                <w:spacing w:val="2"/>
              </w:rPr>
              <w:t xml:space="preserve"> </w:t>
            </w:r>
            <w:r>
              <w:t>per</w:t>
            </w:r>
            <w:r>
              <w:rPr>
                <w:spacing w:val="2"/>
              </w:rPr>
              <w:t xml:space="preserve"> </w:t>
            </w:r>
            <w:r>
              <w:t>RAN</w:t>
            </w:r>
            <w:r>
              <w:rPr>
                <w:spacing w:val="2"/>
              </w:rPr>
              <w:t xml:space="preserve"> </w:t>
            </w:r>
            <w:r>
              <w:t>node,</w:t>
            </w:r>
            <w:r>
              <w:rPr>
                <w:spacing w:val="5"/>
              </w:rPr>
              <w:t xml:space="preserve"> </w:t>
            </w:r>
            <w:r>
              <w:t>for</w:t>
            </w:r>
            <w:r>
              <w:rPr>
                <w:spacing w:val="2"/>
              </w:rPr>
              <w:t xml:space="preserve"> </w:t>
            </w:r>
            <w:r>
              <w:t>UPF,</w:t>
            </w:r>
            <w:r>
              <w:rPr>
                <w:spacing w:val="1"/>
              </w:rPr>
              <w:t xml:space="preserve"> </w:t>
            </w:r>
            <w:r>
              <w:t>this</w:t>
            </w:r>
            <w:r>
              <w:rPr>
                <w:spacing w:val="2"/>
              </w:rPr>
              <w:t xml:space="preserve"> </w:t>
            </w:r>
            <w:r>
              <w:rPr>
                <w:spacing w:val="-5"/>
              </w:rPr>
              <w:t>is</w:t>
            </w:r>
          </w:p>
          <w:p w14:paraId="3CCE5CDD" w14:textId="77777777" w:rsidR="00677D69" w:rsidRDefault="00AC2CEB">
            <w:pPr>
              <w:pStyle w:val="TableParagraph"/>
              <w:spacing w:before="18" w:line="256" w:lineRule="auto"/>
              <w:ind w:right="102"/>
              <w:jc w:val="both"/>
            </w:pPr>
            <w:r>
              <w:t>per</w:t>
            </w:r>
            <w:r>
              <w:rPr>
                <w:spacing w:val="-3"/>
              </w:rPr>
              <w:t xml:space="preserve"> </w:t>
            </w:r>
            <w:r>
              <w:t>NF</w:t>
            </w:r>
            <w:r>
              <w:rPr>
                <w:spacing w:val="-3"/>
              </w:rPr>
              <w:t xml:space="preserve"> </w:t>
            </w:r>
            <w:r>
              <w:t>node,</w:t>
            </w:r>
            <w:r>
              <w:rPr>
                <w:spacing w:val="-2"/>
              </w:rPr>
              <w:t xml:space="preserve"> </w:t>
            </w:r>
            <w:r>
              <w:t>the</w:t>
            </w:r>
            <w:r>
              <w:rPr>
                <w:spacing w:val="-3"/>
              </w:rPr>
              <w:t xml:space="preserve"> </w:t>
            </w:r>
            <w:r>
              <w:t>maybe</w:t>
            </w:r>
            <w:r>
              <w:rPr>
                <w:spacing w:val="-3"/>
              </w:rPr>
              <w:t xml:space="preserve"> </w:t>
            </w:r>
            <w:r>
              <w:t>it</w:t>
            </w:r>
            <w:r>
              <w:rPr>
                <w:spacing w:val="-3"/>
              </w:rPr>
              <w:t xml:space="preserve"> </w:t>
            </w:r>
            <w:r>
              <w:t>is</w:t>
            </w:r>
            <w:r>
              <w:rPr>
                <w:spacing w:val="-3"/>
              </w:rPr>
              <w:t xml:space="preserve"> </w:t>
            </w:r>
            <w:r>
              <w:t>different</w:t>
            </w:r>
            <w:r>
              <w:rPr>
                <w:spacing w:val="-3"/>
              </w:rPr>
              <w:t xml:space="preserve"> </w:t>
            </w:r>
            <w:r>
              <w:t>UE</w:t>
            </w:r>
            <w:r>
              <w:rPr>
                <w:spacing w:val="-3"/>
              </w:rPr>
              <w:t xml:space="preserve"> </w:t>
            </w:r>
            <w:r>
              <w:t>number</w:t>
            </w:r>
            <w:r>
              <w:rPr>
                <w:spacing w:val="-3"/>
              </w:rPr>
              <w:t xml:space="preserve"> </w:t>
            </w:r>
            <w:r>
              <w:t>in</w:t>
            </w:r>
            <w:r>
              <w:rPr>
                <w:spacing w:val="-3"/>
              </w:rPr>
              <w:t xml:space="preserve"> </w:t>
            </w:r>
            <w:r>
              <w:t>the</w:t>
            </w:r>
            <w:r>
              <w:rPr>
                <w:spacing w:val="-3"/>
              </w:rPr>
              <w:t xml:space="preserve"> </w:t>
            </w:r>
            <w:r>
              <w:t>RAN</w:t>
            </w:r>
            <w:r>
              <w:rPr>
                <w:spacing w:val="-3"/>
              </w:rPr>
              <w:t xml:space="preserve"> </w:t>
            </w:r>
            <w:r>
              <w:t>node</w:t>
            </w:r>
            <w:r>
              <w:rPr>
                <w:spacing w:val="-3"/>
              </w:rPr>
              <w:t xml:space="preserve"> </w:t>
            </w:r>
            <w:r>
              <w:t>and</w:t>
            </w:r>
            <w:r>
              <w:rPr>
                <w:spacing w:val="-3"/>
              </w:rPr>
              <w:t xml:space="preserve"> </w:t>
            </w:r>
            <w:r>
              <w:t>UPF</w:t>
            </w:r>
            <w:r>
              <w:rPr>
                <w:spacing w:val="-3"/>
              </w:rPr>
              <w:t xml:space="preserve"> </w:t>
            </w:r>
            <w:r>
              <w:t>node.</w:t>
            </w:r>
            <w:r>
              <w:rPr>
                <w:spacing w:val="18"/>
              </w:rPr>
              <w:t xml:space="preserve"> </w:t>
            </w:r>
            <w:proofErr w:type="gramStart"/>
            <w:r>
              <w:t>So</w:t>
            </w:r>
            <w:proofErr w:type="gramEnd"/>
            <w:r>
              <w:rPr>
                <w:spacing w:val="-3"/>
              </w:rPr>
              <w:t xml:space="preserve"> </w:t>
            </w:r>
            <w:r>
              <w:t>it</w:t>
            </w:r>
            <w:r>
              <w:rPr>
                <w:spacing w:val="-3"/>
              </w:rPr>
              <w:t xml:space="preserve"> </w:t>
            </w:r>
            <w:r>
              <w:t>is</w:t>
            </w:r>
            <w:r>
              <w:rPr>
                <w:spacing w:val="-3"/>
              </w:rPr>
              <w:t xml:space="preserve"> </w:t>
            </w:r>
            <w:r>
              <w:t>not</w:t>
            </w:r>
            <w:r>
              <w:rPr>
                <w:spacing w:val="-3"/>
              </w:rPr>
              <w:t xml:space="preserve"> </w:t>
            </w:r>
            <w:r>
              <w:t>clear</w:t>
            </w:r>
            <w:r>
              <w:rPr>
                <w:spacing w:val="-3"/>
              </w:rPr>
              <w:t xml:space="preserve"> </w:t>
            </w:r>
            <w:r>
              <w:t>how the average per UE can be calculated.</w:t>
            </w:r>
          </w:p>
          <w:p w14:paraId="53CD7056" w14:textId="77777777" w:rsidR="00677D69" w:rsidRDefault="00AC2CEB">
            <w:pPr>
              <w:pStyle w:val="TableParagraph"/>
              <w:numPr>
                <w:ilvl w:val="2"/>
                <w:numId w:val="58"/>
              </w:numPr>
              <w:tabs>
                <w:tab w:val="left" w:pos="744"/>
              </w:tabs>
              <w:spacing w:before="90"/>
              <w:ind w:left="744" w:hanging="496"/>
              <w:jc w:val="both"/>
              <w:rPr>
                <w:b/>
              </w:rPr>
            </w:pPr>
            <w:r>
              <w:rPr>
                <w:b/>
              </w:rPr>
              <w:t>:</w:t>
            </w:r>
            <w:r>
              <w:rPr>
                <w:b/>
                <w:spacing w:val="12"/>
              </w:rPr>
              <w:t xml:space="preserve"> </w:t>
            </w:r>
            <w:r>
              <w:rPr>
                <w:b/>
              </w:rPr>
              <w:t>Per</w:t>
            </w:r>
            <w:r>
              <w:rPr>
                <w:b/>
                <w:spacing w:val="-4"/>
              </w:rPr>
              <w:t xml:space="preserve"> </w:t>
            </w:r>
            <w:r>
              <w:rPr>
                <w:b/>
              </w:rPr>
              <w:t>specific</w:t>
            </w:r>
            <w:r>
              <w:rPr>
                <w:b/>
                <w:spacing w:val="-4"/>
              </w:rPr>
              <w:t xml:space="preserve"> </w:t>
            </w:r>
            <w:r>
              <w:rPr>
                <w:b/>
                <w:spacing w:val="-5"/>
              </w:rPr>
              <w:t>UE</w:t>
            </w:r>
          </w:p>
          <w:p w14:paraId="0B5B7C38" w14:textId="77777777" w:rsidR="00677D69" w:rsidRDefault="00AC2CEB">
            <w:pPr>
              <w:pStyle w:val="TableParagraph"/>
              <w:spacing w:before="108" w:line="256" w:lineRule="auto"/>
              <w:ind w:right="101"/>
              <w:jc w:val="both"/>
            </w:pPr>
            <w:r>
              <w:rPr>
                <w:b/>
              </w:rPr>
              <w:t>SA2</w:t>
            </w:r>
            <w:r>
              <w:t>:</w:t>
            </w:r>
            <w:r>
              <w:rPr>
                <w:spacing w:val="-14"/>
              </w:rPr>
              <w:t xml:space="preserve"> </w:t>
            </w:r>
            <w:r>
              <w:t>This</w:t>
            </w:r>
            <w:r>
              <w:rPr>
                <w:spacing w:val="-14"/>
              </w:rPr>
              <w:t xml:space="preserve"> </w:t>
            </w:r>
            <w:r>
              <w:t>is</w:t>
            </w:r>
            <w:r>
              <w:rPr>
                <w:spacing w:val="-14"/>
              </w:rPr>
              <w:t xml:space="preserve"> </w:t>
            </w:r>
            <w:r>
              <w:t>in</w:t>
            </w:r>
            <w:r>
              <w:rPr>
                <w:spacing w:val="-13"/>
              </w:rPr>
              <w:t xml:space="preserve"> </w:t>
            </w:r>
            <w:r>
              <w:t>the</w:t>
            </w:r>
            <w:r>
              <w:rPr>
                <w:spacing w:val="-14"/>
              </w:rPr>
              <w:t xml:space="preserve"> </w:t>
            </w:r>
            <w:r>
              <w:t>scope</w:t>
            </w:r>
            <w:r>
              <w:rPr>
                <w:spacing w:val="-14"/>
              </w:rPr>
              <w:t xml:space="preserve"> </w:t>
            </w:r>
            <w:r>
              <w:t>of</w:t>
            </w:r>
            <w:r>
              <w:rPr>
                <w:spacing w:val="-14"/>
              </w:rPr>
              <w:t xml:space="preserve"> </w:t>
            </w:r>
            <w:r>
              <w:t>SA2</w:t>
            </w:r>
            <w:r>
              <w:rPr>
                <w:spacing w:val="-13"/>
              </w:rPr>
              <w:t xml:space="preserve"> </w:t>
            </w:r>
            <w:r>
              <w:t>work.</w:t>
            </w:r>
            <w:r>
              <w:rPr>
                <w:spacing w:val="1"/>
              </w:rPr>
              <w:t xml:space="preserve"> </w:t>
            </w:r>
            <w:r>
              <w:t>5GC</w:t>
            </w:r>
            <w:r>
              <w:rPr>
                <w:spacing w:val="-14"/>
              </w:rPr>
              <w:t xml:space="preserve"> </w:t>
            </w:r>
            <w:r>
              <w:t>NF</w:t>
            </w:r>
            <w:r>
              <w:rPr>
                <w:spacing w:val="-14"/>
              </w:rPr>
              <w:t xml:space="preserve"> </w:t>
            </w:r>
            <w:r>
              <w:t>can</w:t>
            </w:r>
            <w:r>
              <w:rPr>
                <w:spacing w:val="-14"/>
              </w:rPr>
              <w:t xml:space="preserve"> </w:t>
            </w:r>
            <w:r>
              <w:t>calculate</w:t>
            </w:r>
            <w:r>
              <w:rPr>
                <w:spacing w:val="-13"/>
              </w:rPr>
              <w:t xml:space="preserve"> </w:t>
            </w:r>
            <w:r>
              <w:t>the</w:t>
            </w:r>
            <w:r>
              <w:rPr>
                <w:spacing w:val="-14"/>
              </w:rPr>
              <w:t xml:space="preserve"> </w:t>
            </w:r>
            <w:r>
              <w:t>specific</w:t>
            </w:r>
            <w:r>
              <w:rPr>
                <w:spacing w:val="-14"/>
              </w:rPr>
              <w:t xml:space="preserve"> </w:t>
            </w:r>
            <w:r>
              <w:t>UE’s</w:t>
            </w:r>
            <w:r>
              <w:rPr>
                <w:spacing w:val="-14"/>
              </w:rPr>
              <w:t xml:space="preserve"> </w:t>
            </w:r>
            <w:r>
              <w:t>energy</w:t>
            </w:r>
            <w:r>
              <w:rPr>
                <w:spacing w:val="-13"/>
              </w:rPr>
              <w:t xml:space="preserve"> </w:t>
            </w:r>
            <w:r>
              <w:t>consumption</w:t>
            </w:r>
            <w:r>
              <w:rPr>
                <w:spacing w:val="-14"/>
              </w:rPr>
              <w:t xml:space="preserve"> </w:t>
            </w:r>
            <w:r>
              <w:t>based on</w:t>
            </w:r>
            <w:r>
              <w:rPr>
                <w:spacing w:val="-3"/>
              </w:rPr>
              <w:t xml:space="preserve"> </w:t>
            </w:r>
            <w:r>
              <w:t>the</w:t>
            </w:r>
            <w:r>
              <w:rPr>
                <w:spacing w:val="-3"/>
              </w:rPr>
              <w:t xml:space="preserve"> </w:t>
            </w:r>
            <w:r>
              <w:t>(data</w:t>
            </w:r>
            <w:r>
              <w:rPr>
                <w:spacing w:val="-3"/>
              </w:rPr>
              <w:t xml:space="preserve"> </w:t>
            </w:r>
            <w:r>
              <w:t>volume</w:t>
            </w:r>
            <w:r>
              <w:rPr>
                <w:spacing w:val="-3"/>
              </w:rPr>
              <w:t xml:space="preserve"> </w:t>
            </w:r>
            <w:r>
              <w:t>of</w:t>
            </w:r>
            <w:r>
              <w:rPr>
                <w:spacing w:val="-3"/>
              </w:rPr>
              <w:t xml:space="preserve"> </w:t>
            </w:r>
            <w:r>
              <w:t>this</w:t>
            </w:r>
            <w:r>
              <w:rPr>
                <w:spacing w:val="-3"/>
              </w:rPr>
              <w:t xml:space="preserve"> </w:t>
            </w:r>
            <w:r>
              <w:t>UE</w:t>
            </w:r>
            <w:r>
              <w:rPr>
                <w:spacing w:val="-3"/>
              </w:rPr>
              <w:t xml:space="preserve"> </w:t>
            </w:r>
            <w:r>
              <w:t>in</w:t>
            </w:r>
            <w:r>
              <w:rPr>
                <w:spacing w:val="-3"/>
              </w:rPr>
              <w:t xml:space="preserve"> </w:t>
            </w:r>
            <w:r>
              <w:t>this</w:t>
            </w:r>
            <w:r>
              <w:rPr>
                <w:spacing w:val="-3"/>
              </w:rPr>
              <w:t xml:space="preserve"> </w:t>
            </w:r>
            <w:r>
              <w:t>node)</w:t>
            </w:r>
            <w:proofErr w:type="gramStart"/>
            <w:r>
              <w:t>/(</w:t>
            </w:r>
            <w:proofErr w:type="gramEnd"/>
            <w:r>
              <w:t>node</w:t>
            </w:r>
            <w:r>
              <w:rPr>
                <w:spacing w:val="-3"/>
              </w:rPr>
              <w:t xml:space="preserve"> </w:t>
            </w:r>
            <w:r>
              <w:t>level</w:t>
            </w:r>
            <w:r>
              <w:rPr>
                <w:spacing w:val="-3"/>
              </w:rPr>
              <w:t xml:space="preserve"> </w:t>
            </w:r>
            <w:r>
              <w:t>data</w:t>
            </w:r>
            <w:r>
              <w:rPr>
                <w:spacing w:val="-3"/>
              </w:rPr>
              <w:t xml:space="preserve"> </w:t>
            </w:r>
            <w:r>
              <w:t>volume)*(node</w:t>
            </w:r>
            <w:r>
              <w:rPr>
                <w:spacing w:val="-3"/>
              </w:rPr>
              <w:t xml:space="preserve"> </w:t>
            </w:r>
            <w:r>
              <w:t>level</w:t>
            </w:r>
            <w:r>
              <w:rPr>
                <w:spacing w:val="-3"/>
              </w:rPr>
              <w:t xml:space="preserve"> </w:t>
            </w:r>
            <w:r>
              <w:t>Energy</w:t>
            </w:r>
            <w:r>
              <w:rPr>
                <w:spacing w:val="-3"/>
              </w:rPr>
              <w:t xml:space="preserve"> </w:t>
            </w:r>
            <w:r>
              <w:t>consumption). And</w:t>
            </w:r>
            <w:r>
              <w:rPr>
                <w:spacing w:val="-14"/>
              </w:rPr>
              <w:t xml:space="preserve"> </w:t>
            </w:r>
            <w:r>
              <w:t>all</w:t>
            </w:r>
            <w:r>
              <w:rPr>
                <w:spacing w:val="-14"/>
              </w:rPr>
              <w:t xml:space="preserve"> </w:t>
            </w:r>
            <w:r>
              <w:t>the</w:t>
            </w:r>
            <w:r>
              <w:rPr>
                <w:spacing w:val="-14"/>
              </w:rPr>
              <w:t xml:space="preserve"> </w:t>
            </w:r>
            <w:r>
              <w:t>nodes</w:t>
            </w:r>
            <w:r>
              <w:rPr>
                <w:spacing w:val="-13"/>
              </w:rPr>
              <w:t xml:space="preserve"> </w:t>
            </w:r>
            <w:r>
              <w:t>this</w:t>
            </w:r>
            <w:r>
              <w:rPr>
                <w:spacing w:val="-14"/>
              </w:rPr>
              <w:t xml:space="preserve"> </w:t>
            </w:r>
            <w:r>
              <w:t>UE</w:t>
            </w:r>
            <w:r>
              <w:rPr>
                <w:spacing w:val="-14"/>
              </w:rPr>
              <w:t xml:space="preserve"> </w:t>
            </w:r>
            <w:r>
              <w:t>traffic</w:t>
            </w:r>
            <w:r>
              <w:rPr>
                <w:spacing w:val="-14"/>
              </w:rPr>
              <w:t xml:space="preserve"> </w:t>
            </w:r>
            <w:r>
              <w:t>related</w:t>
            </w:r>
            <w:r>
              <w:rPr>
                <w:spacing w:val="-13"/>
              </w:rPr>
              <w:t xml:space="preserve"> </w:t>
            </w:r>
            <w:r>
              <w:t>e.g.</w:t>
            </w:r>
            <w:r>
              <w:rPr>
                <w:spacing w:val="-14"/>
              </w:rPr>
              <w:t xml:space="preserve"> </w:t>
            </w:r>
            <w:r>
              <w:t>I-UPF,</w:t>
            </w:r>
            <w:r>
              <w:rPr>
                <w:spacing w:val="-14"/>
              </w:rPr>
              <w:t xml:space="preserve"> </w:t>
            </w:r>
            <w:r>
              <w:t>can</w:t>
            </w:r>
            <w:r>
              <w:rPr>
                <w:spacing w:val="-14"/>
              </w:rPr>
              <w:t xml:space="preserve"> </w:t>
            </w:r>
            <w:r>
              <w:t>be</w:t>
            </w:r>
            <w:r>
              <w:rPr>
                <w:spacing w:val="-13"/>
              </w:rPr>
              <w:t xml:space="preserve"> </w:t>
            </w:r>
            <w:r>
              <w:t>calculated.</w:t>
            </w:r>
            <w:r>
              <w:rPr>
                <w:spacing w:val="-14"/>
              </w:rPr>
              <w:t xml:space="preserve"> </w:t>
            </w:r>
            <w:r>
              <w:t>Even</w:t>
            </w:r>
            <w:r>
              <w:rPr>
                <w:spacing w:val="-14"/>
              </w:rPr>
              <w:t xml:space="preserve"> </w:t>
            </w:r>
            <w:r>
              <w:t>though</w:t>
            </w:r>
            <w:r>
              <w:rPr>
                <w:spacing w:val="-14"/>
              </w:rPr>
              <w:t xml:space="preserve"> </w:t>
            </w:r>
            <w:r>
              <w:t>the</w:t>
            </w:r>
            <w:r>
              <w:rPr>
                <w:spacing w:val="-13"/>
              </w:rPr>
              <w:t xml:space="preserve"> </w:t>
            </w:r>
            <w:r>
              <w:t>above</w:t>
            </w:r>
            <w:r>
              <w:rPr>
                <w:spacing w:val="-14"/>
              </w:rPr>
              <w:t xml:space="preserve"> </w:t>
            </w:r>
            <w:r>
              <w:t>calculation</w:t>
            </w:r>
            <w:r>
              <w:rPr>
                <w:spacing w:val="-14"/>
              </w:rPr>
              <w:t xml:space="preserve"> </w:t>
            </w:r>
            <w:r>
              <w:t>is not</w:t>
            </w:r>
            <w:r>
              <w:rPr>
                <w:spacing w:val="-14"/>
              </w:rPr>
              <w:t xml:space="preserve"> </w:t>
            </w:r>
            <w:r>
              <w:t>so</w:t>
            </w:r>
            <w:r>
              <w:rPr>
                <w:spacing w:val="-14"/>
              </w:rPr>
              <w:t xml:space="preserve"> </w:t>
            </w:r>
            <w:r>
              <w:t>precise,</w:t>
            </w:r>
            <w:r>
              <w:rPr>
                <w:spacing w:val="-13"/>
              </w:rPr>
              <w:t xml:space="preserve"> </w:t>
            </w:r>
            <w:r>
              <w:t>but</w:t>
            </w:r>
            <w:r>
              <w:rPr>
                <w:spacing w:val="-14"/>
              </w:rPr>
              <w:t xml:space="preserve"> </w:t>
            </w:r>
            <w:r>
              <w:t>this</w:t>
            </w:r>
            <w:r>
              <w:rPr>
                <w:spacing w:val="-13"/>
              </w:rPr>
              <w:t xml:space="preserve"> </w:t>
            </w:r>
            <w:r>
              <w:t>kind</w:t>
            </w:r>
            <w:r>
              <w:rPr>
                <w:spacing w:val="-14"/>
              </w:rPr>
              <w:t xml:space="preserve"> </w:t>
            </w:r>
            <w:r>
              <w:t>of</w:t>
            </w:r>
            <w:r>
              <w:rPr>
                <w:spacing w:val="-14"/>
              </w:rPr>
              <w:t xml:space="preserve"> </w:t>
            </w:r>
            <w:r>
              <w:t>information</w:t>
            </w:r>
            <w:r>
              <w:rPr>
                <w:spacing w:val="-14"/>
              </w:rPr>
              <w:t xml:space="preserve"> </w:t>
            </w:r>
            <w:r>
              <w:t>can</w:t>
            </w:r>
            <w:r>
              <w:rPr>
                <w:spacing w:val="-13"/>
              </w:rPr>
              <w:t xml:space="preserve"> </w:t>
            </w:r>
            <w:r>
              <w:t>reflect</w:t>
            </w:r>
            <w:r>
              <w:rPr>
                <w:spacing w:val="-14"/>
              </w:rPr>
              <w:t xml:space="preserve"> </w:t>
            </w:r>
            <w:r>
              <w:t>the</w:t>
            </w:r>
            <w:r>
              <w:rPr>
                <w:spacing w:val="-14"/>
              </w:rPr>
              <w:t xml:space="preserve"> </w:t>
            </w:r>
            <w:r>
              <w:t>UE/user</w:t>
            </w:r>
            <w:r>
              <w:rPr>
                <w:spacing w:val="-14"/>
              </w:rPr>
              <w:t xml:space="preserve"> </w:t>
            </w:r>
            <w:r>
              <w:t>energy</w:t>
            </w:r>
            <w:r>
              <w:rPr>
                <w:spacing w:val="-13"/>
              </w:rPr>
              <w:t xml:space="preserve"> </w:t>
            </w:r>
            <w:r>
              <w:t>consumption</w:t>
            </w:r>
            <w:r>
              <w:rPr>
                <w:spacing w:val="-14"/>
              </w:rPr>
              <w:t xml:space="preserve"> </w:t>
            </w:r>
            <w:r>
              <w:t>information/status, and expose this information can help to describe the UE/user’s carbon footprint.</w:t>
            </w:r>
          </w:p>
          <w:p w14:paraId="4FB9362D" w14:textId="77777777" w:rsidR="00677D69" w:rsidRDefault="00AC2CEB">
            <w:pPr>
              <w:pStyle w:val="TableParagraph"/>
              <w:numPr>
                <w:ilvl w:val="2"/>
                <w:numId w:val="58"/>
              </w:numPr>
              <w:tabs>
                <w:tab w:val="left" w:pos="744"/>
              </w:tabs>
              <w:spacing w:before="91"/>
              <w:ind w:left="744" w:hanging="496"/>
              <w:jc w:val="both"/>
              <w:rPr>
                <w:b/>
              </w:rPr>
            </w:pPr>
            <w:r>
              <w:rPr>
                <w:b/>
              </w:rPr>
              <w:t>:</w:t>
            </w:r>
            <w:r>
              <w:rPr>
                <w:b/>
                <w:spacing w:val="11"/>
              </w:rPr>
              <w:t xml:space="preserve"> </w:t>
            </w:r>
            <w:r>
              <w:rPr>
                <w:b/>
              </w:rPr>
              <w:t>Per</w:t>
            </w:r>
            <w:r>
              <w:rPr>
                <w:b/>
                <w:spacing w:val="-6"/>
              </w:rPr>
              <w:t xml:space="preserve"> </w:t>
            </w:r>
            <w:r>
              <w:rPr>
                <w:b/>
              </w:rPr>
              <w:t>PDU</w:t>
            </w:r>
            <w:r>
              <w:rPr>
                <w:b/>
                <w:spacing w:val="-5"/>
              </w:rPr>
              <w:t xml:space="preserve"> </w:t>
            </w:r>
            <w:r>
              <w:rPr>
                <w:b/>
              </w:rPr>
              <w:t>session</w:t>
            </w:r>
            <w:r>
              <w:rPr>
                <w:b/>
                <w:spacing w:val="-6"/>
              </w:rPr>
              <w:t xml:space="preserve"> </w:t>
            </w:r>
            <w:r>
              <w:rPr>
                <w:b/>
              </w:rPr>
              <w:t>of</w:t>
            </w:r>
            <w:r>
              <w:rPr>
                <w:b/>
                <w:spacing w:val="-5"/>
              </w:rPr>
              <w:t xml:space="preserve"> </w:t>
            </w:r>
            <w:r>
              <w:rPr>
                <w:b/>
              </w:rPr>
              <w:t>the</w:t>
            </w:r>
            <w:r>
              <w:rPr>
                <w:b/>
                <w:spacing w:val="-5"/>
              </w:rPr>
              <w:t xml:space="preserve"> UE</w:t>
            </w:r>
          </w:p>
          <w:p w14:paraId="0F604148" w14:textId="77777777" w:rsidR="00677D69" w:rsidRDefault="00AC2CEB">
            <w:pPr>
              <w:pStyle w:val="TableParagraph"/>
              <w:spacing w:before="108" w:line="256" w:lineRule="auto"/>
              <w:ind w:right="102"/>
              <w:jc w:val="both"/>
            </w:pPr>
            <w:r>
              <w:rPr>
                <w:b/>
              </w:rPr>
              <w:t>SA2</w:t>
            </w:r>
            <w:r>
              <w:t>:</w:t>
            </w:r>
            <w:r>
              <w:rPr>
                <w:spacing w:val="9"/>
              </w:rPr>
              <w:t xml:space="preserve"> </w:t>
            </w:r>
            <w:r>
              <w:t>this</w:t>
            </w:r>
            <w:r>
              <w:rPr>
                <w:spacing w:val="-9"/>
              </w:rPr>
              <w:t xml:space="preserve"> </w:t>
            </w:r>
            <w:r>
              <w:t>granularity</w:t>
            </w:r>
            <w:r>
              <w:rPr>
                <w:spacing w:val="-9"/>
              </w:rPr>
              <w:t xml:space="preserve"> </w:t>
            </w:r>
            <w:r>
              <w:t>is</w:t>
            </w:r>
            <w:r>
              <w:rPr>
                <w:spacing w:val="-9"/>
              </w:rPr>
              <w:t xml:space="preserve"> </w:t>
            </w:r>
            <w:proofErr w:type="gramStart"/>
            <w:r>
              <w:t>belong</w:t>
            </w:r>
            <w:proofErr w:type="gramEnd"/>
            <w:r>
              <w:rPr>
                <w:spacing w:val="-9"/>
              </w:rPr>
              <w:t xml:space="preserve"> </w:t>
            </w:r>
            <w:r>
              <w:t>to</w:t>
            </w:r>
            <w:r>
              <w:rPr>
                <w:spacing w:val="-9"/>
              </w:rPr>
              <w:t xml:space="preserve"> </w:t>
            </w:r>
            <w:r>
              <w:t>SA2,</w:t>
            </w:r>
            <w:r>
              <w:rPr>
                <w:spacing w:val="-9"/>
              </w:rPr>
              <w:t xml:space="preserve"> </w:t>
            </w:r>
            <w:r>
              <w:t>since</w:t>
            </w:r>
            <w:r>
              <w:rPr>
                <w:spacing w:val="-9"/>
              </w:rPr>
              <w:t xml:space="preserve"> </w:t>
            </w:r>
            <w:r>
              <w:t>the</w:t>
            </w:r>
            <w:r>
              <w:rPr>
                <w:spacing w:val="-9"/>
              </w:rPr>
              <w:t xml:space="preserve"> </w:t>
            </w:r>
            <w:r>
              <w:t>concept</w:t>
            </w:r>
            <w:r>
              <w:rPr>
                <w:spacing w:val="-9"/>
              </w:rPr>
              <w:t xml:space="preserve"> </w:t>
            </w:r>
            <w:r>
              <w:t>of</w:t>
            </w:r>
            <w:r>
              <w:rPr>
                <w:spacing w:val="-9"/>
              </w:rPr>
              <w:t xml:space="preserve"> </w:t>
            </w:r>
            <w:r>
              <w:t>PDU</w:t>
            </w:r>
            <w:r>
              <w:rPr>
                <w:spacing w:val="-9"/>
              </w:rPr>
              <w:t xml:space="preserve"> </w:t>
            </w:r>
            <w:r>
              <w:t>session</w:t>
            </w:r>
            <w:r>
              <w:rPr>
                <w:spacing w:val="-9"/>
              </w:rPr>
              <w:t xml:space="preserve"> </w:t>
            </w:r>
            <w:r>
              <w:t>of</w:t>
            </w:r>
            <w:r>
              <w:rPr>
                <w:spacing w:val="-9"/>
              </w:rPr>
              <w:t xml:space="preserve"> </w:t>
            </w:r>
            <w:r>
              <w:t>specific</w:t>
            </w:r>
            <w:r>
              <w:rPr>
                <w:spacing w:val="-9"/>
              </w:rPr>
              <w:t xml:space="preserve"> </w:t>
            </w:r>
            <w:r>
              <w:t>UE</w:t>
            </w:r>
            <w:r>
              <w:rPr>
                <w:spacing w:val="-9"/>
              </w:rPr>
              <w:t xml:space="preserve"> </w:t>
            </w:r>
            <w:r>
              <w:t>is</w:t>
            </w:r>
            <w:r>
              <w:rPr>
                <w:spacing w:val="-9"/>
              </w:rPr>
              <w:t xml:space="preserve"> </w:t>
            </w:r>
            <w:r>
              <w:t>belong</w:t>
            </w:r>
            <w:r>
              <w:rPr>
                <w:spacing w:val="-9"/>
              </w:rPr>
              <w:t xml:space="preserve"> </w:t>
            </w:r>
            <w:r>
              <w:t>to</w:t>
            </w:r>
            <w:r>
              <w:rPr>
                <w:spacing w:val="-9"/>
              </w:rPr>
              <w:t xml:space="preserve"> </w:t>
            </w:r>
            <w:r>
              <w:t>SA2. But whether we need to support it in this release, we can wait to see the discussion.</w:t>
            </w:r>
          </w:p>
          <w:p w14:paraId="7AB50DF7" w14:textId="77777777" w:rsidR="00677D69" w:rsidRDefault="00AC2CEB">
            <w:pPr>
              <w:pStyle w:val="TableParagraph"/>
              <w:numPr>
                <w:ilvl w:val="2"/>
                <w:numId w:val="58"/>
              </w:numPr>
              <w:tabs>
                <w:tab w:val="left" w:pos="744"/>
              </w:tabs>
              <w:spacing w:before="90"/>
              <w:ind w:left="744" w:hanging="496"/>
              <w:jc w:val="both"/>
              <w:rPr>
                <w:b/>
              </w:rPr>
            </w:pPr>
            <w:r>
              <w:rPr>
                <w:b/>
              </w:rPr>
              <w:t>:</w:t>
            </w:r>
            <w:r>
              <w:rPr>
                <w:b/>
                <w:spacing w:val="11"/>
              </w:rPr>
              <w:t xml:space="preserve"> </w:t>
            </w:r>
            <w:r>
              <w:rPr>
                <w:b/>
              </w:rPr>
              <w:t>Per</w:t>
            </w:r>
            <w:r>
              <w:rPr>
                <w:b/>
                <w:spacing w:val="-5"/>
              </w:rPr>
              <w:t xml:space="preserve"> </w:t>
            </w:r>
            <w:r>
              <w:rPr>
                <w:b/>
              </w:rPr>
              <w:t>QoS</w:t>
            </w:r>
            <w:r>
              <w:rPr>
                <w:b/>
                <w:spacing w:val="-5"/>
              </w:rPr>
              <w:t xml:space="preserve"> </w:t>
            </w:r>
            <w:r>
              <w:rPr>
                <w:b/>
              </w:rPr>
              <w:t>flow</w:t>
            </w:r>
            <w:r>
              <w:rPr>
                <w:b/>
                <w:spacing w:val="-5"/>
              </w:rPr>
              <w:t xml:space="preserve"> </w:t>
            </w:r>
            <w:r>
              <w:rPr>
                <w:b/>
              </w:rPr>
              <w:t>of</w:t>
            </w:r>
            <w:r>
              <w:rPr>
                <w:b/>
                <w:spacing w:val="-5"/>
              </w:rPr>
              <w:t xml:space="preserve"> </w:t>
            </w:r>
            <w:r>
              <w:rPr>
                <w:b/>
              </w:rPr>
              <w:t>the</w:t>
            </w:r>
            <w:r>
              <w:rPr>
                <w:b/>
                <w:spacing w:val="-5"/>
              </w:rPr>
              <w:t xml:space="preserve"> </w:t>
            </w:r>
            <w:r>
              <w:rPr>
                <w:b/>
              </w:rPr>
              <w:t>UE</w:t>
            </w:r>
            <w:r>
              <w:rPr>
                <w:b/>
                <w:spacing w:val="-5"/>
              </w:rPr>
              <w:t xml:space="preserve"> </w:t>
            </w:r>
            <w:r>
              <w:rPr>
                <w:b/>
              </w:rPr>
              <w:t>(including</w:t>
            </w:r>
            <w:r>
              <w:rPr>
                <w:b/>
                <w:spacing w:val="-5"/>
              </w:rPr>
              <w:t xml:space="preserve"> </w:t>
            </w:r>
            <w:r>
              <w:rPr>
                <w:b/>
              </w:rPr>
              <w:t>per</w:t>
            </w:r>
            <w:r>
              <w:rPr>
                <w:b/>
                <w:spacing w:val="-5"/>
              </w:rPr>
              <w:t xml:space="preserve"> </w:t>
            </w:r>
            <w:r>
              <w:rPr>
                <w:b/>
                <w:spacing w:val="-2"/>
              </w:rPr>
              <w:t>application)</w:t>
            </w:r>
          </w:p>
          <w:p w14:paraId="0EE5C062" w14:textId="77777777" w:rsidR="00677D69" w:rsidRDefault="00AC2CEB">
            <w:pPr>
              <w:pStyle w:val="TableParagraph"/>
              <w:spacing w:before="108" w:line="256" w:lineRule="auto"/>
              <w:ind w:right="101"/>
              <w:jc w:val="both"/>
            </w:pPr>
            <w:r>
              <w:rPr>
                <w:b/>
              </w:rPr>
              <w:t>SA2</w:t>
            </w:r>
            <w:r>
              <w:t>: this</w:t>
            </w:r>
            <w:r>
              <w:rPr>
                <w:spacing w:val="-9"/>
              </w:rPr>
              <w:t xml:space="preserve"> </w:t>
            </w:r>
            <w:r>
              <w:t>per</w:t>
            </w:r>
            <w:r>
              <w:rPr>
                <w:spacing w:val="-9"/>
              </w:rPr>
              <w:t xml:space="preserve"> </w:t>
            </w:r>
            <w:r>
              <w:t>flow</w:t>
            </w:r>
            <w:r>
              <w:rPr>
                <w:spacing w:val="-9"/>
              </w:rPr>
              <w:t xml:space="preserve"> </w:t>
            </w:r>
            <w:r>
              <w:t>granularity</w:t>
            </w:r>
            <w:r>
              <w:rPr>
                <w:spacing w:val="-9"/>
              </w:rPr>
              <w:t xml:space="preserve"> </w:t>
            </w:r>
            <w:r>
              <w:t>is</w:t>
            </w:r>
            <w:r>
              <w:rPr>
                <w:spacing w:val="-9"/>
              </w:rPr>
              <w:t xml:space="preserve"> </w:t>
            </w:r>
            <w:r>
              <w:t>belong</w:t>
            </w:r>
            <w:r>
              <w:rPr>
                <w:spacing w:val="-9"/>
              </w:rPr>
              <w:t xml:space="preserve"> </w:t>
            </w:r>
            <w:r>
              <w:t>to</w:t>
            </w:r>
            <w:r>
              <w:rPr>
                <w:spacing w:val="-9"/>
              </w:rPr>
              <w:t xml:space="preserve"> </w:t>
            </w:r>
            <w:r>
              <w:t>SA2.</w:t>
            </w:r>
            <w:r>
              <w:rPr>
                <w:spacing w:val="9"/>
              </w:rPr>
              <w:t xml:space="preserve"> </w:t>
            </w:r>
            <w:r>
              <w:t>But</w:t>
            </w:r>
            <w:r>
              <w:rPr>
                <w:spacing w:val="-9"/>
              </w:rPr>
              <w:t xml:space="preserve"> </w:t>
            </w:r>
            <w:r>
              <w:t>for</w:t>
            </w:r>
            <w:r>
              <w:rPr>
                <w:spacing w:val="-9"/>
              </w:rPr>
              <w:t xml:space="preserve"> </w:t>
            </w:r>
            <w:r>
              <w:t>the</w:t>
            </w:r>
            <w:r>
              <w:rPr>
                <w:spacing w:val="-9"/>
              </w:rPr>
              <w:t xml:space="preserve"> </w:t>
            </w:r>
            <w:r>
              <w:t>per</w:t>
            </w:r>
            <w:r>
              <w:rPr>
                <w:spacing w:val="-9"/>
              </w:rPr>
              <w:t xml:space="preserve"> </w:t>
            </w:r>
            <w:r>
              <w:t>AF,</w:t>
            </w:r>
            <w:r>
              <w:rPr>
                <w:spacing w:val="-9"/>
              </w:rPr>
              <w:t xml:space="preserve"> </w:t>
            </w:r>
            <w:r>
              <w:t>we</w:t>
            </w:r>
            <w:r>
              <w:rPr>
                <w:spacing w:val="-9"/>
              </w:rPr>
              <w:t xml:space="preserve"> </w:t>
            </w:r>
            <w:r>
              <w:t>think</w:t>
            </w:r>
            <w:r>
              <w:rPr>
                <w:spacing w:val="-9"/>
              </w:rPr>
              <w:t xml:space="preserve"> </w:t>
            </w:r>
            <w:r>
              <w:t>this</w:t>
            </w:r>
            <w:r>
              <w:rPr>
                <w:spacing w:val="-9"/>
              </w:rPr>
              <w:t xml:space="preserve"> </w:t>
            </w:r>
            <w:r>
              <w:t>per</w:t>
            </w:r>
            <w:r>
              <w:rPr>
                <w:spacing w:val="-9"/>
              </w:rPr>
              <w:t xml:space="preserve"> </w:t>
            </w:r>
            <w:r>
              <w:t>AF</w:t>
            </w:r>
            <w:r>
              <w:rPr>
                <w:spacing w:val="-9"/>
              </w:rPr>
              <w:t xml:space="preserve"> </w:t>
            </w:r>
            <w:r>
              <w:t>level</w:t>
            </w:r>
            <w:r>
              <w:rPr>
                <w:spacing w:val="-9"/>
              </w:rPr>
              <w:t xml:space="preserve"> </w:t>
            </w:r>
            <w:r>
              <w:t xml:space="preserve">calculation can be more easily than per flow, since the SDF in UPF can be used to calculate the per AF level energy </w:t>
            </w:r>
            <w:r>
              <w:rPr>
                <w:spacing w:val="-2"/>
              </w:rPr>
              <w:t>consumption.</w:t>
            </w:r>
          </w:p>
          <w:p w14:paraId="1F1228A0" w14:textId="77777777" w:rsidR="00677D69" w:rsidRDefault="00677D69">
            <w:pPr>
              <w:pStyle w:val="TableParagraph"/>
              <w:spacing w:before="198"/>
              <w:ind w:left="0"/>
              <w:rPr>
                <w:b/>
              </w:rPr>
            </w:pPr>
          </w:p>
          <w:p w14:paraId="16AD3E5F" w14:textId="77777777" w:rsidR="00677D69" w:rsidRDefault="00AC2CEB">
            <w:pPr>
              <w:pStyle w:val="TableParagraph"/>
              <w:numPr>
                <w:ilvl w:val="2"/>
                <w:numId w:val="58"/>
              </w:numPr>
              <w:tabs>
                <w:tab w:val="left" w:pos="744"/>
              </w:tabs>
              <w:ind w:left="744" w:hanging="496"/>
              <w:jc w:val="both"/>
              <w:rPr>
                <w:b/>
              </w:rPr>
            </w:pPr>
            <w:r>
              <w:rPr>
                <w:b/>
              </w:rPr>
              <w:t>:</w:t>
            </w:r>
            <w:r>
              <w:rPr>
                <w:b/>
                <w:spacing w:val="12"/>
              </w:rPr>
              <w:t xml:space="preserve"> </w:t>
            </w:r>
            <w:r>
              <w:rPr>
                <w:b/>
              </w:rPr>
              <w:t>NF</w:t>
            </w:r>
            <w:r>
              <w:rPr>
                <w:b/>
                <w:spacing w:val="-4"/>
              </w:rPr>
              <w:t xml:space="preserve"> </w:t>
            </w:r>
            <w:r>
              <w:rPr>
                <w:b/>
              </w:rPr>
              <w:t>(only</w:t>
            </w:r>
            <w:r>
              <w:rPr>
                <w:b/>
                <w:spacing w:val="-5"/>
              </w:rPr>
              <w:t xml:space="preserve"> </w:t>
            </w:r>
            <w:r>
              <w:rPr>
                <w:b/>
              </w:rPr>
              <w:t>UPF</w:t>
            </w:r>
            <w:r>
              <w:rPr>
                <w:b/>
                <w:spacing w:val="-4"/>
              </w:rPr>
              <w:t xml:space="preserve"> </w:t>
            </w:r>
            <w:r>
              <w:rPr>
                <w:b/>
              </w:rPr>
              <w:t>and</w:t>
            </w:r>
            <w:r>
              <w:rPr>
                <w:b/>
                <w:spacing w:val="-5"/>
              </w:rPr>
              <w:t xml:space="preserve"> </w:t>
            </w:r>
            <w:r>
              <w:rPr>
                <w:b/>
                <w:spacing w:val="-4"/>
              </w:rPr>
              <w:t>gNB)</w:t>
            </w:r>
          </w:p>
          <w:p w14:paraId="0F3E777D" w14:textId="77777777" w:rsidR="00677D69" w:rsidRDefault="00AC2CEB">
            <w:pPr>
              <w:pStyle w:val="TableParagraph"/>
              <w:spacing w:before="108"/>
            </w:pPr>
            <w:r>
              <w:t>No</w:t>
            </w:r>
            <w:r>
              <w:rPr>
                <w:spacing w:val="-5"/>
              </w:rPr>
              <w:t xml:space="preserve"> </w:t>
            </w:r>
            <w:r>
              <w:t>need</w:t>
            </w:r>
            <w:r>
              <w:rPr>
                <w:spacing w:val="-4"/>
              </w:rPr>
              <w:t xml:space="preserve"> </w:t>
            </w:r>
            <w:r>
              <w:t>to</w:t>
            </w:r>
            <w:r>
              <w:rPr>
                <w:spacing w:val="-4"/>
              </w:rPr>
              <w:t xml:space="preserve"> </w:t>
            </w:r>
            <w:r>
              <w:t>have</w:t>
            </w:r>
            <w:r>
              <w:rPr>
                <w:spacing w:val="-4"/>
              </w:rPr>
              <w:t xml:space="preserve"> </w:t>
            </w:r>
            <w:r>
              <w:t>in</w:t>
            </w:r>
            <w:r>
              <w:rPr>
                <w:spacing w:val="-4"/>
              </w:rPr>
              <w:t xml:space="preserve"> </w:t>
            </w:r>
            <w:r>
              <w:t>SA2,</w:t>
            </w:r>
            <w:r>
              <w:rPr>
                <w:spacing w:val="-4"/>
              </w:rPr>
              <w:t xml:space="preserve"> </w:t>
            </w:r>
            <w:r>
              <w:t>and</w:t>
            </w:r>
            <w:r>
              <w:rPr>
                <w:spacing w:val="-4"/>
              </w:rPr>
              <w:t xml:space="preserve"> </w:t>
            </w:r>
            <w:proofErr w:type="spellStart"/>
            <w:r>
              <w:t>shoud</w:t>
            </w:r>
            <w:proofErr w:type="spellEnd"/>
            <w:r>
              <w:rPr>
                <w:spacing w:val="-4"/>
              </w:rPr>
              <w:t xml:space="preserve"> </w:t>
            </w:r>
            <w:r>
              <w:t>be</w:t>
            </w:r>
            <w:r>
              <w:rPr>
                <w:spacing w:val="-4"/>
              </w:rPr>
              <w:t xml:space="preserve"> </w:t>
            </w:r>
            <w:r>
              <w:t>in</w:t>
            </w:r>
            <w:r>
              <w:rPr>
                <w:spacing w:val="-5"/>
              </w:rPr>
              <w:t xml:space="preserve"> </w:t>
            </w:r>
            <w:r>
              <w:rPr>
                <w:spacing w:val="-4"/>
              </w:rPr>
              <w:t>SA5.</w:t>
            </w:r>
          </w:p>
          <w:p w14:paraId="6A7AB9FE" w14:textId="77777777" w:rsidR="00677D69" w:rsidRDefault="00AC2CEB">
            <w:pPr>
              <w:pStyle w:val="TableParagraph"/>
              <w:numPr>
                <w:ilvl w:val="2"/>
                <w:numId w:val="58"/>
              </w:numPr>
              <w:tabs>
                <w:tab w:val="left" w:pos="744"/>
              </w:tabs>
              <w:spacing w:before="107"/>
              <w:ind w:left="744" w:hanging="496"/>
              <w:rPr>
                <w:b/>
              </w:rPr>
            </w:pPr>
            <w:r>
              <w:rPr>
                <w:b/>
              </w:rPr>
              <w:t>:</w:t>
            </w:r>
            <w:r>
              <w:rPr>
                <w:b/>
                <w:spacing w:val="8"/>
              </w:rPr>
              <w:t xml:space="preserve"> </w:t>
            </w:r>
            <w:r>
              <w:rPr>
                <w:b/>
              </w:rPr>
              <w:t>Network</w:t>
            </w:r>
            <w:r>
              <w:rPr>
                <w:b/>
                <w:spacing w:val="-7"/>
              </w:rPr>
              <w:t xml:space="preserve"> </w:t>
            </w:r>
            <w:r>
              <w:rPr>
                <w:b/>
                <w:spacing w:val="-2"/>
              </w:rPr>
              <w:t>slice:</w:t>
            </w:r>
          </w:p>
          <w:p w14:paraId="013E3F56" w14:textId="77777777" w:rsidR="00677D69" w:rsidRDefault="00AC2CEB">
            <w:pPr>
              <w:pStyle w:val="TableParagraph"/>
              <w:spacing w:before="108"/>
            </w:pPr>
            <w:r>
              <w:t>No</w:t>
            </w:r>
            <w:r>
              <w:rPr>
                <w:spacing w:val="-5"/>
              </w:rPr>
              <w:t xml:space="preserve"> </w:t>
            </w:r>
            <w:r>
              <w:t>need</w:t>
            </w:r>
            <w:r>
              <w:rPr>
                <w:spacing w:val="-4"/>
              </w:rPr>
              <w:t xml:space="preserve"> </w:t>
            </w:r>
            <w:r>
              <w:t>to</w:t>
            </w:r>
            <w:r>
              <w:rPr>
                <w:spacing w:val="-4"/>
              </w:rPr>
              <w:t xml:space="preserve"> </w:t>
            </w:r>
            <w:r>
              <w:t>have</w:t>
            </w:r>
            <w:r>
              <w:rPr>
                <w:spacing w:val="-4"/>
              </w:rPr>
              <w:t xml:space="preserve"> </w:t>
            </w:r>
            <w:r>
              <w:t>in</w:t>
            </w:r>
            <w:r>
              <w:rPr>
                <w:spacing w:val="-4"/>
              </w:rPr>
              <w:t xml:space="preserve"> </w:t>
            </w:r>
            <w:r>
              <w:t>SA2,</w:t>
            </w:r>
            <w:r>
              <w:rPr>
                <w:spacing w:val="-4"/>
              </w:rPr>
              <w:t xml:space="preserve"> </w:t>
            </w:r>
            <w:r>
              <w:t>and</w:t>
            </w:r>
            <w:r>
              <w:rPr>
                <w:spacing w:val="-4"/>
              </w:rPr>
              <w:t xml:space="preserve"> </w:t>
            </w:r>
            <w:proofErr w:type="spellStart"/>
            <w:r>
              <w:t>shoud</w:t>
            </w:r>
            <w:proofErr w:type="spellEnd"/>
            <w:r>
              <w:rPr>
                <w:spacing w:val="-4"/>
              </w:rPr>
              <w:t xml:space="preserve"> </w:t>
            </w:r>
            <w:r>
              <w:t>be</w:t>
            </w:r>
            <w:r>
              <w:rPr>
                <w:spacing w:val="-4"/>
              </w:rPr>
              <w:t xml:space="preserve"> </w:t>
            </w:r>
            <w:r>
              <w:t>in</w:t>
            </w:r>
            <w:r>
              <w:rPr>
                <w:spacing w:val="-5"/>
              </w:rPr>
              <w:t xml:space="preserve"> </w:t>
            </w:r>
            <w:r>
              <w:rPr>
                <w:spacing w:val="-4"/>
              </w:rPr>
              <w:t>SA5.</w:t>
            </w:r>
          </w:p>
          <w:p w14:paraId="4C107599" w14:textId="77777777" w:rsidR="00677D69" w:rsidRDefault="00677D69">
            <w:pPr>
              <w:pStyle w:val="TableParagraph"/>
              <w:spacing w:before="215"/>
              <w:ind w:left="0"/>
              <w:rPr>
                <w:b/>
              </w:rPr>
            </w:pPr>
          </w:p>
          <w:p w14:paraId="2E7C40A2" w14:textId="77777777" w:rsidR="00677D69" w:rsidRDefault="00AC2CEB">
            <w:pPr>
              <w:pStyle w:val="TableParagraph"/>
              <w:numPr>
                <w:ilvl w:val="2"/>
                <w:numId w:val="58"/>
              </w:numPr>
              <w:tabs>
                <w:tab w:val="left" w:pos="744"/>
              </w:tabs>
              <w:ind w:left="744" w:hanging="496"/>
              <w:jc w:val="both"/>
              <w:rPr>
                <w:b/>
              </w:rPr>
            </w:pPr>
            <w:r>
              <w:rPr>
                <w:b/>
              </w:rPr>
              <w:t>:</w:t>
            </w:r>
            <w:r>
              <w:rPr>
                <w:b/>
                <w:spacing w:val="10"/>
              </w:rPr>
              <w:t xml:space="preserve"> </w:t>
            </w:r>
            <w:r>
              <w:rPr>
                <w:b/>
              </w:rPr>
              <w:t>Renewable</w:t>
            </w:r>
            <w:r>
              <w:rPr>
                <w:b/>
                <w:spacing w:val="-7"/>
              </w:rPr>
              <w:t xml:space="preserve"> </w:t>
            </w:r>
            <w:r>
              <w:rPr>
                <w:b/>
              </w:rPr>
              <w:t>energy</w:t>
            </w:r>
            <w:r>
              <w:rPr>
                <w:b/>
                <w:spacing w:val="-6"/>
              </w:rPr>
              <w:t xml:space="preserve"> </w:t>
            </w:r>
            <w:r>
              <w:rPr>
                <w:b/>
                <w:spacing w:val="-4"/>
              </w:rPr>
              <w:t>info</w:t>
            </w:r>
          </w:p>
          <w:p w14:paraId="6FC841D1" w14:textId="77777777" w:rsidR="00677D69" w:rsidRDefault="00AC2CEB">
            <w:pPr>
              <w:pStyle w:val="TableParagraph"/>
              <w:spacing w:before="108"/>
              <w:jc w:val="both"/>
            </w:pPr>
            <w:r>
              <w:t>(The</w:t>
            </w:r>
            <w:r>
              <w:rPr>
                <w:spacing w:val="-9"/>
              </w:rPr>
              <w:t xml:space="preserve"> </w:t>
            </w:r>
            <w:r>
              <w:t>question</w:t>
            </w:r>
            <w:r>
              <w:rPr>
                <w:spacing w:val="-9"/>
              </w:rPr>
              <w:t xml:space="preserve"> </w:t>
            </w:r>
            <w:r>
              <w:t>applies</w:t>
            </w:r>
            <w:r>
              <w:rPr>
                <w:spacing w:val="-8"/>
              </w:rPr>
              <w:t xml:space="preserve"> </w:t>
            </w:r>
            <w:r>
              <w:t>to</w:t>
            </w:r>
            <w:r>
              <w:rPr>
                <w:spacing w:val="-9"/>
              </w:rPr>
              <w:t xml:space="preserve"> </w:t>
            </w:r>
            <w:r>
              <w:t>all</w:t>
            </w:r>
            <w:r>
              <w:rPr>
                <w:spacing w:val="-8"/>
              </w:rPr>
              <w:t xml:space="preserve"> </w:t>
            </w:r>
            <w:r>
              <w:t>granularities</w:t>
            </w:r>
            <w:r>
              <w:rPr>
                <w:spacing w:val="-9"/>
              </w:rPr>
              <w:t xml:space="preserve"> </w:t>
            </w:r>
            <w:r>
              <w:t>above.</w:t>
            </w:r>
            <w:r>
              <w:rPr>
                <w:spacing w:val="7"/>
              </w:rPr>
              <w:t xml:space="preserve"> </w:t>
            </w:r>
            <w:r>
              <w:t>Your</w:t>
            </w:r>
            <w:r>
              <w:rPr>
                <w:spacing w:val="-9"/>
              </w:rPr>
              <w:t xml:space="preserve"> </w:t>
            </w:r>
            <w:r>
              <w:t>answer</w:t>
            </w:r>
            <w:r>
              <w:rPr>
                <w:spacing w:val="-8"/>
              </w:rPr>
              <w:t xml:space="preserve"> </w:t>
            </w:r>
            <w:r>
              <w:t>needs</w:t>
            </w:r>
            <w:r>
              <w:rPr>
                <w:spacing w:val="-9"/>
              </w:rPr>
              <w:t xml:space="preserve"> </w:t>
            </w:r>
            <w:r>
              <w:t>to</w:t>
            </w:r>
            <w:r>
              <w:rPr>
                <w:spacing w:val="-9"/>
              </w:rPr>
              <w:t xml:space="preserve"> </w:t>
            </w:r>
            <w:r>
              <w:t>be</w:t>
            </w:r>
            <w:r>
              <w:rPr>
                <w:spacing w:val="-8"/>
              </w:rPr>
              <w:t xml:space="preserve"> </w:t>
            </w:r>
            <w:r>
              <w:t>provided</w:t>
            </w:r>
            <w:r>
              <w:rPr>
                <w:spacing w:val="-9"/>
              </w:rPr>
              <w:t xml:space="preserve"> </w:t>
            </w:r>
            <w:r>
              <w:t>for</w:t>
            </w:r>
            <w:r>
              <w:rPr>
                <w:spacing w:val="-8"/>
              </w:rPr>
              <w:t xml:space="preserve"> </w:t>
            </w:r>
            <w:r>
              <w:t>each</w:t>
            </w:r>
            <w:r>
              <w:rPr>
                <w:spacing w:val="-9"/>
              </w:rPr>
              <w:t xml:space="preserve"> </w:t>
            </w:r>
            <w:r>
              <w:rPr>
                <w:spacing w:val="-2"/>
              </w:rPr>
              <w:t>granularity.)</w:t>
            </w:r>
          </w:p>
          <w:p w14:paraId="7091ED41" w14:textId="77777777" w:rsidR="00677D69" w:rsidRDefault="00AC2CEB">
            <w:pPr>
              <w:pStyle w:val="TableParagraph"/>
              <w:spacing w:before="108" w:line="256" w:lineRule="auto"/>
              <w:ind w:right="101"/>
              <w:jc w:val="both"/>
            </w:pPr>
            <w:r>
              <w:t>We</w:t>
            </w:r>
            <w:r>
              <w:rPr>
                <w:spacing w:val="-7"/>
              </w:rPr>
              <w:t xml:space="preserve"> </w:t>
            </w:r>
            <w:r>
              <w:t>do</w:t>
            </w:r>
            <w:r>
              <w:rPr>
                <w:spacing w:val="-7"/>
              </w:rPr>
              <w:t xml:space="preserve"> </w:t>
            </w:r>
            <w:r>
              <w:t>support</w:t>
            </w:r>
            <w:r>
              <w:rPr>
                <w:spacing w:val="-7"/>
              </w:rPr>
              <w:t xml:space="preserve"> </w:t>
            </w:r>
            <w:r>
              <w:t>to</w:t>
            </w:r>
            <w:r>
              <w:rPr>
                <w:spacing w:val="-7"/>
              </w:rPr>
              <w:t xml:space="preserve"> </w:t>
            </w:r>
            <w:r>
              <w:t>consider</w:t>
            </w:r>
            <w:r>
              <w:rPr>
                <w:spacing w:val="-7"/>
              </w:rPr>
              <w:t xml:space="preserve"> </w:t>
            </w:r>
            <w:r>
              <w:t>the</w:t>
            </w:r>
            <w:r>
              <w:rPr>
                <w:spacing w:val="-7"/>
              </w:rPr>
              <w:t xml:space="preserve"> </w:t>
            </w:r>
            <w:r>
              <w:t>renewable</w:t>
            </w:r>
            <w:r>
              <w:rPr>
                <w:spacing w:val="-7"/>
              </w:rPr>
              <w:t xml:space="preserve"> </w:t>
            </w:r>
            <w:r>
              <w:t>energy</w:t>
            </w:r>
            <w:r>
              <w:rPr>
                <w:spacing w:val="-8"/>
              </w:rPr>
              <w:t xml:space="preserve"> </w:t>
            </w:r>
            <w:r>
              <w:t>information</w:t>
            </w:r>
            <w:r>
              <w:rPr>
                <w:spacing w:val="-7"/>
              </w:rPr>
              <w:t xml:space="preserve"> </w:t>
            </w:r>
            <w:r>
              <w:t>in</w:t>
            </w:r>
            <w:r>
              <w:rPr>
                <w:spacing w:val="-7"/>
              </w:rPr>
              <w:t xml:space="preserve"> </w:t>
            </w:r>
            <w:r>
              <w:t>this</w:t>
            </w:r>
            <w:r>
              <w:rPr>
                <w:spacing w:val="-7"/>
              </w:rPr>
              <w:t xml:space="preserve"> </w:t>
            </w:r>
            <w:r>
              <w:t>release. It</w:t>
            </w:r>
            <w:r>
              <w:rPr>
                <w:spacing w:val="-7"/>
              </w:rPr>
              <w:t xml:space="preserve"> </w:t>
            </w:r>
            <w:r>
              <w:t>is</w:t>
            </w:r>
            <w:r>
              <w:rPr>
                <w:spacing w:val="-7"/>
              </w:rPr>
              <w:t xml:space="preserve"> </w:t>
            </w:r>
            <w:r>
              <w:t>valuable</w:t>
            </w:r>
            <w:r>
              <w:rPr>
                <w:spacing w:val="-7"/>
              </w:rPr>
              <w:t xml:space="preserve"> </w:t>
            </w:r>
            <w:r>
              <w:t>to</w:t>
            </w:r>
            <w:r>
              <w:rPr>
                <w:spacing w:val="-7"/>
              </w:rPr>
              <w:t xml:space="preserve"> </w:t>
            </w:r>
            <w:r>
              <w:t>introduce</w:t>
            </w:r>
            <w:r>
              <w:rPr>
                <w:spacing w:val="-7"/>
              </w:rPr>
              <w:t xml:space="preserve"> </w:t>
            </w:r>
            <w:r>
              <w:t>the percentage</w:t>
            </w:r>
            <w:r>
              <w:rPr>
                <w:spacing w:val="-14"/>
              </w:rPr>
              <w:t xml:space="preserve"> </w:t>
            </w:r>
            <w:r>
              <w:t>of</w:t>
            </w:r>
            <w:r>
              <w:rPr>
                <w:spacing w:val="-14"/>
              </w:rPr>
              <w:t xml:space="preserve"> </w:t>
            </w:r>
            <w:r>
              <w:t>renewable</w:t>
            </w:r>
            <w:r>
              <w:rPr>
                <w:spacing w:val="-14"/>
              </w:rPr>
              <w:t xml:space="preserve"> </w:t>
            </w:r>
            <w:r>
              <w:t>information</w:t>
            </w:r>
            <w:r>
              <w:rPr>
                <w:spacing w:val="-13"/>
              </w:rPr>
              <w:t xml:space="preserve"> </w:t>
            </w:r>
            <w:r>
              <w:t>and</w:t>
            </w:r>
            <w:r>
              <w:rPr>
                <w:spacing w:val="-14"/>
              </w:rPr>
              <w:t xml:space="preserve"> </w:t>
            </w:r>
            <w:r>
              <w:t>show</w:t>
            </w:r>
            <w:r>
              <w:rPr>
                <w:spacing w:val="-14"/>
              </w:rPr>
              <w:t xml:space="preserve"> </w:t>
            </w:r>
            <w:r>
              <w:t>this</w:t>
            </w:r>
            <w:r>
              <w:rPr>
                <w:spacing w:val="-14"/>
              </w:rPr>
              <w:t xml:space="preserve"> </w:t>
            </w:r>
            <w:r>
              <w:t>to</w:t>
            </w:r>
            <w:r>
              <w:rPr>
                <w:spacing w:val="-13"/>
              </w:rPr>
              <w:t xml:space="preserve"> </w:t>
            </w:r>
            <w:r>
              <w:t>the</w:t>
            </w:r>
            <w:r>
              <w:rPr>
                <w:spacing w:val="-14"/>
              </w:rPr>
              <w:t xml:space="preserve"> </w:t>
            </w:r>
            <w:r>
              <w:t>UE/AF,</w:t>
            </w:r>
            <w:r>
              <w:rPr>
                <w:spacing w:val="-14"/>
              </w:rPr>
              <w:t xml:space="preserve"> </w:t>
            </w:r>
            <w:r>
              <w:t>when</w:t>
            </w:r>
            <w:r>
              <w:rPr>
                <w:spacing w:val="-14"/>
              </w:rPr>
              <w:t xml:space="preserve"> </w:t>
            </w:r>
            <w:r>
              <w:t>the</w:t>
            </w:r>
            <w:r>
              <w:rPr>
                <w:spacing w:val="-13"/>
              </w:rPr>
              <w:t xml:space="preserve"> </w:t>
            </w:r>
            <w:r>
              <w:t>UE/user</w:t>
            </w:r>
            <w:r>
              <w:rPr>
                <w:spacing w:val="-14"/>
              </w:rPr>
              <w:t xml:space="preserve"> </w:t>
            </w:r>
            <w:r>
              <w:t>communicate</w:t>
            </w:r>
            <w:r>
              <w:rPr>
                <w:spacing w:val="-14"/>
              </w:rPr>
              <w:t xml:space="preserve"> </w:t>
            </w:r>
            <w:r>
              <w:t>through the network. And this work should cooperate with SA5.</w:t>
            </w:r>
          </w:p>
          <w:p w14:paraId="2947BA0B" w14:textId="77777777" w:rsidR="00677D69" w:rsidRDefault="00AC2CEB">
            <w:pPr>
              <w:pStyle w:val="TableParagraph"/>
              <w:spacing w:before="90"/>
              <w:jc w:val="both"/>
            </w:pPr>
            <w:r>
              <w:t>And</w:t>
            </w:r>
            <w:r>
              <w:rPr>
                <w:spacing w:val="-7"/>
              </w:rPr>
              <w:t xml:space="preserve"> </w:t>
            </w:r>
            <w:r>
              <w:t>the</w:t>
            </w:r>
            <w:r>
              <w:rPr>
                <w:spacing w:val="-6"/>
              </w:rPr>
              <w:t xml:space="preserve"> </w:t>
            </w:r>
            <w:r>
              <w:t>renewable</w:t>
            </w:r>
            <w:r>
              <w:rPr>
                <w:spacing w:val="-6"/>
              </w:rPr>
              <w:t xml:space="preserve"> </w:t>
            </w:r>
            <w:r>
              <w:t>energy</w:t>
            </w:r>
            <w:r>
              <w:rPr>
                <w:spacing w:val="-6"/>
              </w:rPr>
              <w:t xml:space="preserve"> </w:t>
            </w:r>
            <w:r>
              <w:t>info</w:t>
            </w:r>
            <w:r>
              <w:rPr>
                <w:spacing w:val="-6"/>
              </w:rPr>
              <w:t xml:space="preserve"> </w:t>
            </w:r>
            <w:r>
              <w:t>should</w:t>
            </w:r>
            <w:r>
              <w:rPr>
                <w:spacing w:val="-6"/>
              </w:rPr>
              <w:t xml:space="preserve"> </w:t>
            </w:r>
            <w:r>
              <w:t>be</w:t>
            </w:r>
            <w:r>
              <w:rPr>
                <w:spacing w:val="-6"/>
              </w:rPr>
              <w:t xml:space="preserve"> </w:t>
            </w:r>
            <w:r>
              <w:t>applicable</w:t>
            </w:r>
            <w:r>
              <w:rPr>
                <w:spacing w:val="-6"/>
              </w:rPr>
              <w:t xml:space="preserve"> </w:t>
            </w:r>
            <w:r>
              <w:t>to</w:t>
            </w:r>
            <w:r>
              <w:rPr>
                <w:spacing w:val="-7"/>
              </w:rPr>
              <w:t xml:space="preserve"> </w:t>
            </w:r>
            <w:r>
              <w:t>all</w:t>
            </w:r>
            <w:r>
              <w:rPr>
                <w:spacing w:val="-6"/>
              </w:rPr>
              <w:t xml:space="preserve"> </w:t>
            </w:r>
            <w:r>
              <w:t>the</w:t>
            </w:r>
            <w:r>
              <w:rPr>
                <w:spacing w:val="-6"/>
              </w:rPr>
              <w:t xml:space="preserve"> </w:t>
            </w:r>
            <w:r>
              <w:t>above</w:t>
            </w:r>
            <w:r>
              <w:rPr>
                <w:spacing w:val="-6"/>
              </w:rPr>
              <w:t xml:space="preserve"> </w:t>
            </w:r>
            <w:r>
              <w:t>supported</w:t>
            </w:r>
            <w:r>
              <w:rPr>
                <w:spacing w:val="-6"/>
              </w:rPr>
              <w:t xml:space="preserve"> </w:t>
            </w:r>
            <w:r>
              <w:rPr>
                <w:spacing w:val="-2"/>
              </w:rPr>
              <w:t>granularities.</w:t>
            </w:r>
          </w:p>
        </w:tc>
      </w:tr>
      <w:tr w:rsidR="00677D69" w14:paraId="4C8CB1BB" w14:textId="77777777">
        <w:trPr>
          <w:trHeight w:val="3423"/>
        </w:trPr>
        <w:tc>
          <w:tcPr>
            <w:tcW w:w="9614" w:type="dxa"/>
            <w:tcBorders>
              <w:left w:val="single" w:sz="12" w:space="0" w:color="000000"/>
              <w:bottom w:val="nil"/>
              <w:right w:val="single" w:sz="12" w:space="0" w:color="000000"/>
            </w:tcBorders>
          </w:tcPr>
          <w:p w14:paraId="3A278DD4" w14:textId="77777777" w:rsidR="00677D69" w:rsidRDefault="00AC2CEB">
            <w:pPr>
              <w:pStyle w:val="TableParagraph"/>
              <w:spacing w:before="124" w:line="398" w:lineRule="auto"/>
              <w:ind w:right="5953" w:hanging="110"/>
              <w:rPr>
                <w:b/>
              </w:rPr>
            </w:pPr>
            <w:r>
              <w:rPr>
                <w:b/>
              </w:rPr>
              <w:t>6</w:t>
            </w:r>
            <w:r>
              <w:rPr>
                <w:b/>
                <w:spacing w:val="-14"/>
              </w:rPr>
              <w:t xml:space="preserve"> </w:t>
            </w:r>
            <w:r>
              <w:rPr>
                <w:b/>
              </w:rPr>
              <w:t>–</w:t>
            </w:r>
            <w:r>
              <w:rPr>
                <w:b/>
                <w:spacing w:val="-14"/>
              </w:rPr>
              <w:t xml:space="preserve"> </w:t>
            </w:r>
            <w:r>
              <w:rPr>
                <w:b/>
              </w:rPr>
              <w:t>DOCOMO</w:t>
            </w:r>
            <w:r>
              <w:rPr>
                <w:b/>
                <w:spacing w:val="-14"/>
              </w:rPr>
              <w:t xml:space="preserve"> </w:t>
            </w:r>
            <w:r>
              <w:rPr>
                <w:b/>
              </w:rPr>
              <w:t>Communications</w:t>
            </w:r>
            <w:r>
              <w:rPr>
                <w:b/>
                <w:spacing w:val="-13"/>
              </w:rPr>
              <w:t xml:space="preserve"> </w:t>
            </w:r>
            <w:r>
              <w:rPr>
                <w:b/>
              </w:rPr>
              <w:t xml:space="preserve">Lab. </w:t>
            </w:r>
            <w:r>
              <w:rPr>
                <w:b/>
                <w:spacing w:val="-2"/>
              </w:rPr>
              <w:t>Q.1.1</w:t>
            </w:r>
          </w:p>
          <w:p w14:paraId="1A78D1B7" w14:textId="77777777" w:rsidR="00677D69" w:rsidRDefault="00AC2CEB">
            <w:pPr>
              <w:pStyle w:val="TableParagraph"/>
              <w:spacing w:after="20" w:line="194" w:lineRule="exact"/>
              <w:rPr>
                <w:i/>
              </w:rPr>
            </w:pPr>
            <w:r>
              <w:rPr>
                <w:i/>
                <w:spacing w:val="-4"/>
              </w:rPr>
              <w:t>SA2:</w:t>
            </w:r>
          </w:p>
          <w:p w14:paraId="281208D6"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44699C22" wp14:editId="2297A8AF">
                      <wp:extent cx="276225" cy="6350"/>
                      <wp:effectExtent l="9525" t="0" r="0" b="3175"/>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9" name="Graphic 7"/>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57B3CF3" id="Group 6"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">
                      <v:shape id="Graphic 7"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" path="m,l275628,e" filled="f" strokeweight=".17006mm">
                        <v:path arrowok="t"/>
                      </v:shape>
                      <w10:anchorlock/>
                    </v:group>
                  </w:pict>
                </mc:Fallback>
              </mc:AlternateContent>
            </w:r>
          </w:p>
          <w:p w14:paraId="56E9CBCA" w14:textId="77777777" w:rsidR="00677D69" w:rsidRDefault="00AC2CEB">
            <w:pPr>
              <w:pStyle w:val="TableParagraph"/>
              <w:spacing w:before="67" w:line="256" w:lineRule="auto"/>
            </w:pPr>
            <w:r>
              <w:t>To</w:t>
            </w:r>
            <w:r>
              <w:rPr>
                <w:spacing w:val="25"/>
              </w:rPr>
              <w:t xml:space="preserve"> </w:t>
            </w:r>
            <w:r>
              <w:t>our</w:t>
            </w:r>
            <w:r>
              <w:rPr>
                <w:spacing w:val="25"/>
              </w:rPr>
              <w:t xml:space="preserve"> </w:t>
            </w:r>
            <w:r>
              <w:t>understanding,</w:t>
            </w:r>
            <w:r>
              <w:rPr>
                <w:spacing w:val="33"/>
              </w:rPr>
              <w:t xml:space="preserve"> </w:t>
            </w:r>
            <w:r>
              <w:t>there</w:t>
            </w:r>
            <w:r>
              <w:rPr>
                <w:spacing w:val="25"/>
              </w:rPr>
              <w:t xml:space="preserve"> </w:t>
            </w:r>
            <w:r>
              <w:t>is</w:t>
            </w:r>
            <w:r>
              <w:rPr>
                <w:spacing w:val="25"/>
              </w:rPr>
              <w:t xml:space="preserve"> </w:t>
            </w:r>
            <w:r>
              <w:t>no</w:t>
            </w:r>
            <w:r>
              <w:rPr>
                <w:spacing w:val="25"/>
              </w:rPr>
              <w:t xml:space="preserve"> </w:t>
            </w:r>
            <w:r>
              <w:t>need</w:t>
            </w:r>
            <w:r>
              <w:rPr>
                <w:spacing w:val="25"/>
              </w:rPr>
              <w:t xml:space="preserve"> </w:t>
            </w:r>
            <w:r>
              <w:t>for</w:t>
            </w:r>
            <w:r>
              <w:rPr>
                <w:spacing w:val="25"/>
              </w:rPr>
              <w:t xml:space="preserve"> </w:t>
            </w:r>
            <w:r>
              <w:t>this</w:t>
            </w:r>
            <w:r>
              <w:rPr>
                <w:spacing w:val="25"/>
              </w:rPr>
              <w:t xml:space="preserve"> </w:t>
            </w:r>
            <w:r>
              <w:t>granularity</w:t>
            </w:r>
            <w:r>
              <w:rPr>
                <w:spacing w:val="25"/>
              </w:rPr>
              <w:t xml:space="preserve"> </w:t>
            </w:r>
            <w:r>
              <w:t>in</w:t>
            </w:r>
            <w:r>
              <w:rPr>
                <w:spacing w:val="25"/>
              </w:rPr>
              <w:t xml:space="preserve"> </w:t>
            </w:r>
            <w:r>
              <w:t>the</w:t>
            </w:r>
            <w:r>
              <w:rPr>
                <w:spacing w:val="25"/>
              </w:rPr>
              <w:t xml:space="preserve"> </w:t>
            </w:r>
            <w:r>
              <w:t>key</w:t>
            </w:r>
            <w:r>
              <w:rPr>
                <w:spacing w:val="25"/>
              </w:rPr>
              <w:t xml:space="preserve"> </w:t>
            </w:r>
            <w:r>
              <w:t>issues</w:t>
            </w:r>
            <w:r>
              <w:rPr>
                <w:spacing w:val="25"/>
              </w:rPr>
              <w:t xml:space="preserve"> </w:t>
            </w:r>
            <w:r>
              <w:t>and/or</w:t>
            </w:r>
            <w:r>
              <w:rPr>
                <w:spacing w:val="25"/>
              </w:rPr>
              <w:t xml:space="preserve"> </w:t>
            </w:r>
            <w:r>
              <w:t>solutions</w:t>
            </w:r>
            <w:r>
              <w:rPr>
                <w:spacing w:val="25"/>
              </w:rPr>
              <w:t xml:space="preserve"> </w:t>
            </w:r>
            <w:r>
              <w:t>of</w:t>
            </w:r>
            <w:r>
              <w:rPr>
                <w:spacing w:val="25"/>
              </w:rPr>
              <w:t xml:space="preserve"> </w:t>
            </w:r>
            <w:r>
              <w:t xml:space="preserve">SA2 </w:t>
            </w:r>
            <w:proofErr w:type="spellStart"/>
            <w:r>
              <w:t>FS_EnergySys</w:t>
            </w:r>
            <w:proofErr w:type="spellEnd"/>
            <w:r>
              <w:t xml:space="preserve"> SID.</w:t>
            </w:r>
          </w:p>
          <w:p w14:paraId="623BDA40" w14:textId="77777777" w:rsidR="00677D69" w:rsidRDefault="00AC2CEB">
            <w:pPr>
              <w:pStyle w:val="TableParagraph"/>
              <w:spacing w:before="91" w:after="20"/>
              <w:rPr>
                <w:i/>
              </w:rPr>
            </w:pPr>
            <w:r>
              <w:rPr>
                <w:i/>
                <w:spacing w:val="-4"/>
              </w:rPr>
              <w:t>SA5:</w:t>
            </w:r>
          </w:p>
          <w:p w14:paraId="2D30A93C"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2F2EFD5E" wp14:editId="38BAD70A">
                      <wp:extent cx="276225" cy="6350"/>
                      <wp:effectExtent l="9525" t="0" r="0" b="3175"/>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11" name="Graphic 9"/>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BF52922" id="Group 8"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">
                      <v:shape id="Graphic 9"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" path="m,l275628,e" filled="f" strokeweight=".17006mm">
                        <v:path arrowok="t"/>
                      </v:shape>
                      <w10:anchorlock/>
                    </v:group>
                  </w:pict>
                </mc:Fallback>
              </mc:AlternateContent>
            </w:r>
          </w:p>
          <w:p w14:paraId="3ED9306C" w14:textId="77777777" w:rsidR="00677D69" w:rsidRDefault="00AC2CEB">
            <w:pPr>
              <w:pStyle w:val="TableParagraph"/>
              <w:spacing w:before="67"/>
            </w:pPr>
            <w:r>
              <w:t>If</w:t>
            </w:r>
            <w:r>
              <w:rPr>
                <w:spacing w:val="-8"/>
              </w:rPr>
              <w:t xml:space="preserve"> </w:t>
            </w:r>
            <w:r>
              <w:t>SA5</w:t>
            </w:r>
            <w:r>
              <w:rPr>
                <w:spacing w:val="-8"/>
              </w:rPr>
              <w:t xml:space="preserve"> </w:t>
            </w:r>
            <w:r>
              <w:t>identifies</w:t>
            </w:r>
            <w:r>
              <w:rPr>
                <w:spacing w:val="-8"/>
              </w:rPr>
              <w:t xml:space="preserve"> </w:t>
            </w:r>
            <w:r>
              <w:t>some</w:t>
            </w:r>
            <w:r>
              <w:rPr>
                <w:spacing w:val="-8"/>
              </w:rPr>
              <w:t xml:space="preserve"> </w:t>
            </w:r>
            <w:r>
              <w:t>use-cases</w:t>
            </w:r>
            <w:r>
              <w:rPr>
                <w:spacing w:val="-8"/>
              </w:rPr>
              <w:t xml:space="preserve"> </w:t>
            </w:r>
            <w:r>
              <w:t>that</w:t>
            </w:r>
            <w:r>
              <w:rPr>
                <w:spacing w:val="-7"/>
              </w:rPr>
              <w:t xml:space="preserve"> </w:t>
            </w:r>
            <w:r>
              <w:t>need</w:t>
            </w:r>
            <w:r>
              <w:rPr>
                <w:spacing w:val="-8"/>
              </w:rPr>
              <w:t xml:space="preserve"> </w:t>
            </w:r>
            <w:r>
              <w:t>this</w:t>
            </w:r>
            <w:r>
              <w:rPr>
                <w:spacing w:val="-8"/>
              </w:rPr>
              <w:t xml:space="preserve"> </w:t>
            </w:r>
            <w:r>
              <w:t>level</w:t>
            </w:r>
            <w:r>
              <w:rPr>
                <w:spacing w:val="-8"/>
              </w:rPr>
              <w:t xml:space="preserve"> </w:t>
            </w:r>
            <w:r>
              <w:t>granularity,</w:t>
            </w:r>
            <w:r>
              <w:rPr>
                <w:spacing w:val="-8"/>
              </w:rPr>
              <w:t xml:space="preserve"> </w:t>
            </w:r>
            <w:r>
              <w:t>it</w:t>
            </w:r>
            <w:r>
              <w:rPr>
                <w:spacing w:val="-7"/>
              </w:rPr>
              <w:t xml:space="preserve"> </w:t>
            </w:r>
            <w:r>
              <w:t>can</w:t>
            </w:r>
            <w:r>
              <w:rPr>
                <w:spacing w:val="-8"/>
              </w:rPr>
              <w:t xml:space="preserve"> </w:t>
            </w:r>
            <w:r>
              <w:t>be</w:t>
            </w:r>
            <w:r>
              <w:rPr>
                <w:spacing w:val="-8"/>
              </w:rPr>
              <w:t xml:space="preserve"> </w:t>
            </w:r>
            <w:r>
              <w:t>considered</w:t>
            </w:r>
            <w:r>
              <w:rPr>
                <w:spacing w:val="-8"/>
              </w:rPr>
              <w:t xml:space="preserve"> </w:t>
            </w:r>
            <w:r>
              <w:t>in</w:t>
            </w:r>
            <w:r>
              <w:rPr>
                <w:spacing w:val="-8"/>
              </w:rPr>
              <w:t xml:space="preserve"> </w:t>
            </w:r>
            <w:r>
              <w:rPr>
                <w:spacing w:val="-4"/>
              </w:rPr>
              <w:t>SA5.</w:t>
            </w:r>
          </w:p>
          <w:p w14:paraId="2D237FF8" w14:textId="77777777" w:rsidR="00677D69" w:rsidRDefault="00677D69">
            <w:pPr>
              <w:pStyle w:val="TableParagraph"/>
              <w:spacing w:before="216"/>
              <w:ind w:left="0"/>
              <w:rPr>
                <w:b/>
              </w:rPr>
            </w:pPr>
          </w:p>
          <w:p w14:paraId="45F113AD" w14:textId="77777777" w:rsidR="00677D69" w:rsidRDefault="00AC2CEB">
            <w:pPr>
              <w:pStyle w:val="TableParagraph"/>
            </w:pPr>
            <w:r>
              <w:rPr>
                <w:b/>
                <w:spacing w:val="-2"/>
              </w:rPr>
              <w:t>Q.1.2</w:t>
            </w:r>
            <w:r>
              <w:rPr>
                <w:spacing w:val="-2"/>
              </w:rPr>
              <w:t>:</w:t>
            </w:r>
          </w:p>
        </w:tc>
      </w:tr>
    </w:tbl>
    <w:p w14:paraId="4C8B43A0" w14:textId="77777777" w:rsidR="00677D69" w:rsidRDefault="00677D69">
      <w:pPr>
        <w:sectPr w:rsidR="00677D69">
          <w:pgSz w:w="11910" w:h="16840"/>
          <w:pgMar w:top="1280" w:right="980" w:bottom="760" w:left="1020" w:header="885" w:footer="561" w:gutter="0"/>
          <w:cols w:space="720"/>
        </w:sectPr>
      </w:pPr>
    </w:p>
    <w:p w14:paraId="15AE3229" w14:textId="77777777" w:rsidR="00677D69" w:rsidRDefault="00677D69">
      <w:pPr>
        <w:pStyle w:val="BodyText"/>
        <w:rPr>
          <w:b/>
          <w:sz w:val="11"/>
        </w:rPr>
      </w:pPr>
    </w:p>
    <w:tbl>
      <w:tblPr>
        <w:tblW w:w="0" w:type="auto"/>
        <w:tblInd w:w="143" w:type="dxa"/>
        <w:tblLayout w:type="fixed"/>
        <w:tblCellMar>
          <w:left w:w="0" w:type="dxa"/>
          <w:right w:w="0" w:type="dxa"/>
        </w:tblCellMar>
        <w:tblLook w:val="01E0" w:firstRow="1" w:lastRow="1" w:firstColumn="1" w:lastColumn="1" w:noHBand="0" w:noVBand="0"/>
      </w:tblPr>
      <w:tblGrid>
        <w:gridCol w:w="9614"/>
      </w:tblGrid>
      <w:tr w:rsidR="00677D69" w14:paraId="0CD0F81E" w14:textId="77777777">
        <w:trPr>
          <w:trHeight w:val="14266"/>
        </w:trPr>
        <w:tc>
          <w:tcPr>
            <w:tcW w:w="9614" w:type="dxa"/>
            <w:tcBorders>
              <w:left w:val="single" w:sz="12" w:space="0" w:color="000000"/>
              <w:right w:val="single" w:sz="12" w:space="0" w:color="000000"/>
            </w:tcBorders>
          </w:tcPr>
          <w:p w14:paraId="56C70AFC" w14:textId="77777777" w:rsidR="00677D69" w:rsidRDefault="00AC2CEB">
            <w:pPr>
              <w:pStyle w:val="TableParagraph"/>
              <w:spacing w:line="256" w:lineRule="auto"/>
              <w:ind w:right="102"/>
              <w:jc w:val="both"/>
            </w:pPr>
            <w:r>
              <w:t>Our understanding of the explanation of the question is that this level of granularity is the TOTAL end- to-end energy consumed in 5G system (RAN and 5GC) to provide end-to-end services to the given UE specified by SUPI. Based on this understanding:</w:t>
            </w:r>
          </w:p>
          <w:p w14:paraId="2CFD5950" w14:textId="77777777" w:rsidR="00677D69" w:rsidRDefault="00AC2CEB">
            <w:pPr>
              <w:pStyle w:val="TableParagraph"/>
              <w:spacing w:before="84" w:after="20"/>
              <w:rPr>
                <w:i/>
              </w:rPr>
            </w:pPr>
            <w:r>
              <w:rPr>
                <w:i/>
                <w:spacing w:val="-4"/>
              </w:rPr>
              <w:t>SA2:</w:t>
            </w:r>
          </w:p>
          <w:p w14:paraId="0E581DE5"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72D876F1" wp14:editId="7557F35C">
                      <wp:extent cx="276225" cy="6350"/>
                      <wp:effectExtent l="9525" t="0" r="0" b="3175"/>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13" name="Graphic 11"/>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5F93132" id="Group 10"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">
                      <v:shape id="Graphic 11"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" path="m,l275628,e" filled="f" strokeweight=".17006mm">
                        <v:path arrowok="t"/>
                      </v:shape>
                      <w10:anchorlock/>
                    </v:group>
                  </w:pict>
                </mc:Fallback>
              </mc:AlternateContent>
            </w:r>
          </w:p>
          <w:p w14:paraId="657F86C6" w14:textId="77777777" w:rsidR="00677D69" w:rsidRDefault="00AC2CEB">
            <w:pPr>
              <w:pStyle w:val="TableParagraph"/>
              <w:spacing w:before="67" w:line="256" w:lineRule="auto"/>
              <w:ind w:right="102"/>
              <w:jc w:val="both"/>
            </w:pPr>
            <w:r>
              <w:t>New</w:t>
            </w:r>
            <w:r>
              <w:rPr>
                <w:spacing w:val="-7"/>
              </w:rPr>
              <w:t xml:space="preserve"> </w:t>
            </w:r>
            <w:r>
              <w:t>functionality</w:t>
            </w:r>
            <w:r>
              <w:rPr>
                <w:spacing w:val="-6"/>
              </w:rPr>
              <w:t xml:space="preserve"> </w:t>
            </w:r>
            <w:r>
              <w:t>is</w:t>
            </w:r>
            <w:r>
              <w:rPr>
                <w:spacing w:val="-6"/>
              </w:rPr>
              <w:t xml:space="preserve"> </w:t>
            </w:r>
            <w:r>
              <w:t>needed</w:t>
            </w:r>
            <w:r>
              <w:rPr>
                <w:spacing w:val="-6"/>
              </w:rPr>
              <w:t xml:space="preserve"> </w:t>
            </w:r>
            <w:r>
              <w:t>to</w:t>
            </w:r>
            <w:r>
              <w:rPr>
                <w:spacing w:val="-6"/>
              </w:rPr>
              <w:t xml:space="preserve"> </w:t>
            </w:r>
            <w:r>
              <w:rPr>
                <w:b/>
              </w:rPr>
              <w:t>obtain</w:t>
            </w:r>
            <w:r>
              <w:rPr>
                <w:b/>
                <w:spacing w:val="-6"/>
              </w:rPr>
              <w:t xml:space="preserve"> </w:t>
            </w:r>
            <w:r>
              <w:t>the</w:t>
            </w:r>
            <w:r>
              <w:rPr>
                <w:spacing w:val="-7"/>
              </w:rPr>
              <w:t xml:space="preserve"> </w:t>
            </w:r>
            <w:r>
              <w:t>energy</w:t>
            </w:r>
            <w:r>
              <w:rPr>
                <w:spacing w:val="-7"/>
              </w:rPr>
              <w:t xml:space="preserve"> </w:t>
            </w:r>
            <w:r>
              <w:t>consumed</w:t>
            </w:r>
            <w:r>
              <w:rPr>
                <w:spacing w:val="-6"/>
              </w:rPr>
              <w:t xml:space="preserve"> </w:t>
            </w:r>
            <w:r>
              <w:t>for</w:t>
            </w:r>
            <w:r>
              <w:rPr>
                <w:spacing w:val="-6"/>
              </w:rPr>
              <w:t xml:space="preserve"> </w:t>
            </w:r>
            <w:r>
              <w:t>the</w:t>
            </w:r>
            <w:r>
              <w:rPr>
                <w:spacing w:val="-7"/>
              </w:rPr>
              <w:t xml:space="preserve"> </w:t>
            </w:r>
            <w:r>
              <w:t>UE</w:t>
            </w:r>
            <w:r>
              <w:rPr>
                <w:spacing w:val="-6"/>
              </w:rPr>
              <w:t xml:space="preserve"> </w:t>
            </w:r>
            <w:r>
              <w:t>in</w:t>
            </w:r>
            <w:r>
              <w:rPr>
                <w:spacing w:val="-6"/>
              </w:rPr>
              <w:t xml:space="preserve"> </w:t>
            </w:r>
            <w:r>
              <w:t>each</w:t>
            </w:r>
            <w:r>
              <w:rPr>
                <w:spacing w:val="-6"/>
              </w:rPr>
              <w:t xml:space="preserve"> </w:t>
            </w:r>
            <w:r>
              <w:t>serving</w:t>
            </w:r>
            <w:r>
              <w:rPr>
                <w:spacing w:val="-6"/>
              </w:rPr>
              <w:t xml:space="preserve"> </w:t>
            </w:r>
            <w:r>
              <w:t>NF</w:t>
            </w:r>
            <w:r>
              <w:rPr>
                <w:spacing w:val="-7"/>
              </w:rPr>
              <w:t xml:space="preserve"> </w:t>
            </w:r>
            <w:r>
              <w:t>(gNB,</w:t>
            </w:r>
            <w:r>
              <w:rPr>
                <w:spacing w:val="-6"/>
              </w:rPr>
              <w:t xml:space="preserve"> </w:t>
            </w:r>
            <w:r>
              <w:t>UL-CL UPF, PSA UPF, …) and then compute the total end-to-end UC.</w:t>
            </w:r>
          </w:p>
          <w:p w14:paraId="686236B0" w14:textId="77777777" w:rsidR="00677D69" w:rsidRDefault="00AC2CEB">
            <w:pPr>
              <w:pStyle w:val="TableParagraph"/>
              <w:spacing w:before="91"/>
            </w:pPr>
            <w:r>
              <w:t>To</w:t>
            </w:r>
            <w:r>
              <w:rPr>
                <w:spacing w:val="-11"/>
              </w:rPr>
              <w:t xml:space="preserve"> </w:t>
            </w:r>
            <w:r>
              <w:rPr>
                <w:b/>
              </w:rPr>
              <w:t>obtain</w:t>
            </w:r>
            <w:r>
              <w:rPr>
                <w:b/>
                <w:spacing w:val="-10"/>
              </w:rPr>
              <w:t xml:space="preserve"> </w:t>
            </w:r>
            <w:r>
              <w:t>the</w:t>
            </w:r>
            <w:r>
              <w:rPr>
                <w:spacing w:val="-10"/>
              </w:rPr>
              <w:t xml:space="preserve"> </w:t>
            </w:r>
            <w:r>
              <w:t>UC</w:t>
            </w:r>
            <w:r>
              <w:rPr>
                <w:spacing w:val="-10"/>
              </w:rPr>
              <w:t xml:space="preserve"> </w:t>
            </w:r>
            <w:r>
              <w:t>at</w:t>
            </w:r>
            <w:r>
              <w:rPr>
                <w:spacing w:val="-11"/>
              </w:rPr>
              <w:t xml:space="preserve"> </w:t>
            </w:r>
            <w:r>
              <w:t>each</w:t>
            </w:r>
            <w:r>
              <w:rPr>
                <w:spacing w:val="-10"/>
              </w:rPr>
              <w:t xml:space="preserve"> </w:t>
            </w:r>
            <w:r>
              <w:t>serving</w:t>
            </w:r>
            <w:r>
              <w:rPr>
                <w:spacing w:val="-10"/>
              </w:rPr>
              <w:t xml:space="preserve"> </w:t>
            </w:r>
            <w:r>
              <w:t>NF,</w:t>
            </w:r>
            <w:r>
              <w:rPr>
                <w:spacing w:val="-10"/>
              </w:rPr>
              <w:t xml:space="preserve"> </w:t>
            </w:r>
            <w:r>
              <w:t>different</w:t>
            </w:r>
            <w:r>
              <w:rPr>
                <w:spacing w:val="-10"/>
              </w:rPr>
              <w:t xml:space="preserve"> </w:t>
            </w:r>
            <w:r>
              <w:t>approaches</w:t>
            </w:r>
            <w:r>
              <w:rPr>
                <w:spacing w:val="-11"/>
              </w:rPr>
              <w:t xml:space="preserve"> </w:t>
            </w:r>
            <w:r>
              <w:t>are</w:t>
            </w:r>
            <w:r>
              <w:rPr>
                <w:spacing w:val="-10"/>
              </w:rPr>
              <w:t xml:space="preserve"> </w:t>
            </w:r>
            <w:r>
              <w:t>possible,</w:t>
            </w:r>
            <w:r>
              <w:rPr>
                <w:spacing w:val="-10"/>
              </w:rPr>
              <w:t xml:space="preserve"> </w:t>
            </w:r>
            <w:r>
              <w:rPr>
                <w:spacing w:val="-2"/>
              </w:rPr>
              <w:t>e.g.:</w:t>
            </w:r>
          </w:p>
          <w:p w14:paraId="1AD8F932" w14:textId="77777777" w:rsidR="00677D69" w:rsidRDefault="00677D69">
            <w:pPr>
              <w:pStyle w:val="TableParagraph"/>
              <w:spacing w:before="93"/>
              <w:ind w:left="0"/>
              <w:rPr>
                <w:b/>
              </w:rPr>
            </w:pPr>
          </w:p>
          <w:p w14:paraId="10DCC54A" w14:textId="77777777" w:rsidR="00677D69" w:rsidRDefault="00AC2CEB">
            <w:pPr>
              <w:pStyle w:val="TableParagraph"/>
              <w:numPr>
                <w:ilvl w:val="0"/>
                <w:numId w:val="57"/>
              </w:numPr>
              <w:tabs>
                <w:tab w:val="left" w:pos="729"/>
              </w:tabs>
              <w:spacing w:before="1" w:line="256" w:lineRule="auto"/>
              <w:ind w:right="102"/>
              <w:jc w:val="both"/>
            </w:pPr>
            <w:r>
              <w:t>If</w:t>
            </w:r>
            <w:r>
              <w:rPr>
                <w:spacing w:val="-5"/>
              </w:rPr>
              <w:t xml:space="preserve"> </w:t>
            </w:r>
            <w:r>
              <w:t>the</w:t>
            </w:r>
            <w:r>
              <w:rPr>
                <w:spacing w:val="-5"/>
              </w:rPr>
              <w:t xml:space="preserve"> </w:t>
            </w:r>
            <w:r>
              <w:t>serving</w:t>
            </w:r>
            <w:r>
              <w:rPr>
                <w:spacing w:val="-5"/>
              </w:rPr>
              <w:t xml:space="preserve"> </w:t>
            </w:r>
            <w:r>
              <w:t>NF</w:t>
            </w:r>
            <w:r>
              <w:rPr>
                <w:spacing w:val="-5"/>
              </w:rPr>
              <w:t xml:space="preserve"> </w:t>
            </w:r>
            <w:r>
              <w:t>natively</w:t>
            </w:r>
            <w:r>
              <w:rPr>
                <w:spacing w:val="-5"/>
              </w:rPr>
              <w:t xml:space="preserve"> </w:t>
            </w:r>
            <w:r>
              <w:t>supports</w:t>
            </w:r>
            <w:r>
              <w:rPr>
                <w:spacing w:val="-5"/>
              </w:rPr>
              <w:t xml:space="preserve"> </w:t>
            </w:r>
            <w:r>
              <w:t>per</w:t>
            </w:r>
            <w:r>
              <w:rPr>
                <w:spacing w:val="-5"/>
              </w:rPr>
              <w:t xml:space="preserve"> </w:t>
            </w:r>
            <w:r>
              <w:t>specific</w:t>
            </w:r>
            <w:r>
              <w:rPr>
                <w:spacing w:val="-5"/>
              </w:rPr>
              <w:t xml:space="preserve"> </w:t>
            </w:r>
            <w:r>
              <w:t>UE</w:t>
            </w:r>
            <w:r>
              <w:rPr>
                <w:spacing w:val="-5"/>
              </w:rPr>
              <w:t xml:space="preserve"> </w:t>
            </w:r>
            <w:r>
              <w:t>energy</w:t>
            </w:r>
            <w:r>
              <w:rPr>
                <w:spacing w:val="-5"/>
              </w:rPr>
              <w:t xml:space="preserve"> </w:t>
            </w:r>
            <w:r>
              <w:t>consumption</w:t>
            </w:r>
            <w:r>
              <w:rPr>
                <w:spacing w:val="-5"/>
              </w:rPr>
              <w:t xml:space="preserve"> </w:t>
            </w:r>
            <w:r>
              <w:t>determination</w:t>
            </w:r>
            <w:r>
              <w:rPr>
                <w:spacing w:val="-5"/>
              </w:rPr>
              <w:t xml:space="preserve"> </w:t>
            </w:r>
            <w:r>
              <w:t>(e.g.,</w:t>
            </w:r>
            <w:r>
              <w:rPr>
                <w:spacing w:val="-4"/>
              </w:rPr>
              <w:t xml:space="preserve"> </w:t>
            </w:r>
            <w:r>
              <w:t>if</w:t>
            </w:r>
            <w:r>
              <w:rPr>
                <w:spacing w:val="-5"/>
              </w:rPr>
              <w:t xml:space="preserve"> </w:t>
            </w:r>
            <w:r>
              <w:t>gNB can provide such information in future release), this capability can be used to get the EC per UE in the NF.</w:t>
            </w:r>
          </w:p>
          <w:p w14:paraId="00895E5C" w14:textId="77777777" w:rsidR="00677D69" w:rsidRDefault="00AC2CEB">
            <w:pPr>
              <w:pStyle w:val="TableParagraph"/>
              <w:numPr>
                <w:ilvl w:val="0"/>
                <w:numId w:val="57"/>
              </w:numPr>
              <w:tabs>
                <w:tab w:val="left" w:pos="729"/>
              </w:tabs>
              <w:spacing w:before="180"/>
              <w:ind w:hanging="181"/>
              <w:jc w:val="both"/>
            </w:pPr>
            <w:r>
              <w:t>Otherwise,</w:t>
            </w:r>
            <w:r>
              <w:rPr>
                <w:spacing w:val="-6"/>
              </w:rPr>
              <w:t xml:space="preserve"> </w:t>
            </w:r>
            <w:r>
              <w:t>it</w:t>
            </w:r>
            <w:r>
              <w:rPr>
                <w:spacing w:val="-5"/>
              </w:rPr>
              <w:t xml:space="preserve"> </w:t>
            </w:r>
            <w:r>
              <w:t>can</w:t>
            </w:r>
            <w:r>
              <w:rPr>
                <w:spacing w:val="-5"/>
              </w:rPr>
              <w:t xml:space="preserve"> </w:t>
            </w:r>
            <w:r>
              <w:t>be</w:t>
            </w:r>
            <w:r>
              <w:rPr>
                <w:spacing w:val="-5"/>
              </w:rPr>
              <w:t xml:space="preserve"> </w:t>
            </w:r>
            <w:r>
              <w:t>estimated/calculated</w:t>
            </w:r>
            <w:r>
              <w:rPr>
                <w:spacing w:val="-5"/>
              </w:rPr>
              <w:t xml:space="preserve"> </w:t>
            </w:r>
            <w:r>
              <w:t>e.g.</w:t>
            </w:r>
            <w:proofErr w:type="gramStart"/>
            <w:r>
              <w:t>,</w:t>
            </w:r>
            <w:r>
              <w:rPr>
                <w:spacing w:val="-6"/>
              </w:rPr>
              <w:t xml:space="preserve"> </w:t>
            </w:r>
            <w:r>
              <w:t>”</w:t>
            </w:r>
            <w:proofErr w:type="gramEnd"/>
            <w:r>
              <w:t>(x</w:t>
            </w:r>
            <w:r>
              <w:rPr>
                <w:spacing w:val="-5"/>
              </w:rPr>
              <w:t xml:space="preserve"> </w:t>
            </w:r>
            <w:r>
              <w:t>/</w:t>
            </w:r>
            <w:r>
              <w:rPr>
                <w:spacing w:val="-5"/>
              </w:rPr>
              <w:t xml:space="preserve"> </w:t>
            </w:r>
            <w:r>
              <w:t>y)</w:t>
            </w:r>
            <w:r>
              <w:rPr>
                <w:spacing w:val="-5"/>
              </w:rPr>
              <w:t xml:space="preserve"> </w:t>
            </w:r>
            <w:r>
              <w:t>*</w:t>
            </w:r>
            <w:r>
              <w:rPr>
                <w:spacing w:val="-5"/>
              </w:rPr>
              <w:t xml:space="preserve"> </w:t>
            </w:r>
            <w:r>
              <w:t>z”</w:t>
            </w:r>
            <w:r>
              <w:rPr>
                <w:spacing w:val="-5"/>
              </w:rPr>
              <w:t xml:space="preserve"> </w:t>
            </w:r>
            <w:r>
              <w:rPr>
                <w:spacing w:val="-2"/>
              </w:rPr>
              <w:t>where</w:t>
            </w:r>
          </w:p>
          <w:p w14:paraId="30F5A4EC" w14:textId="77777777" w:rsidR="00677D69" w:rsidRDefault="00AC2CEB">
            <w:pPr>
              <w:pStyle w:val="TableParagraph"/>
              <w:numPr>
                <w:ilvl w:val="1"/>
                <w:numId w:val="57"/>
              </w:numPr>
              <w:tabs>
                <w:tab w:val="left" w:pos="855"/>
              </w:tabs>
              <w:spacing w:before="107"/>
              <w:ind w:left="855" w:hanging="126"/>
              <w:jc w:val="both"/>
            </w:pPr>
            <w:proofErr w:type="gramStart"/>
            <w:r>
              <w:t>”z</w:t>
            </w:r>
            <w:proofErr w:type="gramEnd"/>
            <w:r>
              <w:t>”</w:t>
            </w:r>
            <w:r>
              <w:rPr>
                <w:spacing w:val="-5"/>
              </w:rPr>
              <w:t xml:space="preserve"> </w:t>
            </w:r>
            <w:r>
              <w:t>is</w:t>
            </w:r>
            <w:r>
              <w:rPr>
                <w:spacing w:val="-5"/>
              </w:rPr>
              <w:t xml:space="preserve"> </w:t>
            </w:r>
            <w:r>
              <w:t>the</w:t>
            </w:r>
            <w:r>
              <w:rPr>
                <w:spacing w:val="-5"/>
              </w:rPr>
              <w:t xml:space="preserve"> </w:t>
            </w:r>
            <w:r>
              <w:t>total</w:t>
            </w:r>
            <w:r>
              <w:rPr>
                <w:spacing w:val="-5"/>
              </w:rPr>
              <w:t xml:space="preserve"> </w:t>
            </w:r>
            <w:r>
              <w:t>EC</w:t>
            </w:r>
            <w:r>
              <w:rPr>
                <w:spacing w:val="-4"/>
              </w:rPr>
              <w:t xml:space="preserve"> </w:t>
            </w:r>
            <w:r>
              <w:t>of</w:t>
            </w:r>
            <w:r>
              <w:rPr>
                <w:spacing w:val="-5"/>
              </w:rPr>
              <w:t xml:space="preserve"> </w:t>
            </w:r>
            <w:r>
              <w:t>the</w:t>
            </w:r>
            <w:r>
              <w:rPr>
                <w:spacing w:val="-5"/>
              </w:rPr>
              <w:t xml:space="preserve"> </w:t>
            </w:r>
            <w:r>
              <w:t>serving</w:t>
            </w:r>
            <w:r>
              <w:rPr>
                <w:spacing w:val="-5"/>
              </w:rPr>
              <w:t xml:space="preserve"> </w:t>
            </w:r>
            <w:r>
              <w:t>NF</w:t>
            </w:r>
            <w:r>
              <w:rPr>
                <w:spacing w:val="-4"/>
              </w:rPr>
              <w:t xml:space="preserve"> </w:t>
            </w:r>
            <w:r>
              <w:t>obtained</w:t>
            </w:r>
            <w:r>
              <w:rPr>
                <w:spacing w:val="-5"/>
              </w:rPr>
              <w:t xml:space="preserve"> </w:t>
            </w:r>
            <w:r>
              <w:t>from</w:t>
            </w:r>
            <w:r>
              <w:rPr>
                <w:spacing w:val="-5"/>
              </w:rPr>
              <w:t xml:space="preserve"> OAM</w:t>
            </w:r>
          </w:p>
          <w:p w14:paraId="5AC4BFBC" w14:textId="77777777" w:rsidR="00677D69" w:rsidRDefault="00AC2CEB">
            <w:pPr>
              <w:pStyle w:val="TableParagraph"/>
              <w:numPr>
                <w:ilvl w:val="1"/>
                <w:numId w:val="57"/>
              </w:numPr>
              <w:tabs>
                <w:tab w:val="left" w:pos="847"/>
              </w:tabs>
              <w:spacing w:before="108" w:line="256" w:lineRule="auto"/>
              <w:ind w:right="101" w:firstLine="0"/>
              <w:jc w:val="both"/>
            </w:pPr>
            <w:proofErr w:type="gramStart"/>
            <w:r>
              <w:rPr>
                <w:spacing w:val="-2"/>
              </w:rPr>
              <w:t>”y</w:t>
            </w:r>
            <w:proofErr w:type="gramEnd"/>
            <w:r>
              <w:rPr>
                <w:spacing w:val="-2"/>
              </w:rPr>
              <w:t>”</w:t>
            </w:r>
            <w:r>
              <w:rPr>
                <w:spacing w:val="-8"/>
              </w:rPr>
              <w:t xml:space="preserve"> </w:t>
            </w:r>
            <w:r>
              <w:rPr>
                <w:spacing w:val="-2"/>
              </w:rPr>
              <w:t>is</w:t>
            </w:r>
            <w:r>
              <w:rPr>
                <w:spacing w:val="-8"/>
              </w:rPr>
              <w:t xml:space="preserve"> </w:t>
            </w:r>
            <w:r>
              <w:rPr>
                <w:spacing w:val="-2"/>
              </w:rPr>
              <w:t>the</w:t>
            </w:r>
            <w:r>
              <w:rPr>
                <w:spacing w:val="-8"/>
              </w:rPr>
              <w:t xml:space="preserve"> </w:t>
            </w:r>
            <w:r>
              <w:rPr>
                <w:spacing w:val="-2"/>
              </w:rPr>
              <w:t>total</w:t>
            </w:r>
            <w:r>
              <w:rPr>
                <w:spacing w:val="-8"/>
              </w:rPr>
              <w:t xml:space="preserve"> </w:t>
            </w:r>
            <w:r>
              <w:rPr>
                <w:spacing w:val="-2"/>
              </w:rPr>
              <w:t>load</w:t>
            </w:r>
            <w:r>
              <w:rPr>
                <w:spacing w:val="-8"/>
              </w:rPr>
              <w:t xml:space="preserve"> </w:t>
            </w:r>
            <w:r>
              <w:rPr>
                <w:spacing w:val="-2"/>
              </w:rPr>
              <w:t>of</w:t>
            </w:r>
            <w:r>
              <w:rPr>
                <w:spacing w:val="-8"/>
              </w:rPr>
              <w:t xml:space="preserve"> </w:t>
            </w:r>
            <w:r>
              <w:rPr>
                <w:spacing w:val="-2"/>
              </w:rPr>
              <w:t>the</w:t>
            </w:r>
            <w:r>
              <w:rPr>
                <w:spacing w:val="-8"/>
              </w:rPr>
              <w:t xml:space="preserve"> </w:t>
            </w:r>
            <w:r>
              <w:rPr>
                <w:spacing w:val="-2"/>
              </w:rPr>
              <w:t>NF,</w:t>
            </w:r>
            <w:r>
              <w:rPr>
                <w:spacing w:val="-8"/>
              </w:rPr>
              <w:t xml:space="preserve"> </w:t>
            </w:r>
            <w:r>
              <w:rPr>
                <w:spacing w:val="-2"/>
              </w:rPr>
              <w:t>the</w:t>
            </w:r>
            <w:r>
              <w:rPr>
                <w:spacing w:val="-8"/>
              </w:rPr>
              <w:t xml:space="preserve"> </w:t>
            </w:r>
            <w:r>
              <w:rPr>
                <w:spacing w:val="-2"/>
              </w:rPr>
              <w:t>load</w:t>
            </w:r>
            <w:r>
              <w:rPr>
                <w:spacing w:val="-8"/>
              </w:rPr>
              <w:t xml:space="preserve"> </w:t>
            </w:r>
            <w:r>
              <w:rPr>
                <w:spacing w:val="-2"/>
              </w:rPr>
              <w:t>can</w:t>
            </w:r>
            <w:r>
              <w:rPr>
                <w:spacing w:val="-8"/>
              </w:rPr>
              <w:t xml:space="preserve"> </w:t>
            </w:r>
            <w:r>
              <w:rPr>
                <w:spacing w:val="-2"/>
              </w:rPr>
              <w:t>include</w:t>
            </w:r>
            <w:r>
              <w:rPr>
                <w:spacing w:val="-8"/>
              </w:rPr>
              <w:t xml:space="preserve"> </w:t>
            </w:r>
            <w:r>
              <w:rPr>
                <w:spacing w:val="-2"/>
              </w:rPr>
              <w:t>different</w:t>
            </w:r>
            <w:r>
              <w:rPr>
                <w:spacing w:val="-8"/>
              </w:rPr>
              <w:t xml:space="preserve"> </w:t>
            </w:r>
            <w:r>
              <w:rPr>
                <w:spacing w:val="-2"/>
              </w:rPr>
              <w:t>factors</w:t>
            </w:r>
            <w:r>
              <w:rPr>
                <w:spacing w:val="-8"/>
              </w:rPr>
              <w:t xml:space="preserve"> </w:t>
            </w:r>
            <w:r>
              <w:rPr>
                <w:spacing w:val="-2"/>
              </w:rPr>
              <w:t>depending</w:t>
            </w:r>
            <w:r>
              <w:rPr>
                <w:spacing w:val="-8"/>
              </w:rPr>
              <w:t xml:space="preserve"> </w:t>
            </w:r>
            <w:r>
              <w:rPr>
                <w:spacing w:val="-2"/>
              </w:rPr>
              <w:t>on</w:t>
            </w:r>
            <w:r>
              <w:rPr>
                <w:spacing w:val="-8"/>
              </w:rPr>
              <w:t xml:space="preserve"> </w:t>
            </w:r>
            <w:r>
              <w:rPr>
                <w:spacing w:val="-2"/>
              </w:rPr>
              <w:t>the</w:t>
            </w:r>
            <w:r>
              <w:rPr>
                <w:spacing w:val="-8"/>
              </w:rPr>
              <w:t xml:space="preserve"> </w:t>
            </w:r>
            <w:r>
              <w:rPr>
                <w:spacing w:val="-2"/>
              </w:rPr>
              <w:t>type</w:t>
            </w:r>
            <w:r>
              <w:rPr>
                <w:spacing w:val="-8"/>
              </w:rPr>
              <w:t xml:space="preserve"> </w:t>
            </w:r>
            <w:r>
              <w:rPr>
                <w:spacing w:val="-2"/>
              </w:rPr>
              <w:t>of</w:t>
            </w:r>
            <w:r>
              <w:rPr>
                <w:spacing w:val="-8"/>
              </w:rPr>
              <w:t xml:space="preserve"> </w:t>
            </w:r>
            <w:r>
              <w:rPr>
                <w:spacing w:val="-2"/>
              </w:rPr>
              <w:t>the</w:t>
            </w:r>
            <w:r>
              <w:rPr>
                <w:spacing w:val="-8"/>
              </w:rPr>
              <w:t xml:space="preserve"> </w:t>
            </w:r>
            <w:r>
              <w:rPr>
                <w:spacing w:val="-2"/>
              </w:rPr>
              <w:t xml:space="preserve">NF, </w:t>
            </w:r>
            <w:r>
              <w:t xml:space="preserve">e.g., number of connected UEs, number PDU sessions, number of QoS Flows, total traffic volume, </w:t>
            </w:r>
            <w:r>
              <w:rPr>
                <w:spacing w:val="-4"/>
              </w:rPr>
              <w:t>etc.</w:t>
            </w:r>
          </w:p>
          <w:p w14:paraId="48FC7802" w14:textId="77777777" w:rsidR="00677D69" w:rsidRDefault="00AC2CEB">
            <w:pPr>
              <w:pStyle w:val="TableParagraph"/>
              <w:numPr>
                <w:ilvl w:val="1"/>
                <w:numId w:val="57"/>
              </w:numPr>
              <w:tabs>
                <w:tab w:val="left" w:pos="855"/>
              </w:tabs>
              <w:spacing w:before="91"/>
              <w:ind w:left="855" w:hanging="126"/>
              <w:jc w:val="both"/>
            </w:pPr>
            <w:r>
              <w:t>”x”</w:t>
            </w:r>
            <w:r>
              <w:rPr>
                <w:spacing w:val="-6"/>
              </w:rPr>
              <w:t xml:space="preserve"> </w:t>
            </w:r>
            <w:r>
              <w:t>is</w:t>
            </w:r>
            <w:r>
              <w:rPr>
                <w:spacing w:val="-5"/>
              </w:rPr>
              <w:t xml:space="preserve"> </w:t>
            </w:r>
            <w:r>
              <w:t>the</w:t>
            </w:r>
            <w:r>
              <w:rPr>
                <w:spacing w:val="-6"/>
              </w:rPr>
              <w:t xml:space="preserve"> </w:t>
            </w:r>
            <w:r>
              <w:t>load</w:t>
            </w:r>
            <w:r>
              <w:rPr>
                <w:spacing w:val="-5"/>
              </w:rPr>
              <w:t xml:space="preserve"> </w:t>
            </w:r>
            <w:r>
              <w:t>corresponding</w:t>
            </w:r>
            <w:r>
              <w:rPr>
                <w:spacing w:val="-6"/>
              </w:rPr>
              <w:t xml:space="preserve"> </w:t>
            </w:r>
            <w:r>
              <w:t>to</w:t>
            </w:r>
            <w:r>
              <w:rPr>
                <w:spacing w:val="-5"/>
              </w:rPr>
              <w:t xml:space="preserve"> </w:t>
            </w:r>
            <w:r>
              <w:t>the</w:t>
            </w:r>
            <w:r>
              <w:rPr>
                <w:spacing w:val="-6"/>
              </w:rPr>
              <w:t xml:space="preserve"> </w:t>
            </w:r>
            <w:r>
              <w:t>specific</w:t>
            </w:r>
            <w:r>
              <w:rPr>
                <w:spacing w:val="-5"/>
              </w:rPr>
              <w:t xml:space="preserve"> UE</w:t>
            </w:r>
          </w:p>
          <w:p w14:paraId="1894CBAE" w14:textId="77777777" w:rsidR="00677D69" w:rsidRDefault="00AC2CEB">
            <w:pPr>
              <w:pStyle w:val="TableParagraph"/>
              <w:spacing w:before="107"/>
              <w:ind w:left="729"/>
              <w:jc w:val="both"/>
            </w:pPr>
            <w:r>
              <w:t>All</w:t>
            </w:r>
            <w:r>
              <w:rPr>
                <w:spacing w:val="-6"/>
              </w:rPr>
              <w:t xml:space="preserve"> </w:t>
            </w:r>
            <w:r>
              <w:t>these</w:t>
            </w:r>
            <w:r>
              <w:rPr>
                <w:spacing w:val="-6"/>
              </w:rPr>
              <w:t xml:space="preserve"> </w:t>
            </w:r>
            <w:r>
              <w:t>parameters</w:t>
            </w:r>
            <w:r>
              <w:rPr>
                <w:spacing w:val="-6"/>
              </w:rPr>
              <w:t xml:space="preserve"> </w:t>
            </w:r>
            <w:r>
              <w:t>are</w:t>
            </w:r>
            <w:r>
              <w:rPr>
                <w:spacing w:val="-6"/>
              </w:rPr>
              <w:t xml:space="preserve"> </w:t>
            </w:r>
            <w:r>
              <w:t>dynamic</w:t>
            </w:r>
            <w:r>
              <w:rPr>
                <w:spacing w:val="-6"/>
              </w:rPr>
              <w:t xml:space="preserve"> </w:t>
            </w:r>
            <w:r>
              <w:t>(as</w:t>
            </w:r>
            <w:r>
              <w:rPr>
                <w:spacing w:val="-6"/>
              </w:rPr>
              <w:t xml:space="preserve"> </w:t>
            </w:r>
            <w:r>
              <w:t>a</w:t>
            </w:r>
            <w:r>
              <w:rPr>
                <w:spacing w:val="-5"/>
              </w:rPr>
              <w:t xml:space="preserve"> </w:t>
            </w:r>
            <w:r>
              <w:t>function</w:t>
            </w:r>
            <w:r>
              <w:rPr>
                <w:spacing w:val="-6"/>
              </w:rPr>
              <w:t xml:space="preserve"> </w:t>
            </w:r>
            <w:r>
              <w:t>of</w:t>
            </w:r>
            <w:r>
              <w:rPr>
                <w:spacing w:val="-6"/>
              </w:rPr>
              <w:t xml:space="preserve"> </w:t>
            </w:r>
            <w:r>
              <w:t>time)</w:t>
            </w:r>
            <w:r>
              <w:rPr>
                <w:spacing w:val="-6"/>
              </w:rPr>
              <w:t xml:space="preserve"> </w:t>
            </w:r>
            <w:r>
              <w:t>and</w:t>
            </w:r>
            <w:r>
              <w:rPr>
                <w:spacing w:val="-6"/>
              </w:rPr>
              <w:t xml:space="preserve"> </w:t>
            </w:r>
            <w:r>
              <w:t>the</w:t>
            </w:r>
            <w:r>
              <w:rPr>
                <w:spacing w:val="-6"/>
              </w:rPr>
              <w:t xml:space="preserve"> </w:t>
            </w:r>
            <w:r>
              <w:t>calculation</w:t>
            </w:r>
            <w:r>
              <w:rPr>
                <w:spacing w:val="-5"/>
              </w:rPr>
              <w:t xml:space="preserve"> </w:t>
            </w:r>
            <w:r>
              <w:t>is</w:t>
            </w:r>
            <w:r>
              <w:rPr>
                <w:spacing w:val="-6"/>
              </w:rPr>
              <w:t xml:space="preserve"> </w:t>
            </w:r>
            <w:r>
              <w:t>over</w:t>
            </w:r>
            <w:r>
              <w:rPr>
                <w:spacing w:val="-6"/>
              </w:rPr>
              <w:t xml:space="preserve"> </w:t>
            </w:r>
            <w:r>
              <w:t>a</w:t>
            </w:r>
            <w:r>
              <w:rPr>
                <w:spacing w:val="-6"/>
              </w:rPr>
              <w:t xml:space="preserve"> </w:t>
            </w:r>
            <w:r>
              <w:t>time</w:t>
            </w:r>
            <w:r>
              <w:rPr>
                <w:spacing w:val="-6"/>
              </w:rPr>
              <w:t xml:space="preserve"> </w:t>
            </w:r>
            <w:r>
              <w:rPr>
                <w:spacing w:val="-2"/>
              </w:rPr>
              <w:t>period.</w:t>
            </w:r>
          </w:p>
          <w:p w14:paraId="1F569BB8" w14:textId="77777777" w:rsidR="00677D69" w:rsidRDefault="00677D69">
            <w:pPr>
              <w:pStyle w:val="TableParagraph"/>
              <w:spacing w:before="94"/>
              <w:ind w:left="0"/>
              <w:rPr>
                <w:b/>
              </w:rPr>
            </w:pPr>
          </w:p>
          <w:p w14:paraId="58A09C96" w14:textId="77777777" w:rsidR="00677D69" w:rsidRDefault="00AC2CEB">
            <w:pPr>
              <w:pStyle w:val="TableParagraph"/>
              <w:spacing w:after="20"/>
              <w:rPr>
                <w:i/>
              </w:rPr>
            </w:pPr>
            <w:r>
              <w:rPr>
                <w:i/>
                <w:spacing w:val="-4"/>
              </w:rPr>
              <w:t>SA5:</w:t>
            </w:r>
          </w:p>
          <w:p w14:paraId="24A40FEB"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4A1FFB58" wp14:editId="47FA409A">
                      <wp:extent cx="276225" cy="6350"/>
                      <wp:effectExtent l="9525" t="0" r="0" b="3175"/>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15" name="Graphic 13"/>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9FD9D65" id="Group 12"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">
                      <v:shape id="Graphic 13"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" path="m,l275628,e" filled="f" strokeweight=".17006mm">
                        <v:path arrowok="t"/>
                      </v:shape>
                      <w10:anchorlock/>
                    </v:group>
                  </w:pict>
                </mc:Fallback>
              </mc:AlternateContent>
            </w:r>
          </w:p>
          <w:p w14:paraId="450373A7" w14:textId="77777777" w:rsidR="00677D69" w:rsidRDefault="00AC2CEB">
            <w:pPr>
              <w:pStyle w:val="TableParagraph"/>
              <w:spacing w:before="67"/>
            </w:pPr>
            <w:r>
              <w:t>1)</w:t>
            </w:r>
            <w:r>
              <w:rPr>
                <w:spacing w:val="-7"/>
              </w:rPr>
              <w:t xml:space="preserve"> </w:t>
            </w:r>
            <w:r>
              <w:t>Our</w:t>
            </w:r>
            <w:r>
              <w:rPr>
                <w:spacing w:val="-6"/>
              </w:rPr>
              <w:t xml:space="preserve"> </w:t>
            </w:r>
            <w:r>
              <w:t>understanding</w:t>
            </w:r>
            <w:r>
              <w:rPr>
                <w:spacing w:val="-6"/>
              </w:rPr>
              <w:t xml:space="preserve"> </w:t>
            </w:r>
            <w:r>
              <w:t>of</w:t>
            </w:r>
            <w:r>
              <w:rPr>
                <w:spacing w:val="-6"/>
              </w:rPr>
              <w:t xml:space="preserve"> </w:t>
            </w:r>
            <w:r>
              <w:t>the</w:t>
            </w:r>
            <w:r>
              <w:rPr>
                <w:spacing w:val="-6"/>
              </w:rPr>
              <w:t xml:space="preserve"> </w:t>
            </w:r>
            <w:r>
              <w:t>following</w:t>
            </w:r>
            <w:r>
              <w:rPr>
                <w:spacing w:val="-6"/>
              </w:rPr>
              <w:t xml:space="preserve"> </w:t>
            </w:r>
            <w:r>
              <w:rPr>
                <w:spacing w:val="-4"/>
              </w:rPr>
              <w:t>text</w:t>
            </w:r>
          </w:p>
          <w:p w14:paraId="307899DF" w14:textId="77777777" w:rsidR="00677D69" w:rsidRDefault="00AC2CEB">
            <w:pPr>
              <w:pStyle w:val="TableParagraph"/>
              <w:spacing w:before="108"/>
              <w:rPr>
                <w:i/>
              </w:rPr>
            </w:pPr>
            <w:r>
              <w:rPr>
                <w:i/>
                <w:spacing w:val="-10"/>
              </w:rPr>
              <w:t>”</w:t>
            </w:r>
          </w:p>
          <w:p w14:paraId="1DB3CF70" w14:textId="77777777" w:rsidR="00677D69" w:rsidRDefault="00AC2CEB">
            <w:pPr>
              <w:pStyle w:val="TableParagraph"/>
              <w:spacing w:before="108" w:line="256" w:lineRule="auto"/>
              <w:rPr>
                <w:i/>
              </w:rPr>
            </w:pPr>
            <w:r>
              <w:rPr>
                <w:i/>
                <w:spacing w:val="-2"/>
              </w:rPr>
              <w:t>Energy</w:t>
            </w:r>
            <w:r>
              <w:rPr>
                <w:i/>
                <w:spacing w:val="-3"/>
              </w:rPr>
              <w:t xml:space="preserve"> </w:t>
            </w:r>
            <w:r>
              <w:rPr>
                <w:i/>
                <w:spacing w:val="-2"/>
              </w:rPr>
              <w:t>consumption</w:t>
            </w:r>
            <w:r>
              <w:rPr>
                <w:i/>
                <w:spacing w:val="-3"/>
              </w:rPr>
              <w:t xml:space="preserve"> </w:t>
            </w:r>
            <w:r>
              <w:rPr>
                <w:i/>
                <w:spacing w:val="-2"/>
              </w:rPr>
              <w:t>and</w:t>
            </w:r>
            <w:r>
              <w:rPr>
                <w:i/>
                <w:spacing w:val="-3"/>
              </w:rPr>
              <w:t xml:space="preserve"> </w:t>
            </w:r>
            <w:r>
              <w:rPr>
                <w:i/>
                <w:spacing w:val="-2"/>
              </w:rPr>
              <w:t>energy</w:t>
            </w:r>
            <w:r>
              <w:rPr>
                <w:i/>
                <w:spacing w:val="-3"/>
              </w:rPr>
              <w:t xml:space="preserve"> </w:t>
            </w:r>
            <w:r>
              <w:rPr>
                <w:i/>
                <w:spacing w:val="-2"/>
              </w:rPr>
              <w:t>efficiency can</w:t>
            </w:r>
            <w:r>
              <w:rPr>
                <w:i/>
                <w:spacing w:val="-3"/>
              </w:rPr>
              <w:t xml:space="preserve"> </w:t>
            </w:r>
            <w:r>
              <w:rPr>
                <w:i/>
                <w:spacing w:val="-2"/>
              </w:rPr>
              <w:t>be addressed</w:t>
            </w:r>
            <w:r>
              <w:rPr>
                <w:i/>
                <w:spacing w:val="-3"/>
              </w:rPr>
              <w:t xml:space="preserve"> </w:t>
            </w:r>
            <w:r>
              <w:rPr>
                <w:i/>
                <w:spacing w:val="-2"/>
              </w:rPr>
              <w:t>at different</w:t>
            </w:r>
            <w:r>
              <w:rPr>
                <w:i/>
                <w:spacing w:val="-3"/>
              </w:rPr>
              <w:t xml:space="preserve"> </w:t>
            </w:r>
            <w:r>
              <w:rPr>
                <w:i/>
                <w:spacing w:val="-2"/>
              </w:rPr>
              <w:t>granularities, from</w:t>
            </w:r>
            <w:r>
              <w:rPr>
                <w:i/>
                <w:spacing w:val="-3"/>
              </w:rPr>
              <w:t xml:space="preserve"> </w:t>
            </w:r>
            <w:r>
              <w:rPr>
                <w:i/>
                <w:spacing w:val="-2"/>
              </w:rPr>
              <w:t>coarsest</w:t>
            </w:r>
            <w:r>
              <w:rPr>
                <w:i/>
                <w:spacing w:val="-3"/>
              </w:rPr>
              <w:t xml:space="preserve"> </w:t>
            </w:r>
            <w:r>
              <w:rPr>
                <w:i/>
                <w:spacing w:val="-2"/>
              </w:rPr>
              <w:t xml:space="preserve">grain </w:t>
            </w:r>
            <w:r>
              <w:rPr>
                <w:i/>
              </w:rPr>
              <w:t>to finest grain:</w:t>
            </w:r>
          </w:p>
          <w:p w14:paraId="1629C3D9" w14:textId="77777777" w:rsidR="00677D69" w:rsidRDefault="00AC2CEB">
            <w:pPr>
              <w:pStyle w:val="TableParagraph"/>
              <w:spacing w:before="90"/>
              <w:rPr>
                <w:i/>
              </w:rPr>
            </w:pPr>
            <w:r>
              <w:rPr>
                <w:i/>
                <w:spacing w:val="-5"/>
              </w:rPr>
              <w:t>[…]</w:t>
            </w:r>
          </w:p>
          <w:p w14:paraId="5B4B0C3C" w14:textId="77777777" w:rsidR="00677D69" w:rsidRDefault="00AC2CEB">
            <w:pPr>
              <w:pStyle w:val="TableParagraph"/>
              <w:numPr>
                <w:ilvl w:val="0"/>
                <w:numId w:val="56"/>
              </w:numPr>
              <w:tabs>
                <w:tab w:val="left" w:pos="483"/>
              </w:tabs>
              <w:spacing w:before="108"/>
              <w:ind w:left="483" w:hanging="235"/>
              <w:rPr>
                <w:i/>
              </w:rPr>
            </w:pPr>
            <w:r>
              <w:rPr>
                <w:i/>
              </w:rPr>
              <w:t>Customer</w:t>
            </w:r>
            <w:r>
              <w:rPr>
                <w:i/>
                <w:spacing w:val="-10"/>
              </w:rPr>
              <w:t xml:space="preserve"> </w:t>
            </w:r>
            <w:r>
              <w:rPr>
                <w:i/>
              </w:rPr>
              <w:t>/</w:t>
            </w:r>
            <w:r>
              <w:rPr>
                <w:i/>
                <w:spacing w:val="-9"/>
              </w:rPr>
              <w:t xml:space="preserve"> </w:t>
            </w:r>
            <w:r>
              <w:rPr>
                <w:i/>
                <w:spacing w:val="-2"/>
              </w:rPr>
              <w:t>Subscriber</w:t>
            </w:r>
          </w:p>
          <w:p w14:paraId="692140AC" w14:textId="77777777" w:rsidR="00677D69" w:rsidRDefault="00AC2CEB">
            <w:pPr>
              <w:pStyle w:val="TableParagraph"/>
              <w:numPr>
                <w:ilvl w:val="0"/>
                <w:numId w:val="56"/>
              </w:numPr>
              <w:tabs>
                <w:tab w:val="left" w:pos="483"/>
              </w:tabs>
              <w:spacing w:before="107" w:line="343" w:lineRule="auto"/>
              <w:ind w:left="248" w:right="5558" w:firstLine="0"/>
              <w:rPr>
                <w:i/>
              </w:rPr>
            </w:pPr>
            <w:r>
              <w:rPr>
                <w:i/>
              </w:rPr>
              <w:t>UE</w:t>
            </w:r>
            <w:r>
              <w:rPr>
                <w:i/>
                <w:spacing w:val="-11"/>
              </w:rPr>
              <w:t xml:space="preserve"> </w:t>
            </w:r>
            <w:r>
              <w:rPr>
                <w:i/>
              </w:rPr>
              <w:t>(a</w:t>
            </w:r>
            <w:r>
              <w:rPr>
                <w:i/>
                <w:spacing w:val="-11"/>
              </w:rPr>
              <w:t xml:space="preserve"> </w:t>
            </w:r>
            <w:r>
              <w:rPr>
                <w:i/>
              </w:rPr>
              <w:t>customer</w:t>
            </w:r>
            <w:r>
              <w:rPr>
                <w:i/>
                <w:spacing w:val="-11"/>
              </w:rPr>
              <w:t xml:space="preserve"> </w:t>
            </w:r>
            <w:r>
              <w:rPr>
                <w:i/>
              </w:rPr>
              <w:t>may</w:t>
            </w:r>
            <w:r>
              <w:rPr>
                <w:i/>
                <w:spacing w:val="-11"/>
              </w:rPr>
              <w:t xml:space="preserve"> </w:t>
            </w:r>
            <w:r>
              <w:rPr>
                <w:i/>
              </w:rPr>
              <w:t>have</w:t>
            </w:r>
            <w:r>
              <w:rPr>
                <w:i/>
                <w:spacing w:val="-11"/>
              </w:rPr>
              <w:t xml:space="preserve"> </w:t>
            </w:r>
            <w:r>
              <w:rPr>
                <w:i/>
              </w:rPr>
              <w:t>multiple</w:t>
            </w:r>
            <w:r>
              <w:rPr>
                <w:i/>
                <w:spacing w:val="-11"/>
              </w:rPr>
              <w:t xml:space="preserve"> </w:t>
            </w:r>
            <w:r>
              <w:rPr>
                <w:i/>
              </w:rPr>
              <w:t xml:space="preserve">UEs) </w:t>
            </w:r>
            <w:r>
              <w:rPr>
                <w:i/>
                <w:spacing w:val="-4"/>
              </w:rPr>
              <w:t>[…]</w:t>
            </w:r>
          </w:p>
          <w:p w14:paraId="3BBAEF62" w14:textId="77777777" w:rsidR="00677D69" w:rsidRDefault="00AC2CEB">
            <w:pPr>
              <w:pStyle w:val="TableParagraph"/>
              <w:spacing w:line="256" w:lineRule="auto"/>
              <w:ind w:right="102"/>
              <w:rPr>
                <w:i/>
              </w:rPr>
            </w:pPr>
            <w:r>
              <w:rPr>
                <w:i/>
              </w:rPr>
              <w:t>NOTE 2:</w:t>
            </w:r>
            <w:r>
              <w:rPr>
                <w:i/>
                <w:spacing w:val="40"/>
              </w:rPr>
              <w:t xml:space="preserve"> </w:t>
            </w:r>
            <w:r>
              <w:rPr>
                <w:i/>
              </w:rPr>
              <w:t>Aforementioned items 5 to 6 are not in the scope of SA5, given that UE-level and Customer / Subscriber-level measurements cannot be provided by OAM.”</w:t>
            </w:r>
          </w:p>
          <w:p w14:paraId="0D7E67D5" w14:textId="77777777" w:rsidR="00677D69" w:rsidRDefault="00AC2CEB">
            <w:pPr>
              <w:pStyle w:val="TableParagraph"/>
              <w:spacing w:before="88"/>
            </w:pPr>
            <w:r>
              <w:t>in</w:t>
            </w:r>
            <w:r>
              <w:rPr>
                <w:spacing w:val="-7"/>
              </w:rPr>
              <w:t xml:space="preserve"> </w:t>
            </w:r>
            <w:r>
              <w:t>SP-231723</w:t>
            </w:r>
            <w:r>
              <w:rPr>
                <w:spacing w:val="-7"/>
              </w:rPr>
              <w:t xml:space="preserve"> </w:t>
            </w:r>
            <w:r>
              <w:t>(S5-238353)</w:t>
            </w:r>
            <w:r>
              <w:rPr>
                <w:spacing w:val="-7"/>
              </w:rPr>
              <w:t xml:space="preserve"> </w:t>
            </w:r>
            <w:r>
              <w:t>is</w:t>
            </w:r>
            <w:r>
              <w:rPr>
                <w:spacing w:val="-7"/>
              </w:rPr>
              <w:t xml:space="preserve"> </w:t>
            </w:r>
            <w:r>
              <w:t>that</w:t>
            </w:r>
            <w:r>
              <w:rPr>
                <w:spacing w:val="-7"/>
              </w:rPr>
              <w:t xml:space="preserve"> </w:t>
            </w:r>
            <w:r>
              <w:t>currently</w:t>
            </w:r>
            <w:r>
              <w:rPr>
                <w:spacing w:val="-7"/>
              </w:rPr>
              <w:t xml:space="preserve"> </w:t>
            </w:r>
            <w:r>
              <w:t>SA5</w:t>
            </w:r>
            <w:r>
              <w:rPr>
                <w:spacing w:val="-7"/>
              </w:rPr>
              <w:t xml:space="preserve"> </w:t>
            </w:r>
            <w:r>
              <w:t>cannot</w:t>
            </w:r>
            <w:r>
              <w:rPr>
                <w:spacing w:val="-7"/>
              </w:rPr>
              <w:t xml:space="preserve"> </w:t>
            </w:r>
            <w:r>
              <w:t>provide</w:t>
            </w:r>
            <w:r>
              <w:rPr>
                <w:spacing w:val="-7"/>
              </w:rPr>
              <w:t xml:space="preserve"> </w:t>
            </w:r>
            <w:r>
              <w:t>this</w:t>
            </w:r>
            <w:r>
              <w:rPr>
                <w:spacing w:val="-6"/>
              </w:rPr>
              <w:t xml:space="preserve"> </w:t>
            </w:r>
            <w:r>
              <w:rPr>
                <w:spacing w:val="-2"/>
              </w:rPr>
              <w:t>granularity.</w:t>
            </w:r>
          </w:p>
          <w:p w14:paraId="45621911" w14:textId="77777777" w:rsidR="00677D69" w:rsidRDefault="00677D69">
            <w:pPr>
              <w:pStyle w:val="TableParagraph"/>
              <w:spacing w:before="216"/>
              <w:ind w:left="0"/>
              <w:rPr>
                <w:b/>
              </w:rPr>
            </w:pPr>
          </w:p>
          <w:p w14:paraId="5F686DFA" w14:textId="77777777" w:rsidR="00677D69" w:rsidRDefault="00AC2CEB">
            <w:pPr>
              <w:pStyle w:val="TableParagraph"/>
              <w:numPr>
                <w:ilvl w:val="0"/>
                <w:numId w:val="55"/>
              </w:numPr>
              <w:tabs>
                <w:tab w:val="left" w:pos="487"/>
              </w:tabs>
              <w:spacing w:line="256" w:lineRule="auto"/>
              <w:ind w:right="102" w:firstLine="0"/>
              <w:jc w:val="both"/>
            </w:pPr>
            <w:r>
              <w:t>OAM</w:t>
            </w:r>
            <w:r>
              <w:rPr>
                <w:spacing w:val="-4"/>
              </w:rPr>
              <w:t xml:space="preserve"> </w:t>
            </w:r>
            <w:r>
              <w:t>provides</w:t>
            </w:r>
            <w:r>
              <w:rPr>
                <w:spacing w:val="-4"/>
              </w:rPr>
              <w:t xml:space="preserve"> </w:t>
            </w:r>
            <w:r>
              <w:t>the</w:t>
            </w:r>
            <w:r>
              <w:rPr>
                <w:spacing w:val="-4"/>
              </w:rPr>
              <w:t xml:space="preserve"> </w:t>
            </w:r>
            <w:r>
              <w:t>NF-level</w:t>
            </w:r>
            <w:r>
              <w:rPr>
                <w:spacing w:val="-4"/>
              </w:rPr>
              <w:t xml:space="preserve"> </w:t>
            </w:r>
            <w:r>
              <w:t>EC</w:t>
            </w:r>
            <w:r>
              <w:rPr>
                <w:spacing w:val="-4"/>
              </w:rPr>
              <w:t xml:space="preserve"> </w:t>
            </w:r>
            <w:r>
              <w:t>(which</w:t>
            </w:r>
            <w:r>
              <w:rPr>
                <w:spacing w:val="-4"/>
              </w:rPr>
              <w:t xml:space="preserve"> </w:t>
            </w:r>
            <w:r>
              <w:t>is</w:t>
            </w:r>
            <w:r>
              <w:rPr>
                <w:spacing w:val="-4"/>
              </w:rPr>
              <w:t xml:space="preserve"> </w:t>
            </w:r>
            <w:r>
              <w:t>currently</w:t>
            </w:r>
            <w:r>
              <w:rPr>
                <w:spacing w:val="-4"/>
              </w:rPr>
              <w:t xml:space="preserve"> </w:t>
            </w:r>
            <w:r>
              <w:t>supported</w:t>
            </w:r>
            <w:r>
              <w:rPr>
                <w:spacing w:val="-4"/>
              </w:rPr>
              <w:t xml:space="preserve"> </w:t>
            </w:r>
            <w:r>
              <w:t>by</w:t>
            </w:r>
            <w:r>
              <w:rPr>
                <w:spacing w:val="-4"/>
              </w:rPr>
              <w:t xml:space="preserve"> </w:t>
            </w:r>
            <w:r>
              <w:t>SA5</w:t>
            </w:r>
            <w:r>
              <w:rPr>
                <w:spacing w:val="-4"/>
              </w:rPr>
              <w:t xml:space="preserve"> </w:t>
            </w:r>
            <w:r>
              <w:t>specifications)</w:t>
            </w:r>
            <w:r>
              <w:rPr>
                <w:spacing w:val="-4"/>
              </w:rPr>
              <w:t xml:space="preserve"> </w:t>
            </w:r>
            <w:r>
              <w:t>to</w:t>
            </w:r>
            <w:r>
              <w:rPr>
                <w:spacing w:val="-4"/>
              </w:rPr>
              <w:t xml:space="preserve"> </w:t>
            </w:r>
            <w:r>
              <w:t>the</w:t>
            </w:r>
            <w:r>
              <w:rPr>
                <w:spacing w:val="-4"/>
              </w:rPr>
              <w:t xml:space="preserve"> </w:t>
            </w:r>
            <w:r>
              <w:t>new</w:t>
            </w:r>
            <w:r>
              <w:rPr>
                <w:spacing w:val="-4"/>
              </w:rPr>
              <w:t xml:space="preserve"> </w:t>
            </w:r>
            <w:proofErr w:type="spellStart"/>
            <w:r>
              <w:t>func</w:t>
            </w:r>
            <w:proofErr w:type="spellEnd"/>
            <w:r>
              <w:t xml:space="preserve">- </w:t>
            </w:r>
            <w:proofErr w:type="spellStart"/>
            <w:r>
              <w:t>tionality</w:t>
            </w:r>
            <w:proofErr w:type="spellEnd"/>
            <w:r>
              <w:t xml:space="preserve"> defined in SA2.</w:t>
            </w:r>
          </w:p>
          <w:p w14:paraId="444FF0A1" w14:textId="77777777" w:rsidR="00677D69" w:rsidRDefault="00677D69">
            <w:pPr>
              <w:pStyle w:val="TableParagraph"/>
              <w:spacing w:before="198"/>
              <w:ind w:left="0"/>
              <w:rPr>
                <w:b/>
              </w:rPr>
            </w:pPr>
          </w:p>
          <w:p w14:paraId="49CF1E0A" w14:textId="77777777" w:rsidR="00677D69" w:rsidRDefault="00AC2CEB">
            <w:pPr>
              <w:pStyle w:val="TableParagraph"/>
              <w:numPr>
                <w:ilvl w:val="0"/>
                <w:numId w:val="55"/>
              </w:numPr>
              <w:tabs>
                <w:tab w:val="left" w:pos="476"/>
              </w:tabs>
              <w:spacing w:line="256" w:lineRule="auto"/>
              <w:ind w:right="102" w:firstLine="0"/>
              <w:jc w:val="both"/>
            </w:pPr>
            <w:r>
              <w:t>From</w:t>
            </w:r>
            <w:r>
              <w:rPr>
                <w:spacing w:val="-14"/>
              </w:rPr>
              <w:t xml:space="preserve"> </w:t>
            </w:r>
            <w:r>
              <w:t>our</w:t>
            </w:r>
            <w:r>
              <w:rPr>
                <w:spacing w:val="-14"/>
              </w:rPr>
              <w:t xml:space="preserve"> </w:t>
            </w:r>
            <w:r>
              <w:t>view,</w:t>
            </w:r>
            <w:r>
              <w:rPr>
                <w:spacing w:val="-14"/>
              </w:rPr>
              <w:t xml:space="preserve"> </w:t>
            </w:r>
            <w:r>
              <w:t>supporting</w:t>
            </w:r>
            <w:r>
              <w:rPr>
                <w:spacing w:val="-13"/>
              </w:rPr>
              <w:t xml:space="preserve"> </w:t>
            </w:r>
            <w:r>
              <w:t>this</w:t>
            </w:r>
            <w:r>
              <w:rPr>
                <w:spacing w:val="-14"/>
              </w:rPr>
              <w:t xml:space="preserve"> </w:t>
            </w:r>
            <w:r>
              <w:t>level</w:t>
            </w:r>
            <w:r>
              <w:rPr>
                <w:spacing w:val="-14"/>
              </w:rPr>
              <w:t xml:space="preserve"> </w:t>
            </w:r>
            <w:r>
              <w:t>of</w:t>
            </w:r>
            <w:r>
              <w:rPr>
                <w:spacing w:val="-14"/>
              </w:rPr>
              <w:t xml:space="preserve"> </w:t>
            </w:r>
            <w:r>
              <w:t>granularity</w:t>
            </w:r>
            <w:r>
              <w:rPr>
                <w:spacing w:val="-13"/>
              </w:rPr>
              <w:t xml:space="preserve"> </w:t>
            </w:r>
            <w:r>
              <w:t>by</w:t>
            </w:r>
            <w:r>
              <w:rPr>
                <w:spacing w:val="-14"/>
              </w:rPr>
              <w:t xml:space="preserve"> </w:t>
            </w:r>
            <w:r>
              <w:t>OAM</w:t>
            </w:r>
            <w:r>
              <w:rPr>
                <w:spacing w:val="-14"/>
              </w:rPr>
              <w:t xml:space="preserve"> </w:t>
            </w:r>
            <w:r>
              <w:t>incurs</w:t>
            </w:r>
            <w:r>
              <w:rPr>
                <w:spacing w:val="-14"/>
              </w:rPr>
              <w:t xml:space="preserve"> </w:t>
            </w:r>
            <w:r>
              <w:t>significant</w:t>
            </w:r>
            <w:r>
              <w:rPr>
                <w:spacing w:val="-13"/>
              </w:rPr>
              <w:t xml:space="preserve"> </w:t>
            </w:r>
            <w:proofErr w:type="spellStart"/>
            <w:r>
              <w:t>signalling</w:t>
            </w:r>
            <w:proofErr w:type="spellEnd"/>
            <w:r>
              <w:rPr>
                <w:spacing w:val="-14"/>
              </w:rPr>
              <w:t xml:space="preserve"> </w:t>
            </w:r>
            <w:r>
              <w:t>overhead</w:t>
            </w:r>
            <w:r>
              <w:rPr>
                <w:spacing w:val="-14"/>
              </w:rPr>
              <w:t xml:space="preserve"> </w:t>
            </w:r>
            <w:r>
              <w:t>as</w:t>
            </w:r>
            <w:r>
              <w:rPr>
                <w:spacing w:val="-14"/>
              </w:rPr>
              <w:t xml:space="preserve"> </w:t>
            </w:r>
            <w:r>
              <w:t>all the specific UE level information should be exposed from the 5GC to OAM.</w:t>
            </w:r>
          </w:p>
          <w:p w14:paraId="29C03F66" w14:textId="77777777" w:rsidR="00677D69" w:rsidRDefault="00677D69">
            <w:pPr>
              <w:pStyle w:val="TableParagraph"/>
              <w:spacing w:before="197"/>
              <w:ind w:left="0"/>
              <w:rPr>
                <w:b/>
              </w:rPr>
            </w:pPr>
          </w:p>
          <w:p w14:paraId="4F4CF6C2" w14:textId="77777777" w:rsidR="00677D69" w:rsidRDefault="00AC2CEB">
            <w:pPr>
              <w:pStyle w:val="TableParagraph"/>
              <w:numPr>
                <w:ilvl w:val="0"/>
                <w:numId w:val="55"/>
              </w:numPr>
              <w:tabs>
                <w:tab w:val="left" w:pos="499"/>
              </w:tabs>
              <w:spacing w:before="1" w:line="256" w:lineRule="auto"/>
              <w:ind w:right="102" w:firstLine="0"/>
              <w:jc w:val="both"/>
            </w:pPr>
            <w:r>
              <w:t>To our understanding, implementing this functionality in the CHF break the logic of the NF because computing</w:t>
            </w:r>
            <w:r>
              <w:rPr>
                <w:spacing w:val="-10"/>
              </w:rPr>
              <w:t xml:space="preserve"> </w:t>
            </w:r>
            <w:r>
              <w:t>the</w:t>
            </w:r>
            <w:r>
              <w:rPr>
                <w:spacing w:val="-9"/>
              </w:rPr>
              <w:t xml:space="preserve"> </w:t>
            </w:r>
            <w:r>
              <w:t>EC</w:t>
            </w:r>
            <w:r>
              <w:rPr>
                <w:spacing w:val="-9"/>
              </w:rPr>
              <w:t xml:space="preserve"> </w:t>
            </w:r>
            <w:r>
              <w:t>of</w:t>
            </w:r>
            <w:r>
              <w:rPr>
                <w:spacing w:val="-9"/>
              </w:rPr>
              <w:t xml:space="preserve"> </w:t>
            </w:r>
            <w:r>
              <w:t>specific</w:t>
            </w:r>
            <w:r>
              <w:rPr>
                <w:spacing w:val="-9"/>
              </w:rPr>
              <w:t xml:space="preserve"> </w:t>
            </w:r>
            <w:r>
              <w:t>UE</w:t>
            </w:r>
            <w:r>
              <w:rPr>
                <w:spacing w:val="-9"/>
              </w:rPr>
              <w:t xml:space="preserve"> </w:t>
            </w:r>
            <w:r>
              <w:t>needs</w:t>
            </w:r>
            <w:r>
              <w:rPr>
                <w:spacing w:val="-10"/>
              </w:rPr>
              <w:t xml:space="preserve"> </w:t>
            </w:r>
            <w:r>
              <w:t>mapping</w:t>
            </w:r>
            <w:r>
              <w:rPr>
                <w:spacing w:val="-9"/>
              </w:rPr>
              <w:t xml:space="preserve"> </w:t>
            </w:r>
            <w:r>
              <w:t>the</w:t>
            </w:r>
            <w:r>
              <w:rPr>
                <w:spacing w:val="-9"/>
              </w:rPr>
              <w:t xml:space="preserve"> </w:t>
            </w:r>
            <w:r>
              <w:t>UE</w:t>
            </w:r>
            <w:r>
              <w:rPr>
                <w:spacing w:val="-9"/>
              </w:rPr>
              <w:t xml:space="preserve"> </w:t>
            </w:r>
            <w:r>
              <w:t>to</w:t>
            </w:r>
            <w:r>
              <w:rPr>
                <w:spacing w:val="-9"/>
              </w:rPr>
              <w:t xml:space="preserve"> </w:t>
            </w:r>
            <w:r>
              <w:t>the</w:t>
            </w:r>
            <w:r>
              <w:rPr>
                <w:spacing w:val="-9"/>
              </w:rPr>
              <w:t xml:space="preserve"> </w:t>
            </w:r>
            <w:r>
              <w:t>serving</w:t>
            </w:r>
            <w:r>
              <w:rPr>
                <w:spacing w:val="-9"/>
              </w:rPr>
              <w:t xml:space="preserve"> </w:t>
            </w:r>
            <w:r>
              <w:t>NFs</w:t>
            </w:r>
            <w:r>
              <w:rPr>
                <w:spacing w:val="-10"/>
              </w:rPr>
              <w:t xml:space="preserve"> </w:t>
            </w:r>
            <w:r>
              <w:t>which</w:t>
            </w:r>
            <w:r>
              <w:rPr>
                <w:spacing w:val="-9"/>
              </w:rPr>
              <w:t xml:space="preserve"> </w:t>
            </w:r>
            <w:r>
              <w:t>is</w:t>
            </w:r>
            <w:r>
              <w:rPr>
                <w:spacing w:val="-9"/>
              </w:rPr>
              <w:t xml:space="preserve"> </w:t>
            </w:r>
            <w:r>
              <w:t>unknown</w:t>
            </w:r>
            <w:r>
              <w:rPr>
                <w:spacing w:val="-9"/>
              </w:rPr>
              <w:t xml:space="preserve"> </w:t>
            </w:r>
            <w:r>
              <w:t>to</w:t>
            </w:r>
            <w:r>
              <w:rPr>
                <w:spacing w:val="-9"/>
              </w:rPr>
              <w:t xml:space="preserve"> </w:t>
            </w:r>
            <w:r>
              <w:t>the</w:t>
            </w:r>
            <w:r>
              <w:rPr>
                <w:spacing w:val="-9"/>
              </w:rPr>
              <w:t xml:space="preserve"> </w:t>
            </w:r>
            <w:r>
              <w:t>CHF (in principle, CHF considers amount of data not the number and mapping of serving NFs).</w:t>
            </w:r>
          </w:p>
          <w:p w14:paraId="56A34DFC" w14:textId="77777777" w:rsidR="00677D69" w:rsidRDefault="00677D69">
            <w:pPr>
              <w:pStyle w:val="TableParagraph"/>
              <w:spacing w:before="198"/>
              <w:ind w:left="0"/>
              <w:rPr>
                <w:b/>
              </w:rPr>
            </w:pPr>
          </w:p>
          <w:p w14:paraId="51F3B0C3" w14:textId="77777777" w:rsidR="00677D69" w:rsidRDefault="00AC2CEB">
            <w:pPr>
              <w:pStyle w:val="TableParagraph"/>
            </w:pPr>
            <w:r>
              <w:rPr>
                <w:b/>
                <w:spacing w:val="-2"/>
              </w:rPr>
              <w:t>Q.1.3</w:t>
            </w:r>
            <w:r>
              <w:rPr>
                <w:spacing w:val="-2"/>
              </w:rPr>
              <w:t>:</w:t>
            </w:r>
          </w:p>
        </w:tc>
      </w:tr>
    </w:tbl>
    <w:p w14:paraId="47CB511E" w14:textId="77777777" w:rsidR="00677D69" w:rsidRDefault="00677D69">
      <w:pPr>
        <w:sectPr w:rsidR="00677D69">
          <w:pgSz w:w="11910" w:h="16840"/>
          <w:pgMar w:top="1280" w:right="980" w:bottom="760" w:left="1020" w:header="885" w:footer="561" w:gutter="0"/>
          <w:cols w:space="720"/>
        </w:sectPr>
      </w:pPr>
    </w:p>
    <w:p w14:paraId="5DF3CAE8" w14:textId="77777777" w:rsidR="00677D69" w:rsidRDefault="00677D69">
      <w:pPr>
        <w:pStyle w:val="BodyText"/>
        <w:rPr>
          <w:b/>
          <w:sz w:val="11"/>
        </w:rPr>
      </w:pPr>
    </w:p>
    <w:tbl>
      <w:tblPr>
        <w:tblW w:w="0" w:type="auto"/>
        <w:tblInd w:w="143" w:type="dxa"/>
        <w:tblLayout w:type="fixed"/>
        <w:tblCellMar>
          <w:left w:w="0" w:type="dxa"/>
          <w:right w:w="0" w:type="dxa"/>
        </w:tblCellMar>
        <w:tblLook w:val="01E0" w:firstRow="1" w:lastRow="1" w:firstColumn="1" w:lastColumn="1" w:noHBand="0" w:noVBand="0"/>
      </w:tblPr>
      <w:tblGrid>
        <w:gridCol w:w="9614"/>
      </w:tblGrid>
      <w:tr w:rsidR="00677D69" w14:paraId="6BFE945D" w14:textId="77777777">
        <w:trPr>
          <w:trHeight w:val="13548"/>
        </w:trPr>
        <w:tc>
          <w:tcPr>
            <w:tcW w:w="9614" w:type="dxa"/>
            <w:tcBorders>
              <w:left w:val="single" w:sz="12" w:space="0" w:color="000000"/>
              <w:right w:val="single" w:sz="12" w:space="0" w:color="000000"/>
            </w:tcBorders>
          </w:tcPr>
          <w:p w14:paraId="6CBC0C68" w14:textId="77777777" w:rsidR="00677D69" w:rsidRDefault="00AC2CEB">
            <w:pPr>
              <w:pStyle w:val="TableParagraph"/>
              <w:spacing w:line="256" w:lineRule="auto"/>
            </w:pPr>
            <w:r>
              <w:t>Since</w:t>
            </w:r>
            <w:r>
              <w:rPr>
                <w:spacing w:val="-3"/>
              </w:rPr>
              <w:t xml:space="preserve"> </w:t>
            </w:r>
            <w:r>
              <w:t>a</w:t>
            </w:r>
            <w:r>
              <w:rPr>
                <w:spacing w:val="-3"/>
              </w:rPr>
              <w:t xml:space="preserve"> </w:t>
            </w:r>
            <w:r>
              <w:t>PDU</w:t>
            </w:r>
            <w:r>
              <w:rPr>
                <w:spacing w:val="-3"/>
              </w:rPr>
              <w:t xml:space="preserve"> </w:t>
            </w:r>
            <w:r>
              <w:t>session</w:t>
            </w:r>
            <w:r>
              <w:rPr>
                <w:spacing w:val="-3"/>
              </w:rPr>
              <w:t xml:space="preserve"> </w:t>
            </w:r>
            <w:r>
              <w:t>can</w:t>
            </w:r>
            <w:r>
              <w:rPr>
                <w:spacing w:val="-3"/>
              </w:rPr>
              <w:t xml:space="preserve"> </w:t>
            </w:r>
            <w:r>
              <w:t>be</w:t>
            </w:r>
            <w:r>
              <w:rPr>
                <w:spacing w:val="-3"/>
              </w:rPr>
              <w:t xml:space="preserve"> </w:t>
            </w:r>
            <w:r>
              <w:t>served</w:t>
            </w:r>
            <w:r>
              <w:rPr>
                <w:spacing w:val="-3"/>
              </w:rPr>
              <w:t xml:space="preserve"> </w:t>
            </w:r>
            <w:r>
              <w:t>by</w:t>
            </w:r>
            <w:r>
              <w:rPr>
                <w:spacing w:val="-3"/>
              </w:rPr>
              <w:t xml:space="preserve"> </w:t>
            </w:r>
            <w:r>
              <w:t>multiple</w:t>
            </w:r>
            <w:r>
              <w:rPr>
                <w:spacing w:val="-3"/>
              </w:rPr>
              <w:t xml:space="preserve"> </w:t>
            </w:r>
            <w:r>
              <w:t>UPFs</w:t>
            </w:r>
            <w:r>
              <w:rPr>
                <w:spacing w:val="-4"/>
              </w:rPr>
              <w:t xml:space="preserve"> </w:t>
            </w:r>
            <w:r>
              <w:t>(e.g.,</w:t>
            </w:r>
            <w:r>
              <w:rPr>
                <w:spacing w:val="-3"/>
              </w:rPr>
              <w:t xml:space="preserve"> </w:t>
            </w:r>
            <w:r>
              <w:t>I-UPF,</w:t>
            </w:r>
            <w:r>
              <w:rPr>
                <w:spacing w:val="-3"/>
              </w:rPr>
              <w:t xml:space="preserve"> </w:t>
            </w:r>
            <w:r>
              <w:t>PSA</w:t>
            </w:r>
            <w:r>
              <w:rPr>
                <w:spacing w:val="-4"/>
              </w:rPr>
              <w:t xml:space="preserve"> </w:t>
            </w:r>
            <w:r>
              <w:t>UPF,</w:t>
            </w:r>
            <w:r>
              <w:rPr>
                <w:spacing w:val="-4"/>
              </w:rPr>
              <w:t xml:space="preserve"> </w:t>
            </w:r>
            <w:r>
              <w:t>etc.),</w:t>
            </w:r>
            <w:r>
              <w:rPr>
                <w:spacing w:val="-3"/>
              </w:rPr>
              <w:t xml:space="preserve"> </w:t>
            </w:r>
            <w:r>
              <w:t>to</w:t>
            </w:r>
            <w:r>
              <w:rPr>
                <w:spacing w:val="-3"/>
              </w:rPr>
              <w:t xml:space="preserve"> </w:t>
            </w:r>
            <w:r>
              <w:t>our</w:t>
            </w:r>
            <w:r>
              <w:rPr>
                <w:spacing w:val="-3"/>
              </w:rPr>
              <w:t xml:space="preserve"> </w:t>
            </w:r>
            <w:r>
              <w:t>understanding, this granularity is similar to Q.1.2 where the end-to-end EC should be computed. Accordingly:</w:t>
            </w:r>
          </w:p>
          <w:p w14:paraId="0534E1BA" w14:textId="77777777" w:rsidR="00677D69" w:rsidRDefault="00AC2CEB">
            <w:pPr>
              <w:pStyle w:val="TableParagraph"/>
              <w:spacing w:before="84" w:after="20"/>
              <w:rPr>
                <w:i/>
              </w:rPr>
            </w:pPr>
            <w:r>
              <w:rPr>
                <w:i/>
                <w:spacing w:val="-4"/>
              </w:rPr>
              <w:t>SA2:</w:t>
            </w:r>
          </w:p>
          <w:p w14:paraId="58C45E6E"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668D216B" wp14:editId="4F47FF08">
                      <wp:extent cx="276225" cy="6350"/>
                      <wp:effectExtent l="9525" t="0" r="0" b="3175"/>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17" name="Graphic 15"/>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294340A" id="Group 14"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">
                      <v:shape id="Graphic 15"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" path="m,l275628,e" filled="f" strokeweight=".17006mm">
                        <v:path arrowok="t"/>
                      </v:shape>
                      <w10:anchorlock/>
                    </v:group>
                  </w:pict>
                </mc:Fallback>
              </mc:AlternateContent>
            </w:r>
          </w:p>
          <w:p w14:paraId="00679534" w14:textId="77777777" w:rsidR="00677D69" w:rsidRDefault="00AC2CEB">
            <w:pPr>
              <w:pStyle w:val="TableParagraph"/>
              <w:spacing w:before="67" w:line="256" w:lineRule="auto"/>
            </w:pPr>
            <w:r>
              <w:t>New functionality to obtain EC (using the alternative approaches explained in Q.1.2) of the given PDU session in the serving NFs and then calculate the total end-to-end EC of the PDU session.</w:t>
            </w:r>
          </w:p>
          <w:p w14:paraId="20D3AD4E" w14:textId="77777777" w:rsidR="00677D69" w:rsidRDefault="00AC2CEB">
            <w:pPr>
              <w:pStyle w:val="TableParagraph"/>
              <w:spacing w:before="91" w:after="20"/>
              <w:rPr>
                <w:i/>
              </w:rPr>
            </w:pPr>
            <w:r>
              <w:rPr>
                <w:i/>
                <w:spacing w:val="-4"/>
              </w:rPr>
              <w:t>SA5:</w:t>
            </w:r>
          </w:p>
          <w:p w14:paraId="73AC52C4"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180FA4BC" wp14:editId="2B2F7712">
                      <wp:extent cx="276225" cy="6350"/>
                      <wp:effectExtent l="9525" t="0" r="0" b="3175"/>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19" name="Graphic 17"/>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F2AC65A" id="Group 16"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">
                      <v:shape id="Graphic 17"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" path="m,l275628,e" filled="f" strokeweight=".17006mm">
                        <v:path arrowok="t"/>
                      </v:shape>
                      <w10:anchorlock/>
                    </v:group>
                  </w:pict>
                </mc:Fallback>
              </mc:AlternateContent>
            </w:r>
          </w:p>
          <w:p w14:paraId="34F011BB" w14:textId="77777777" w:rsidR="00677D69" w:rsidRDefault="00AC2CEB">
            <w:pPr>
              <w:pStyle w:val="TableParagraph"/>
              <w:spacing w:before="67" w:line="256" w:lineRule="auto"/>
            </w:pPr>
            <w:r>
              <w:t xml:space="preserve">OAM provides NF EC (which is currently supported by SA5 specifications) to the new functionality in </w:t>
            </w:r>
            <w:r>
              <w:rPr>
                <w:spacing w:val="-4"/>
              </w:rPr>
              <w:t>SA2.</w:t>
            </w:r>
          </w:p>
          <w:p w14:paraId="78E4F564" w14:textId="77777777" w:rsidR="00677D69" w:rsidRDefault="00AC2CEB">
            <w:pPr>
              <w:pStyle w:val="TableParagraph"/>
              <w:spacing w:before="91"/>
            </w:pPr>
            <w:r>
              <w:t>OAM</w:t>
            </w:r>
            <w:r>
              <w:rPr>
                <w:spacing w:val="-9"/>
              </w:rPr>
              <w:t xml:space="preserve"> </w:t>
            </w:r>
            <w:r>
              <w:t>and</w:t>
            </w:r>
            <w:r>
              <w:rPr>
                <w:spacing w:val="-6"/>
              </w:rPr>
              <w:t xml:space="preserve"> </w:t>
            </w:r>
            <w:r>
              <w:t>CHF</w:t>
            </w:r>
            <w:r>
              <w:rPr>
                <w:spacing w:val="-6"/>
              </w:rPr>
              <w:t xml:space="preserve"> </w:t>
            </w:r>
            <w:r>
              <w:t>are</w:t>
            </w:r>
            <w:r>
              <w:rPr>
                <w:spacing w:val="-6"/>
              </w:rPr>
              <w:t xml:space="preserve"> </w:t>
            </w:r>
            <w:r>
              <w:t>not</w:t>
            </w:r>
            <w:r>
              <w:rPr>
                <w:spacing w:val="-6"/>
              </w:rPr>
              <w:t xml:space="preserve"> </w:t>
            </w:r>
            <w:r>
              <w:t>suitable</w:t>
            </w:r>
            <w:r>
              <w:rPr>
                <w:spacing w:val="-6"/>
              </w:rPr>
              <w:t xml:space="preserve"> </w:t>
            </w:r>
            <w:r>
              <w:t>options</w:t>
            </w:r>
            <w:r>
              <w:rPr>
                <w:spacing w:val="-6"/>
              </w:rPr>
              <w:t xml:space="preserve"> </w:t>
            </w:r>
            <w:r>
              <w:t>for</w:t>
            </w:r>
            <w:r>
              <w:rPr>
                <w:spacing w:val="-6"/>
              </w:rPr>
              <w:t xml:space="preserve"> </w:t>
            </w:r>
            <w:r>
              <w:t>this</w:t>
            </w:r>
            <w:r>
              <w:rPr>
                <w:spacing w:val="-6"/>
              </w:rPr>
              <w:t xml:space="preserve"> </w:t>
            </w:r>
            <w:r>
              <w:t>level</w:t>
            </w:r>
            <w:r>
              <w:rPr>
                <w:spacing w:val="-6"/>
              </w:rPr>
              <w:t xml:space="preserve"> </w:t>
            </w:r>
            <w:r>
              <w:t>of</w:t>
            </w:r>
            <w:r>
              <w:rPr>
                <w:spacing w:val="-6"/>
              </w:rPr>
              <w:t xml:space="preserve"> </w:t>
            </w:r>
            <w:r>
              <w:t>granularity</w:t>
            </w:r>
            <w:r>
              <w:rPr>
                <w:spacing w:val="-6"/>
              </w:rPr>
              <w:t xml:space="preserve"> </w:t>
            </w:r>
            <w:r>
              <w:t>as</w:t>
            </w:r>
            <w:r>
              <w:rPr>
                <w:spacing w:val="-6"/>
              </w:rPr>
              <w:t xml:space="preserve"> </w:t>
            </w:r>
            <w:r>
              <w:t>explained</w:t>
            </w:r>
            <w:r>
              <w:rPr>
                <w:spacing w:val="-6"/>
              </w:rPr>
              <w:t xml:space="preserve"> </w:t>
            </w:r>
            <w:r>
              <w:t>in</w:t>
            </w:r>
            <w:r>
              <w:rPr>
                <w:spacing w:val="-6"/>
              </w:rPr>
              <w:t xml:space="preserve"> </w:t>
            </w:r>
            <w:r>
              <w:rPr>
                <w:spacing w:val="-2"/>
              </w:rPr>
              <w:t>Q.1.2.</w:t>
            </w:r>
          </w:p>
          <w:p w14:paraId="02A701F5" w14:textId="77777777" w:rsidR="00677D69" w:rsidRDefault="00677D69">
            <w:pPr>
              <w:pStyle w:val="TableParagraph"/>
              <w:spacing w:before="215"/>
              <w:ind w:left="0"/>
              <w:rPr>
                <w:b/>
              </w:rPr>
            </w:pPr>
          </w:p>
          <w:p w14:paraId="5C02B499" w14:textId="77777777" w:rsidR="00677D69" w:rsidRDefault="00AC2CEB">
            <w:pPr>
              <w:pStyle w:val="TableParagraph"/>
              <w:rPr>
                <w:b/>
              </w:rPr>
            </w:pPr>
            <w:r>
              <w:rPr>
                <w:b/>
                <w:spacing w:val="-2"/>
              </w:rPr>
              <w:t>Q.1.4</w:t>
            </w:r>
          </w:p>
          <w:p w14:paraId="6ED72BF2" w14:textId="77777777" w:rsidR="00677D69" w:rsidRDefault="00AC2CEB">
            <w:pPr>
              <w:pStyle w:val="TableParagraph"/>
              <w:spacing w:before="108" w:line="256" w:lineRule="auto"/>
            </w:pPr>
            <w:r>
              <w:rPr>
                <w:spacing w:val="-2"/>
              </w:rPr>
              <w:t>Similar</w:t>
            </w:r>
            <w:r>
              <w:rPr>
                <w:spacing w:val="-9"/>
              </w:rPr>
              <w:t xml:space="preserve"> </w:t>
            </w:r>
            <w:r>
              <w:rPr>
                <w:spacing w:val="-2"/>
              </w:rPr>
              <w:t>to</w:t>
            </w:r>
            <w:r>
              <w:rPr>
                <w:spacing w:val="-9"/>
              </w:rPr>
              <w:t xml:space="preserve"> </w:t>
            </w:r>
            <w:r>
              <w:rPr>
                <w:spacing w:val="-2"/>
              </w:rPr>
              <w:t>PDU</w:t>
            </w:r>
            <w:r>
              <w:rPr>
                <w:spacing w:val="-9"/>
              </w:rPr>
              <w:t xml:space="preserve"> </w:t>
            </w:r>
            <w:r>
              <w:rPr>
                <w:spacing w:val="-2"/>
              </w:rPr>
              <w:t>session,</w:t>
            </w:r>
            <w:r>
              <w:rPr>
                <w:spacing w:val="-6"/>
              </w:rPr>
              <w:t xml:space="preserve"> </w:t>
            </w:r>
            <w:r>
              <w:rPr>
                <w:spacing w:val="-2"/>
              </w:rPr>
              <w:t>a</w:t>
            </w:r>
            <w:r>
              <w:rPr>
                <w:spacing w:val="-9"/>
              </w:rPr>
              <w:t xml:space="preserve"> </w:t>
            </w:r>
            <w:r>
              <w:rPr>
                <w:spacing w:val="-2"/>
              </w:rPr>
              <w:t>QoS</w:t>
            </w:r>
            <w:r>
              <w:rPr>
                <w:spacing w:val="-9"/>
              </w:rPr>
              <w:t xml:space="preserve"> </w:t>
            </w:r>
            <w:r>
              <w:rPr>
                <w:spacing w:val="-2"/>
              </w:rPr>
              <w:t>flow</w:t>
            </w:r>
            <w:r>
              <w:rPr>
                <w:spacing w:val="-9"/>
              </w:rPr>
              <w:t xml:space="preserve"> </w:t>
            </w:r>
            <w:r>
              <w:rPr>
                <w:spacing w:val="-2"/>
              </w:rPr>
              <w:t>can</w:t>
            </w:r>
            <w:r>
              <w:rPr>
                <w:spacing w:val="-9"/>
              </w:rPr>
              <w:t xml:space="preserve"> </w:t>
            </w:r>
            <w:r>
              <w:rPr>
                <w:spacing w:val="-2"/>
              </w:rPr>
              <w:t>be</w:t>
            </w:r>
            <w:r>
              <w:rPr>
                <w:spacing w:val="-9"/>
              </w:rPr>
              <w:t xml:space="preserve"> </w:t>
            </w:r>
            <w:r>
              <w:rPr>
                <w:spacing w:val="-2"/>
              </w:rPr>
              <w:t>served</w:t>
            </w:r>
            <w:r>
              <w:rPr>
                <w:spacing w:val="-9"/>
              </w:rPr>
              <w:t xml:space="preserve"> </w:t>
            </w:r>
            <w:r>
              <w:rPr>
                <w:spacing w:val="-2"/>
              </w:rPr>
              <w:t>by</w:t>
            </w:r>
            <w:r>
              <w:rPr>
                <w:spacing w:val="-9"/>
              </w:rPr>
              <w:t xml:space="preserve"> </w:t>
            </w:r>
            <w:r>
              <w:rPr>
                <w:spacing w:val="-2"/>
              </w:rPr>
              <w:t>multiple</w:t>
            </w:r>
            <w:r>
              <w:rPr>
                <w:spacing w:val="-9"/>
              </w:rPr>
              <w:t xml:space="preserve"> </w:t>
            </w:r>
            <w:r>
              <w:rPr>
                <w:spacing w:val="-2"/>
              </w:rPr>
              <w:t>NFs.</w:t>
            </w:r>
            <w:r>
              <w:rPr>
                <w:spacing w:val="20"/>
              </w:rPr>
              <w:t xml:space="preserve"> </w:t>
            </w:r>
            <w:r>
              <w:rPr>
                <w:spacing w:val="-2"/>
              </w:rPr>
              <w:t>A</w:t>
            </w:r>
            <w:r>
              <w:rPr>
                <w:spacing w:val="-9"/>
              </w:rPr>
              <w:t xml:space="preserve"> </w:t>
            </w:r>
            <w:r>
              <w:rPr>
                <w:spacing w:val="-2"/>
              </w:rPr>
              <w:t>new</w:t>
            </w:r>
            <w:r>
              <w:rPr>
                <w:spacing w:val="-9"/>
              </w:rPr>
              <w:t xml:space="preserve"> </w:t>
            </w:r>
            <w:r>
              <w:rPr>
                <w:spacing w:val="-2"/>
              </w:rPr>
              <w:t>functionality</w:t>
            </w:r>
            <w:r>
              <w:rPr>
                <w:spacing w:val="-9"/>
              </w:rPr>
              <w:t xml:space="preserve"> </w:t>
            </w:r>
            <w:r>
              <w:rPr>
                <w:spacing w:val="-2"/>
              </w:rPr>
              <w:t>is</w:t>
            </w:r>
            <w:r>
              <w:rPr>
                <w:spacing w:val="-9"/>
              </w:rPr>
              <w:t xml:space="preserve"> </w:t>
            </w:r>
            <w:r>
              <w:rPr>
                <w:spacing w:val="-2"/>
              </w:rPr>
              <w:t>needed</w:t>
            </w:r>
            <w:r>
              <w:rPr>
                <w:spacing w:val="-9"/>
              </w:rPr>
              <w:t xml:space="preserve"> </w:t>
            </w:r>
            <w:r>
              <w:rPr>
                <w:spacing w:val="-2"/>
              </w:rPr>
              <w:t>to</w:t>
            </w:r>
            <w:r>
              <w:rPr>
                <w:spacing w:val="-9"/>
              </w:rPr>
              <w:t xml:space="preserve"> </w:t>
            </w:r>
            <w:r>
              <w:rPr>
                <w:spacing w:val="-2"/>
              </w:rPr>
              <w:t xml:space="preserve">obtain </w:t>
            </w:r>
            <w:r>
              <w:t>the total EC of the QoS flow.</w:t>
            </w:r>
          </w:p>
          <w:p w14:paraId="4FBDD601" w14:textId="77777777" w:rsidR="00677D69" w:rsidRDefault="00AC2CEB">
            <w:pPr>
              <w:pStyle w:val="TableParagraph"/>
              <w:spacing w:before="90" w:after="20"/>
              <w:rPr>
                <w:i/>
              </w:rPr>
            </w:pPr>
            <w:r>
              <w:rPr>
                <w:i/>
                <w:spacing w:val="-4"/>
              </w:rPr>
              <w:t>SA2:</w:t>
            </w:r>
          </w:p>
          <w:p w14:paraId="40C7BE34"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56F7BEE9" wp14:editId="7963D485">
                      <wp:extent cx="276225" cy="6350"/>
                      <wp:effectExtent l="9525" t="0" r="0" b="3175"/>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21" name="Graphic 19"/>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8B933FA" id="Group 18"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">
                      <v:shape id="Graphic 19"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" path="m,l275628,e" filled="f" strokeweight=".17006mm">
                        <v:path arrowok="t"/>
                      </v:shape>
                      <w10:anchorlock/>
                    </v:group>
                  </w:pict>
                </mc:Fallback>
              </mc:AlternateContent>
            </w:r>
          </w:p>
          <w:p w14:paraId="49D8A290" w14:textId="77777777" w:rsidR="00677D69" w:rsidRDefault="00AC2CEB">
            <w:pPr>
              <w:pStyle w:val="TableParagraph"/>
              <w:spacing w:before="67"/>
            </w:pPr>
            <w:r>
              <w:t>Similar</w:t>
            </w:r>
            <w:r>
              <w:rPr>
                <w:spacing w:val="-6"/>
              </w:rPr>
              <w:t xml:space="preserve"> </w:t>
            </w:r>
            <w:r>
              <w:t>to</w:t>
            </w:r>
            <w:r>
              <w:rPr>
                <w:spacing w:val="-5"/>
              </w:rPr>
              <w:t xml:space="preserve"> </w:t>
            </w:r>
            <w:r>
              <w:rPr>
                <w:spacing w:val="-2"/>
              </w:rPr>
              <w:t>Q.1.3.</w:t>
            </w:r>
          </w:p>
          <w:p w14:paraId="16E147B4" w14:textId="77777777" w:rsidR="00677D69" w:rsidRDefault="00AC2CEB">
            <w:pPr>
              <w:pStyle w:val="TableParagraph"/>
              <w:spacing w:before="108" w:after="20"/>
              <w:rPr>
                <w:i/>
              </w:rPr>
            </w:pPr>
            <w:r>
              <w:rPr>
                <w:i/>
                <w:spacing w:val="-4"/>
              </w:rPr>
              <w:t>SA5:</w:t>
            </w:r>
          </w:p>
          <w:p w14:paraId="5B88929D"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05DCF765" wp14:editId="090B8196">
                      <wp:extent cx="276225" cy="6350"/>
                      <wp:effectExtent l="9525" t="0" r="0" b="3175"/>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23" name="Graphic 21"/>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0CB5020" id="Group 20"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">
                      <v:shape id="Graphic 21"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" path="m,l275628,e" filled="f" strokeweight=".17006mm">
                        <v:path arrowok="t"/>
                      </v:shape>
                      <w10:anchorlock/>
                    </v:group>
                  </w:pict>
                </mc:Fallback>
              </mc:AlternateContent>
            </w:r>
          </w:p>
          <w:p w14:paraId="216D8327" w14:textId="77777777" w:rsidR="00677D69" w:rsidRDefault="00AC2CEB">
            <w:pPr>
              <w:pStyle w:val="TableParagraph"/>
              <w:spacing w:before="67"/>
            </w:pPr>
            <w:r>
              <w:t>Similar</w:t>
            </w:r>
            <w:r>
              <w:rPr>
                <w:spacing w:val="-6"/>
              </w:rPr>
              <w:t xml:space="preserve"> </w:t>
            </w:r>
            <w:r>
              <w:t>to</w:t>
            </w:r>
            <w:r>
              <w:rPr>
                <w:spacing w:val="-5"/>
              </w:rPr>
              <w:t xml:space="preserve"> </w:t>
            </w:r>
            <w:r>
              <w:rPr>
                <w:spacing w:val="-2"/>
              </w:rPr>
              <w:t>Q.1.3</w:t>
            </w:r>
          </w:p>
          <w:p w14:paraId="014D3B26" w14:textId="77777777" w:rsidR="00677D69" w:rsidRDefault="00677D69">
            <w:pPr>
              <w:pStyle w:val="TableParagraph"/>
              <w:spacing w:before="216"/>
              <w:ind w:left="0"/>
              <w:rPr>
                <w:b/>
              </w:rPr>
            </w:pPr>
          </w:p>
          <w:p w14:paraId="0AE2DB54" w14:textId="77777777" w:rsidR="00677D69" w:rsidRDefault="00AC2CEB">
            <w:pPr>
              <w:pStyle w:val="TableParagraph"/>
            </w:pPr>
            <w:r>
              <w:rPr>
                <w:b/>
                <w:spacing w:val="-2"/>
              </w:rPr>
              <w:t>Q.1.5</w:t>
            </w:r>
            <w:r>
              <w:rPr>
                <w:spacing w:val="-2"/>
              </w:rPr>
              <w:t>:</w:t>
            </w:r>
          </w:p>
          <w:p w14:paraId="3C04D3AC" w14:textId="77777777" w:rsidR="00677D69" w:rsidRDefault="00AC2CEB">
            <w:pPr>
              <w:pStyle w:val="TableParagraph"/>
              <w:spacing w:before="107" w:after="21"/>
              <w:rPr>
                <w:i/>
              </w:rPr>
            </w:pPr>
            <w:r>
              <w:rPr>
                <w:i/>
                <w:spacing w:val="-4"/>
              </w:rPr>
              <w:t>SA2:</w:t>
            </w:r>
          </w:p>
          <w:p w14:paraId="20394EA2"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19770B32" wp14:editId="06F53D62">
                      <wp:extent cx="276225" cy="6350"/>
                      <wp:effectExtent l="9525" t="0" r="0" b="3175"/>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25" name="Graphic 23"/>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07743E6" id="Group 22"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">
                      <v:shape id="Graphic 23"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" path="m,l275628,e" filled="f" strokeweight=".17006mm">
                        <v:path arrowok="t"/>
                      </v:shape>
                      <w10:anchorlock/>
                    </v:group>
                  </w:pict>
                </mc:Fallback>
              </mc:AlternateContent>
            </w:r>
          </w:p>
          <w:p w14:paraId="518A5040" w14:textId="77777777" w:rsidR="00677D69" w:rsidRDefault="00AC2CEB">
            <w:pPr>
              <w:pStyle w:val="TableParagraph"/>
              <w:spacing w:before="67"/>
            </w:pPr>
            <w:r>
              <w:t>No</w:t>
            </w:r>
            <w:r>
              <w:rPr>
                <w:spacing w:val="-4"/>
              </w:rPr>
              <w:t xml:space="preserve"> </w:t>
            </w:r>
            <w:r>
              <w:rPr>
                <w:spacing w:val="-2"/>
              </w:rPr>
              <w:t>impact.</w:t>
            </w:r>
          </w:p>
          <w:p w14:paraId="42359851" w14:textId="77777777" w:rsidR="00677D69" w:rsidRDefault="00AC2CEB">
            <w:pPr>
              <w:pStyle w:val="TableParagraph"/>
              <w:spacing w:before="108" w:after="20"/>
              <w:rPr>
                <w:i/>
              </w:rPr>
            </w:pPr>
            <w:r>
              <w:rPr>
                <w:i/>
                <w:spacing w:val="-4"/>
              </w:rPr>
              <w:t>SA5:</w:t>
            </w:r>
          </w:p>
          <w:p w14:paraId="1D2138F0"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09407F45" wp14:editId="0A5F230E">
                      <wp:extent cx="276225" cy="6350"/>
                      <wp:effectExtent l="9525" t="0" r="0" b="3175"/>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27" name="Graphic 25"/>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0F33A0F" id="Group 24"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">
                      <v:shape id="Graphic 25"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" path="m,l275628,e" filled="f" strokeweight=".17006mm">
                        <v:path arrowok="t"/>
                      </v:shape>
                      <w10:anchorlock/>
                    </v:group>
                  </w:pict>
                </mc:Fallback>
              </mc:AlternateContent>
            </w:r>
          </w:p>
          <w:p w14:paraId="1E921D0A" w14:textId="77777777" w:rsidR="00677D69" w:rsidRDefault="00AC2CEB">
            <w:pPr>
              <w:pStyle w:val="TableParagraph"/>
              <w:spacing w:before="67"/>
            </w:pPr>
            <w:r>
              <w:t>Already</w:t>
            </w:r>
            <w:r>
              <w:rPr>
                <w:spacing w:val="-7"/>
              </w:rPr>
              <w:t xml:space="preserve"> </w:t>
            </w:r>
            <w:r>
              <w:t>supported</w:t>
            </w:r>
            <w:r>
              <w:rPr>
                <w:spacing w:val="-7"/>
              </w:rPr>
              <w:t xml:space="preserve"> </w:t>
            </w:r>
            <w:r>
              <w:t>by</w:t>
            </w:r>
            <w:r>
              <w:rPr>
                <w:spacing w:val="-7"/>
              </w:rPr>
              <w:t xml:space="preserve"> </w:t>
            </w:r>
            <w:r>
              <w:t>3GPP</w:t>
            </w:r>
            <w:r>
              <w:rPr>
                <w:spacing w:val="-7"/>
              </w:rPr>
              <w:t xml:space="preserve"> </w:t>
            </w:r>
            <w:r>
              <w:t>SA5</w:t>
            </w:r>
            <w:r>
              <w:rPr>
                <w:spacing w:val="-8"/>
              </w:rPr>
              <w:t xml:space="preserve"> </w:t>
            </w:r>
            <w:r>
              <w:rPr>
                <w:spacing w:val="-2"/>
              </w:rPr>
              <w:t>specifications:</w:t>
            </w:r>
          </w:p>
          <w:p w14:paraId="6670D7E8" w14:textId="77777777" w:rsidR="00677D69" w:rsidRDefault="00677D69">
            <w:pPr>
              <w:pStyle w:val="TableParagraph"/>
              <w:spacing w:before="94"/>
              <w:ind w:left="0"/>
              <w:rPr>
                <w:b/>
              </w:rPr>
            </w:pPr>
          </w:p>
          <w:p w14:paraId="1217BFDE" w14:textId="77777777" w:rsidR="00677D69" w:rsidRDefault="00AC2CEB">
            <w:pPr>
              <w:pStyle w:val="TableParagraph"/>
              <w:numPr>
                <w:ilvl w:val="0"/>
                <w:numId w:val="1"/>
              </w:numPr>
              <w:tabs>
                <w:tab w:val="left" w:pos="729"/>
              </w:tabs>
              <w:ind w:hanging="181"/>
            </w:pPr>
            <w:r>
              <w:t>3GPP</w:t>
            </w:r>
            <w:r>
              <w:rPr>
                <w:spacing w:val="-8"/>
              </w:rPr>
              <w:t xml:space="preserve"> </w:t>
            </w:r>
            <w:r>
              <w:t>TS</w:t>
            </w:r>
            <w:r>
              <w:rPr>
                <w:spacing w:val="-7"/>
              </w:rPr>
              <w:t xml:space="preserve"> </w:t>
            </w:r>
            <w:r>
              <w:t>28.552</w:t>
            </w:r>
            <w:r>
              <w:rPr>
                <w:spacing w:val="-7"/>
              </w:rPr>
              <w:t xml:space="preserve"> </w:t>
            </w:r>
            <w:r>
              <w:t>clause</w:t>
            </w:r>
            <w:r>
              <w:rPr>
                <w:spacing w:val="-8"/>
              </w:rPr>
              <w:t xml:space="preserve"> </w:t>
            </w:r>
            <w:r>
              <w:t>5.1.1.19.3</w:t>
            </w:r>
            <w:r>
              <w:rPr>
                <w:spacing w:val="-7"/>
              </w:rPr>
              <w:t xml:space="preserve"> </w:t>
            </w:r>
            <w:r>
              <w:t>for</w:t>
            </w:r>
            <w:r>
              <w:rPr>
                <w:spacing w:val="-7"/>
              </w:rPr>
              <w:t xml:space="preserve"> </w:t>
            </w:r>
            <w:r>
              <w:t>physical</w:t>
            </w:r>
            <w:r>
              <w:rPr>
                <w:spacing w:val="-7"/>
              </w:rPr>
              <w:t xml:space="preserve"> </w:t>
            </w:r>
            <w:r>
              <w:t>network</w:t>
            </w:r>
            <w:r>
              <w:rPr>
                <w:spacing w:val="-8"/>
              </w:rPr>
              <w:t xml:space="preserve"> </w:t>
            </w:r>
            <w:r>
              <w:t>function</w:t>
            </w:r>
            <w:r>
              <w:rPr>
                <w:spacing w:val="-7"/>
              </w:rPr>
              <w:t xml:space="preserve"> </w:t>
            </w:r>
            <w:r>
              <w:rPr>
                <w:spacing w:val="-2"/>
              </w:rPr>
              <w:t>(PNF)</w:t>
            </w:r>
          </w:p>
          <w:p w14:paraId="3428604C" w14:textId="77777777" w:rsidR="00677D69" w:rsidRDefault="00AC2CEB">
            <w:pPr>
              <w:pStyle w:val="TableParagraph"/>
              <w:numPr>
                <w:ilvl w:val="0"/>
                <w:numId w:val="1"/>
              </w:numPr>
              <w:tabs>
                <w:tab w:val="left" w:pos="729"/>
              </w:tabs>
              <w:spacing w:before="198" w:line="256" w:lineRule="auto"/>
              <w:ind w:right="102"/>
            </w:pPr>
            <w:r>
              <w:t>3GPP</w:t>
            </w:r>
            <w:r>
              <w:rPr>
                <w:spacing w:val="-12"/>
              </w:rPr>
              <w:t xml:space="preserve"> </w:t>
            </w:r>
            <w:r>
              <w:t>TS</w:t>
            </w:r>
            <w:r>
              <w:rPr>
                <w:spacing w:val="-12"/>
              </w:rPr>
              <w:t xml:space="preserve"> </w:t>
            </w:r>
            <w:r>
              <w:t>28.554</w:t>
            </w:r>
            <w:r>
              <w:rPr>
                <w:spacing w:val="-12"/>
              </w:rPr>
              <w:t xml:space="preserve"> </w:t>
            </w:r>
            <w:r>
              <w:t>clause</w:t>
            </w:r>
            <w:r>
              <w:rPr>
                <w:spacing w:val="-12"/>
              </w:rPr>
              <w:t xml:space="preserve"> </w:t>
            </w:r>
            <w:r>
              <w:t>6.7.3.1</w:t>
            </w:r>
            <w:r>
              <w:rPr>
                <w:spacing w:val="-12"/>
              </w:rPr>
              <w:t xml:space="preserve"> </w:t>
            </w:r>
            <w:r>
              <w:t>for</w:t>
            </w:r>
            <w:r>
              <w:rPr>
                <w:spacing w:val="-12"/>
              </w:rPr>
              <w:t xml:space="preserve"> </w:t>
            </w:r>
            <w:r>
              <w:t>KPI</w:t>
            </w:r>
            <w:r>
              <w:rPr>
                <w:spacing w:val="-12"/>
              </w:rPr>
              <w:t xml:space="preserve"> </w:t>
            </w:r>
            <w:r>
              <w:t>on</w:t>
            </w:r>
            <w:r>
              <w:rPr>
                <w:spacing w:val="-12"/>
              </w:rPr>
              <w:t xml:space="preserve"> </w:t>
            </w:r>
            <w:r>
              <w:t>estimated</w:t>
            </w:r>
            <w:r>
              <w:rPr>
                <w:spacing w:val="-12"/>
              </w:rPr>
              <w:t xml:space="preserve"> </w:t>
            </w:r>
            <w:r>
              <w:t>NF</w:t>
            </w:r>
            <w:r>
              <w:rPr>
                <w:spacing w:val="-12"/>
              </w:rPr>
              <w:t xml:space="preserve"> </w:t>
            </w:r>
            <w:r>
              <w:t>Energy</w:t>
            </w:r>
            <w:r>
              <w:rPr>
                <w:spacing w:val="-12"/>
              </w:rPr>
              <w:t xml:space="preserve"> </w:t>
            </w:r>
            <w:r>
              <w:t>Consumption</w:t>
            </w:r>
            <w:r>
              <w:rPr>
                <w:spacing w:val="-12"/>
              </w:rPr>
              <w:t xml:space="preserve"> </w:t>
            </w:r>
            <w:r>
              <w:t>(EC),</w:t>
            </w:r>
            <w:r>
              <w:rPr>
                <w:spacing w:val="-12"/>
              </w:rPr>
              <w:t xml:space="preserve"> </w:t>
            </w:r>
            <w:r>
              <w:t>including</w:t>
            </w:r>
            <w:r>
              <w:rPr>
                <w:spacing w:val="-12"/>
              </w:rPr>
              <w:t xml:space="preserve"> </w:t>
            </w:r>
            <w:r>
              <w:t xml:space="preserve">virtu- </w:t>
            </w:r>
            <w:proofErr w:type="spellStart"/>
            <w:r>
              <w:t>alized</w:t>
            </w:r>
            <w:proofErr w:type="spellEnd"/>
            <w:r>
              <w:t xml:space="preserve"> network functions (VNF).</w:t>
            </w:r>
          </w:p>
          <w:p w14:paraId="0C030360" w14:textId="77777777" w:rsidR="00677D69" w:rsidRDefault="00AC2CEB">
            <w:pPr>
              <w:pStyle w:val="TableParagraph"/>
              <w:numPr>
                <w:ilvl w:val="0"/>
                <w:numId w:val="1"/>
              </w:numPr>
              <w:tabs>
                <w:tab w:val="left" w:pos="729"/>
              </w:tabs>
              <w:spacing w:before="180" w:line="256" w:lineRule="auto"/>
              <w:ind w:right="101"/>
            </w:pPr>
            <w:r>
              <w:t>However,</w:t>
            </w:r>
            <w:r>
              <w:rPr>
                <w:spacing w:val="-5"/>
              </w:rPr>
              <w:t xml:space="preserve"> </w:t>
            </w:r>
            <w:r>
              <w:t>additional</w:t>
            </w:r>
            <w:r>
              <w:rPr>
                <w:spacing w:val="-6"/>
              </w:rPr>
              <w:t xml:space="preserve"> </w:t>
            </w:r>
            <w:r>
              <w:t>measurements/KPI</w:t>
            </w:r>
            <w:r>
              <w:rPr>
                <w:spacing w:val="-6"/>
              </w:rPr>
              <w:t xml:space="preserve"> </w:t>
            </w:r>
            <w:r>
              <w:t>for</w:t>
            </w:r>
            <w:r>
              <w:rPr>
                <w:spacing w:val="-6"/>
              </w:rPr>
              <w:t xml:space="preserve"> </w:t>
            </w:r>
            <w:r>
              <w:t>virtualized</w:t>
            </w:r>
            <w:r>
              <w:rPr>
                <w:spacing w:val="-6"/>
              </w:rPr>
              <w:t xml:space="preserve"> </w:t>
            </w:r>
            <w:r>
              <w:t>environment</w:t>
            </w:r>
            <w:r>
              <w:rPr>
                <w:spacing w:val="-6"/>
              </w:rPr>
              <w:t xml:space="preserve"> </w:t>
            </w:r>
            <w:r>
              <w:t>are</w:t>
            </w:r>
            <w:r>
              <w:rPr>
                <w:spacing w:val="-6"/>
              </w:rPr>
              <w:t xml:space="preserve"> </w:t>
            </w:r>
            <w:r>
              <w:t>needed</w:t>
            </w:r>
            <w:r>
              <w:rPr>
                <w:spacing w:val="-6"/>
              </w:rPr>
              <w:t xml:space="preserve"> </w:t>
            </w:r>
            <w:r>
              <w:t>to</w:t>
            </w:r>
            <w:r>
              <w:rPr>
                <w:spacing w:val="-6"/>
              </w:rPr>
              <w:t xml:space="preserve"> </w:t>
            </w:r>
            <w:r>
              <w:t>consider</w:t>
            </w:r>
            <w:r>
              <w:rPr>
                <w:spacing w:val="-6"/>
              </w:rPr>
              <w:t xml:space="preserve"> </w:t>
            </w:r>
            <w:r>
              <w:t>the</w:t>
            </w:r>
            <w:r>
              <w:rPr>
                <w:spacing w:val="-6"/>
              </w:rPr>
              <w:t xml:space="preserve"> </w:t>
            </w:r>
            <w:r>
              <w:t xml:space="preserve">“ac- </w:t>
            </w:r>
            <w:proofErr w:type="spellStart"/>
            <w:r>
              <w:t>tual</w:t>
            </w:r>
            <w:proofErr w:type="spellEnd"/>
            <w:r>
              <w:t>” energy consumption, not estimated ones only.</w:t>
            </w:r>
          </w:p>
          <w:p w14:paraId="6AA54374" w14:textId="77777777" w:rsidR="00677D69" w:rsidRDefault="00677D69">
            <w:pPr>
              <w:pStyle w:val="TableParagraph"/>
              <w:spacing w:before="76"/>
              <w:ind w:left="0"/>
              <w:rPr>
                <w:b/>
              </w:rPr>
            </w:pPr>
          </w:p>
          <w:p w14:paraId="6119A137" w14:textId="77777777" w:rsidR="00677D69" w:rsidRDefault="00AC2CEB">
            <w:pPr>
              <w:pStyle w:val="TableParagraph"/>
            </w:pPr>
            <w:r>
              <w:rPr>
                <w:b/>
                <w:spacing w:val="-2"/>
              </w:rPr>
              <w:t>Q.1.6</w:t>
            </w:r>
            <w:r>
              <w:rPr>
                <w:spacing w:val="-2"/>
              </w:rPr>
              <w:t>:</w:t>
            </w:r>
          </w:p>
          <w:p w14:paraId="2F4AA049" w14:textId="77777777" w:rsidR="00677D69" w:rsidRDefault="00AC2CEB">
            <w:pPr>
              <w:pStyle w:val="TableParagraph"/>
              <w:spacing w:before="108" w:after="20"/>
              <w:rPr>
                <w:i/>
              </w:rPr>
            </w:pPr>
            <w:r>
              <w:rPr>
                <w:i/>
                <w:spacing w:val="-4"/>
              </w:rPr>
              <w:t>SA2:</w:t>
            </w:r>
          </w:p>
          <w:p w14:paraId="5CF3DA2C"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7ED09145" wp14:editId="22620552">
                      <wp:extent cx="276225" cy="6350"/>
                      <wp:effectExtent l="9525" t="0" r="0" b="3175"/>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29" name="Graphic 27"/>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16A264F" id="Group 26"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">
                      <v:shape id="Graphic 27"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" path="m,l275628,e" filled="f" strokeweight=".17006mm">
                        <v:path arrowok="t"/>
                      </v:shape>
                      <w10:anchorlock/>
                    </v:group>
                  </w:pict>
                </mc:Fallback>
              </mc:AlternateContent>
            </w:r>
          </w:p>
          <w:p w14:paraId="1205B908" w14:textId="77777777" w:rsidR="00677D69" w:rsidRDefault="00AC2CEB">
            <w:pPr>
              <w:pStyle w:val="TableParagraph"/>
              <w:spacing w:before="67"/>
            </w:pPr>
            <w:r>
              <w:t>No</w:t>
            </w:r>
            <w:r>
              <w:rPr>
                <w:spacing w:val="-4"/>
              </w:rPr>
              <w:t xml:space="preserve"> </w:t>
            </w:r>
            <w:r>
              <w:rPr>
                <w:spacing w:val="-2"/>
              </w:rPr>
              <w:t>impact.</w:t>
            </w:r>
          </w:p>
          <w:p w14:paraId="009822BB" w14:textId="77777777" w:rsidR="00677D69" w:rsidRDefault="00AC2CEB">
            <w:pPr>
              <w:pStyle w:val="TableParagraph"/>
              <w:spacing w:before="108" w:after="20"/>
              <w:rPr>
                <w:i/>
              </w:rPr>
            </w:pPr>
            <w:r>
              <w:rPr>
                <w:i/>
                <w:spacing w:val="-4"/>
              </w:rPr>
              <w:t>SA5:</w:t>
            </w:r>
          </w:p>
          <w:p w14:paraId="67790399"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2572DB01" wp14:editId="42488264">
                      <wp:extent cx="276225" cy="6350"/>
                      <wp:effectExtent l="9525" t="0" r="0" b="3175"/>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31" name="Graphic 29"/>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C6A6EA5" id="Group 28"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">
                      <v:shape id="Graphic 29"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" path="m,l275628,e" filled="f" strokeweight=".17006mm">
                        <v:path arrowok="t"/>
                      </v:shape>
                      <w10:anchorlock/>
                    </v:group>
                  </w:pict>
                </mc:Fallback>
              </mc:AlternateContent>
            </w:r>
          </w:p>
          <w:p w14:paraId="288BF01B" w14:textId="77777777" w:rsidR="00677D69" w:rsidRDefault="00AC2CEB">
            <w:pPr>
              <w:pStyle w:val="TableParagraph"/>
              <w:spacing w:before="67"/>
            </w:pPr>
            <w:r>
              <w:t>Already</w:t>
            </w:r>
            <w:r>
              <w:rPr>
                <w:spacing w:val="-7"/>
              </w:rPr>
              <w:t xml:space="preserve"> </w:t>
            </w:r>
            <w:r>
              <w:t>supported</w:t>
            </w:r>
            <w:r>
              <w:rPr>
                <w:spacing w:val="-7"/>
              </w:rPr>
              <w:t xml:space="preserve"> </w:t>
            </w:r>
            <w:r>
              <w:t>by</w:t>
            </w:r>
            <w:r>
              <w:rPr>
                <w:spacing w:val="-7"/>
              </w:rPr>
              <w:t xml:space="preserve"> </w:t>
            </w:r>
            <w:r>
              <w:rPr>
                <w:spacing w:val="-4"/>
              </w:rPr>
              <w:t>OAM.</w:t>
            </w:r>
          </w:p>
          <w:p w14:paraId="1B8713DA" w14:textId="77777777" w:rsidR="00677D69" w:rsidRDefault="00677D69">
            <w:pPr>
              <w:pStyle w:val="TableParagraph"/>
              <w:spacing w:before="216"/>
              <w:ind w:left="0"/>
              <w:rPr>
                <w:b/>
              </w:rPr>
            </w:pPr>
          </w:p>
          <w:p w14:paraId="28115615" w14:textId="77777777" w:rsidR="00677D69" w:rsidRDefault="00AC2CEB">
            <w:pPr>
              <w:pStyle w:val="TableParagraph"/>
            </w:pPr>
            <w:r>
              <w:rPr>
                <w:b/>
                <w:spacing w:val="-2"/>
              </w:rPr>
              <w:t>Q.1.7</w:t>
            </w:r>
            <w:r>
              <w:rPr>
                <w:spacing w:val="-2"/>
              </w:rPr>
              <w:t>:</w:t>
            </w:r>
          </w:p>
          <w:p w14:paraId="3C202CD6" w14:textId="77777777" w:rsidR="00677D69" w:rsidRDefault="00AC2CEB">
            <w:pPr>
              <w:pStyle w:val="TableParagraph"/>
              <w:spacing w:before="107"/>
            </w:pPr>
            <w:r>
              <w:t>The</w:t>
            </w:r>
            <w:r>
              <w:rPr>
                <w:spacing w:val="-7"/>
              </w:rPr>
              <w:t xml:space="preserve"> </w:t>
            </w:r>
            <w:r>
              <w:t>same</w:t>
            </w:r>
            <w:r>
              <w:rPr>
                <w:spacing w:val="-7"/>
              </w:rPr>
              <w:t xml:space="preserve"> </w:t>
            </w:r>
            <w:r>
              <w:t>answers</w:t>
            </w:r>
            <w:r>
              <w:rPr>
                <w:spacing w:val="-7"/>
              </w:rPr>
              <w:t xml:space="preserve"> </w:t>
            </w:r>
            <w:r>
              <w:t>of</w:t>
            </w:r>
            <w:r>
              <w:rPr>
                <w:spacing w:val="-6"/>
              </w:rPr>
              <w:t xml:space="preserve"> </w:t>
            </w:r>
            <w:r>
              <w:t>EC,</w:t>
            </w:r>
            <w:r>
              <w:rPr>
                <w:spacing w:val="-7"/>
              </w:rPr>
              <w:t xml:space="preserve"> </w:t>
            </w:r>
            <w:r>
              <w:t>summarized</w:t>
            </w:r>
            <w:r>
              <w:rPr>
                <w:spacing w:val="-7"/>
              </w:rPr>
              <w:t xml:space="preserve"> </w:t>
            </w:r>
            <w:r>
              <w:t>as</w:t>
            </w:r>
            <w:r>
              <w:rPr>
                <w:spacing w:val="-6"/>
              </w:rPr>
              <w:t xml:space="preserve"> </w:t>
            </w:r>
            <w:r>
              <w:rPr>
                <w:spacing w:val="-2"/>
              </w:rPr>
              <w:t>follows:</w:t>
            </w:r>
          </w:p>
          <w:p w14:paraId="3964D2FA" w14:textId="77777777" w:rsidR="00677D69" w:rsidRDefault="00AC2CEB">
            <w:pPr>
              <w:pStyle w:val="TableParagraph"/>
              <w:spacing w:before="108"/>
            </w:pPr>
            <w:r>
              <w:rPr>
                <w:b/>
              </w:rPr>
              <w:t>Average</w:t>
            </w:r>
            <w:r>
              <w:rPr>
                <w:b/>
                <w:spacing w:val="-7"/>
              </w:rPr>
              <w:t xml:space="preserve"> </w:t>
            </w:r>
            <w:r>
              <w:rPr>
                <w:b/>
              </w:rPr>
              <w:t>per</w:t>
            </w:r>
            <w:r>
              <w:rPr>
                <w:b/>
                <w:spacing w:val="-6"/>
              </w:rPr>
              <w:t xml:space="preserve"> </w:t>
            </w:r>
            <w:r>
              <w:rPr>
                <w:b/>
              </w:rPr>
              <w:t>UE</w:t>
            </w:r>
            <w:r>
              <w:t>:</w:t>
            </w:r>
            <w:r>
              <w:rPr>
                <w:spacing w:val="-6"/>
              </w:rPr>
              <w:t xml:space="preserve"> </w:t>
            </w:r>
            <w:r>
              <w:t>out</w:t>
            </w:r>
            <w:r>
              <w:rPr>
                <w:spacing w:val="-7"/>
              </w:rPr>
              <w:t xml:space="preserve"> </w:t>
            </w:r>
            <w:r>
              <w:t>of</w:t>
            </w:r>
            <w:r>
              <w:rPr>
                <w:spacing w:val="-6"/>
              </w:rPr>
              <w:t xml:space="preserve"> </w:t>
            </w:r>
            <w:r>
              <w:t>SA2</w:t>
            </w:r>
            <w:r>
              <w:rPr>
                <w:spacing w:val="-6"/>
              </w:rPr>
              <w:t xml:space="preserve"> </w:t>
            </w:r>
            <w:r>
              <w:t>SID</w:t>
            </w:r>
            <w:r>
              <w:rPr>
                <w:spacing w:val="-7"/>
              </w:rPr>
              <w:t xml:space="preserve"> </w:t>
            </w:r>
            <w:r>
              <w:t>scope,</w:t>
            </w:r>
            <w:r>
              <w:rPr>
                <w:spacing w:val="-6"/>
              </w:rPr>
              <w:t xml:space="preserve"> </w:t>
            </w:r>
            <w:r>
              <w:t>can</w:t>
            </w:r>
            <w:r>
              <w:rPr>
                <w:spacing w:val="-6"/>
              </w:rPr>
              <w:t xml:space="preserve"> </w:t>
            </w:r>
            <w:r>
              <w:t>be</w:t>
            </w:r>
            <w:r>
              <w:rPr>
                <w:spacing w:val="-7"/>
              </w:rPr>
              <w:t xml:space="preserve"> </w:t>
            </w:r>
            <w:r>
              <w:t>considered</w:t>
            </w:r>
            <w:r>
              <w:rPr>
                <w:spacing w:val="-6"/>
              </w:rPr>
              <w:t xml:space="preserve"> </w:t>
            </w:r>
            <w:r>
              <w:t>by</w:t>
            </w:r>
            <w:r>
              <w:rPr>
                <w:spacing w:val="-6"/>
              </w:rPr>
              <w:t xml:space="preserve"> </w:t>
            </w:r>
            <w:r>
              <w:t>SA5</w:t>
            </w:r>
            <w:r>
              <w:rPr>
                <w:spacing w:val="-7"/>
              </w:rPr>
              <w:t xml:space="preserve"> </w:t>
            </w:r>
            <w:r>
              <w:t>if</w:t>
            </w:r>
            <w:r>
              <w:rPr>
                <w:spacing w:val="-6"/>
              </w:rPr>
              <w:t xml:space="preserve"> </w:t>
            </w:r>
            <w:r>
              <w:rPr>
                <w:spacing w:val="-2"/>
              </w:rPr>
              <w:t>needed</w:t>
            </w:r>
          </w:p>
        </w:tc>
      </w:tr>
    </w:tbl>
    <w:p w14:paraId="208EA1EF" w14:textId="77777777" w:rsidR="00677D69" w:rsidRDefault="00677D69">
      <w:pPr>
        <w:sectPr w:rsidR="00677D69">
          <w:pgSz w:w="11910" w:h="16840"/>
          <w:pgMar w:top="1280" w:right="980" w:bottom="760" w:left="1020" w:header="885" w:footer="561" w:gutter="0"/>
          <w:cols w:space="720"/>
        </w:sectPr>
      </w:pPr>
    </w:p>
    <w:p w14:paraId="1AE701E7"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1E8DEBBB" w14:textId="77777777">
        <w:trPr>
          <w:trHeight w:val="1660"/>
        </w:trPr>
        <w:tc>
          <w:tcPr>
            <w:tcW w:w="9614" w:type="dxa"/>
            <w:tcBorders>
              <w:top w:val="nil"/>
              <w:bottom w:val="single" w:sz="4" w:space="0" w:color="000000"/>
            </w:tcBorders>
          </w:tcPr>
          <w:p w14:paraId="2B40B79D" w14:textId="77777777" w:rsidR="00677D69" w:rsidRDefault="00AC2CEB">
            <w:pPr>
              <w:pStyle w:val="TableParagraph"/>
              <w:spacing w:line="256" w:lineRule="auto"/>
              <w:ind w:right="102"/>
              <w:jc w:val="both"/>
            </w:pPr>
            <w:r>
              <w:rPr>
                <w:b/>
                <w:spacing w:val="-2"/>
              </w:rPr>
              <w:t>Per</w:t>
            </w:r>
            <w:r>
              <w:rPr>
                <w:b/>
                <w:spacing w:val="-9"/>
              </w:rPr>
              <w:t xml:space="preserve"> </w:t>
            </w:r>
            <w:r>
              <w:rPr>
                <w:b/>
                <w:spacing w:val="-2"/>
              </w:rPr>
              <w:t>specific</w:t>
            </w:r>
            <w:r>
              <w:rPr>
                <w:b/>
                <w:spacing w:val="-9"/>
              </w:rPr>
              <w:t xml:space="preserve"> </w:t>
            </w:r>
            <w:r>
              <w:rPr>
                <w:b/>
                <w:spacing w:val="-2"/>
              </w:rPr>
              <w:t>UE,</w:t>
            </w:r>
            <w:r>
              <w:rPr>
                <w:b/>
                <w:spacing w:val="-9"/>
              </w:rPr>
              <w:t xml:space="preserve"> </w:t>
            </w:r>
            <w:r>
              <w:rPr>
                <w:b/>
                <w:spacing w:val="-2"/>
              </w:rPr>
              <w:t>Per</w:t>
            </w:r>
            <w:r>
              <w:rPr>
                <w:b/>
                <w:spacing w:val="-9"/>
              </w:rPr>
              <w:t xml:space="preserve"> </w:t>
            </w:r>
            <w:r>
              <w:rPr>
                <w:b/>
                <w:spacing w:val="-2"/>
              </w:rPr>
              <w:t>PDU</w:t>
            </w:r>
            <w:r>
              <w:rPr>
                <w:b/>
                <w:spacing w:val="-9"/>
              </w:rPr>
              <w:t xml:space="preserve"> </w:t>
            </w:r>
            <w:r>
              <w:rPr>
                <w:b/>
                <w:spacing w:val="-2"/>
              </w:rPr>
              <w:t>session</w:t>
            </w:r>
            <w:r>
              <w:rPr>
                <w:b/>
                <w:spacing w:val="-9"/>
              </w:rPr>
              <w:t xml:space="preserve"> </w:t>
            </w:r>
            <w:r>
              <w:rPr>
                <w:b/>
                <w:spacing w:val="-2"/>
              </w:rPr>
              <w:t>of</w:t>
            </w:r>
            <w:r>
              <w:rPr>
                <w:b/>
                <w:spacing w:val="-9"/>
              </w:rPr>
              <w:t xml:space="preserve"> </w:t>
            </w:r>
            <w:r>
              <w:rPr>
                <w:b/>
                <w:spacing w:val="-2"/>
              </w:rPr>
              <w:t>the</w:t>
            </w:r>
            <w:r>
              <w:rPr>
                <w:b/>
                <w:spacing w:val="-9"/>
              </w:rPr>
              <w:t xml:space="preserve"> </w:t>
            </w:r>
            <w:r>
              <w:rPr>
                <w:b/>
                <w:spacing w:val="-2"/>
              </w:rPr>
              <w:t>UE,</w:t>
            </w:r>
            <w:r>
              <w:rPr>
                <w:b/>
                <w:spacing w:val="-9"/>
              </w:rPr>
              <w:t xml:space="preserve"> </w:t>
            </w:r>
            <w:r>
              <w:rPr>
                <w:b/>
                <w:spacing w:val="-2"/>
              </w:rPr>
              <w:t>Per</w:t>
            </w:r>
            <w:r>
              <w:rPr>
                <w:b/>
                <w:spacing w:val="-9"/>
              </w:rPr>
              <w:t xml:space="preserve"> </w:t>
            </w:r>
            <w:r>
              <w:rPr>
                <w:b/>
                <w:spacing w:val="-2"/>
              </w:rPr>
              <w:t>QoS</w:t>
            </w:r>
            <w:r>
              <w:rPr>
                <w:b/>
                <w:spacing w:val="-9"/>
              </w:rPr>
              <w:t xml:space="preserve"> </w:t>
            </w:r>
            <w:r>
              <w:rPr>
                <w:b/>
                <w:spacing w:val="-2"/>
              </w:rPr>
              <w:t>flow</w:t>
            </w:r>
            <w:r>
              <w:rPr>
                <w:b/>
                <w:spacing w:val="-9"/>
              </w:rPr>
              <w:t xml:space="preserve"> </w:t>
            </w:r>
            <w:r>
              <w:rPr>
                <w:b/>
                <w:spacing w:val="-2"/>
              </w:rPr>
              <w:t>of</w:t>
            </w:r>
            <w:r>
              <w:rPr>
                <w:b/>
                <w:spacing w:val="-9"/>
              </w:rPr>
              <w:t xml:space="preserve"> </w:t>
            </w:r>
            <w:r>
              <w:rPr>
                <w:b/>
                <w:spacing w:val="-2"/>
              </w:rPr>
              <w:t>the</w:t>
            </w:r>
            <w:r>
              <w:rPr>
                <w:b/>
                <w:spacing w:val="-9"/>
              </w:rPr>
              <w:t xml:space="preserve"> </w:t>
            </w:r>
            <w:r>
              <w:rPr>
                <w:b/>
                <w:spacing w:val="-2"/>
              </w:rPr>
              <w:t>UE</w:t>
            </w:r>
            <w:r>
              <w:rPr>
                <w:spacing w:val="-2"/>
              </w:rPr>
              <w:t>:</w:t>
            </w:r>
            <w:r>
              <w:rPr>
                <w:spacing w:val="-9"/>
              </w:rPr>
              <w:t xml:space="preserve"> </w:t>
            </w:r>
            <w:r>
              <w:rPr>
                <w:spacing w:val="-2"/>
              </w:rPr>
              <w:t>NF</w:t>
            </w:r>
            <w:r>
              <w:rPr>
                <w:spacing w:val="-9"/>
              </w:rPr>
              <w:t xml:space="preserve"> </w:t>
            </w:r>
            <w:r>
              <w:rPr>
                <w:spacing w:val="-2"/>
              </w:rPr>
              <w:t>level</w:t>
            </w:r>
            <w:r>
              <w:rPr>
                <w:spacing w:val="-9"/>
              </w:rPr>
              <w:t xml:space="preserve"> </w:t>
            </w:r>
            <w:r>
              <w:rPr>
                <w:spacing w:val="-2"/>
              </w:rPr>
              <w:t>information</w:t>
            </w:r>
            <w:r>
              <w:rPr>
                <w:spacing w:val="-9"/>
              </w:rPr>
              <w:t xml:space="preserve"> </w:t>
            </w:r>
            <w:r>
              <w:rPr>
                <w:spacing w:val="-2"/>
              </w:rPr>
              <w:t>of</w:t>
            </w:r>
            <w:r>
              <w:rPr>
                <w:spacing w:val="-9"/>
              </w:rPr>
              <w:t xml:space="preserve"> </w:t>
            </w:r>
            <w:r>
              <w:rPr>
                <w:spacing w:val="-2"/>
              </w:rPr>
              <w:t xml:space="preserve">renewable </w:t>
            </w:r>
            <w:r>
              <w:t>energy</w:t>
            </w:r>
            <w:r>
              <w:rPr>
                <w:spacing w:val="-14"/>
              </w:rPr>
              <w:t xml:space="preserve"> </w:t>
            </w:r>
            <w:r>
              <w:t>is</w:t>
            </w:r>
            <w:r>
              <w:rPr>
                <w:spacing w:val="-14"/>
              </w:rPr>
              <w:t xml:space="preserve"> </w:t>
            </w:r>
            <w:r>
              <w:t>provided</w:t>
            </w:r>
            <w:r>
              <w:rPr>
                <w:spacing w:val="-14"/>
              </w:rPr>
              <w:t xml:space="preserve"> </w:t>
            </w:r>
            <w:r>
              <w:t>by</w:t>
            </w:r>
            <w:r>
              <w:rPr>
                <w:spacing w:val="-13"/>
              </w:rPr>
              <w:t xml:space="preserve"> </w:t>
            </w:r>
            <w:r>
              <w:t>SA5</w:t>
            </w:r>
            <w:r>
              <w:rPr>
                <w:spacing w:val="-14"/>
              </w:rPr>
              <w:t xml:space="preserve"> </w:t>
            </w:r>
            <w:r>
              <w:t>but</w:t>
            </w:r>
            <w:r>
              <w:rPr>
                <w:spacing w:val="-14"/>
              </w:rPr>
              <w:t xml:space="preserve"> </w:t>
            </w:r>
            <w:r>
              <w:t>a</w:t>
            </w:r>
            <w:r>
              <w:rPr>
                <w:spacing w:val="-14"/>
              </w:rPr>
              <w:t xml:space="preserve"> </w:t>
            </w:r>
            <w:r>
              <w:t>new</w:t>
            </w:r>
            <w:r>
              <w:rPr>
                <w:spacing w:val="-13"/>
              </w:rPr>
              <w:t xml:space="preserve"> </w:t>
            </w:r>
            <w:r>
              <w:t>functionality</w:t>
            </w:r>
            <w:r>
              <w:rPr>
                <w:spacing w:val="-14"/>
              </w:rPr>
              <w:t xml:space="preserve"> </w:t>
            </w:r>
            <w:r>
              <w:t>in</w:t>
            </w:r>
            <w:r>
              <w:rPr>
                <w:spacing w:val="-14"/>
              </w:rPr>
              <w:t xml:space="preserve"> </w:t>
            </w:r>
            <w:r>
              <w:t>SA2</w:t>
            </w:r>
            <w:r>
              <w:rPr>
                <w:spacing w:val="-14"/>
              </w:rPr>
              <w:t xml:space="preserve"> </w:t>
            </w:r>
            <w:r>
              <w:t>is</w:t>
            </w:r>
            <w:r>
              <w:rPr>
                <w:spacing w:val="-13"/>
              </w:rPr>
              <w:t xml:space="preserve"> </w:t>
            </w:r>
            <w:r>
              <w:t>needed</w:t>
            </w:r>
            <w:r>
              <w:rPr>
                <w:spacing w:val="-14"/>
              </w:rPr>
              <w:t xml:space="preserve"> </w:t>
            </w:r>
            <w:r>
              <w:t>to</w:t>
            </w:r>
            <w:r>
              <w:rPr>
                <w:spacing w:val="-14"/>
              </w:rPr>
              <w:t xml:space="preserve"> </w:t>
            </w:r>
            <w:r>
              <w:t>obtain</w:t>
            </w:r>
            <w:r>
              <w:rPr>
                <w:spacing w:val="-14"/>
              </w:rPr>
              <w:t xml:space="preserve"> </w:t>
            </w:r>
            <w:r>
              <w:t>end-to-end</w:t>
            </w:r>
            <w:r>
              <w:rPr>
                <w:spacing w:val="-13"/>
              </w:rPr>
              <w:t xml:space="preserve"> </w:t>
            </w:r>
            <w:r>
              <w:t>renewable</w:t>
            </w:r>
            <w:r>
              <w:rPr>
                <w:spacing w:val="-14"/>
              </w:rPr>
              <w:t xml:space="preserve"> </w:t>
            </w:r>
            <w:r>
              <w:t>energy info considering the serving NFs,</w:t>
            </w:r>
          </w:p>
          <w:p w14:paraId="6CD0BA74" w14:textId="77777777" w:rsidR="00677D69" w:rsidRDefault="00AC2CEB">
            <w:pPr>
              <w:pStyle w:val="TableParagraph"/>
              <w:spacing w:before="84"/>
              <w:jc w:val="both"/>
            </w:pPr>
            <w:r>
              <w:rPr>
                <w:b/>
              </w:rPr>
              <w:t>NF,</w:t>
            </w:r>
            <w:r>
              <w:rPr>
                <w:b/>
                <w:spacing w:val="-8"/>
              </w:rPr>
              <w:t xml:space="preserve"> </w:t>
            </w:r>
            <w:r>
              <w:rPr>
                <w:b/>
              </w:rPr>
              <w:t>Network</w:t>
            </w:r>
            <w:r>
              <w:rPr>
                <w:b/>
                <w:spacing w:val="-7"/>
              </w:rPr>
              <w:t xml:space="preserve"> </w:t>
            </w:r>
            <w:r>
              <w:rPr>
                <w:b/>
              </w:rPr>
              <w:t>Slice</w:t>
            </w:r>
            <w:r>
              <w:t>:</w:t>
            </w:r>
            <w:r>
              <w:rPr>
                <w:spacing w:val="8"/>
              </w:rPr>
              <w:t xml:space="preserve"> </w:t>
            </w:r>
            <w:r>
              <w:t>no</w:t>
            </w:r>
            <w:r>
              <w:rPr>
                <w:spacing w:val="-8"/>
              </w:rPr>
              <w:t xml:space="preserve"> </w:t>
            </w:r>
            <w:r>
              <w:t>impact</w:t>
            </w:r>
            <w:r>
              <w:rPr>
                <w:spacing w:val="-7"/>
              </w:rPr>
              <w:t xml:space="preserve"> </w:t>
            </w:r>
            <w:r>
              <w:t>on</w:t>
            </w:r>
            <w:r>
              <w:rPr>
                <w:spacing w:val="-8"/>
              </w:rPr>
              <w:t xml:space="preserve"> </w:t>
            </w:r>
            <w:r>
              <w:t>SA2,</w:t>
            </w:r>
            <w:r>
              <w:rPr>
                <w:spacing w:val="-7"/>
              </w:rPr>
              <w:t xml:space="preserve"> </w:t>
            </w:r>
            <w:r>
              <w:t>can</w:t>
            </w:r>
            <w:r>
              <w:rPr>
                <w:spacing w:val="-8"/>
              </w:rPr>
              <w:t xml:space="preserve"> </w:t>
            </w:r>
            <w:r>
              <w:t>be</w:t>
            </w:r>
            <w:r>
              <w:rPr>
                <w:spacing w:val="-7"/>
              </w:rPr>
              <w:t xml:space="preserve"> </w:t>
            </w:r>
            <w:r>
              <w:t>supported</w:t>
            </w:r>
            <w:r>
              <w:rPr>
                <w:spacing w:val="-8"/>
              </w:rPr>
              <w:t xml:space="preserve"> </w:t>
            </w:r>
            <w:r>
              <w:t>by</w:t>
            </w:r>
            <w:r>
              <w:rPr>
                <w:spacing w:val="-7"/>
              </w:rPr>
              <w:t xml:space="preserve"> </w:t>
            </w:r>
            <w:r>
              <w:rPr>
                <w:spacing w:val="-5"/>
              </w:rPr>
              <w:t>OAM</w:t>
            </w:r>
          </w:p>
        </w:tc>
      </w:tr>
      <w:tr w:rsidR="00677D69" w14:paraId="695ECB55" w14:textId="77777777">
        <w:trPr>
          <w:trHeight w:val="6539"/>
        </w:trPr>
        <w:tc>
          <w:tcPr>
            <w:tcW w:w="9614" w:type="dxa"/>
            <w:tcBorders>
              <w:top w:val="single" w:sz="4" w:space="0" w:color="000000"/>
              <w:bottom w:val="single" w:sz="4" w:space="0" w:color="000000"/>
            </w:tcBorders>
          </w:tcPr>
          <w:p w14:paraId="45991483" w14:textId="77777777" w:rsidR="00677D69" w:rsidRDefault="00AC2CEB">
            <w:pPr>
              <w:pStyle w:val="TableParagraph"/>
              <w:spacing w:before="124"/>
              <w:ind w:left="138"/>
              <w:rPr>
                <w:b/>
              </w:rPr>
            </w:pPr>
            <w:r>
              <w:rPr>
                <w:b/>
              </w:rPr>
              <w:t>7</w:t>
            </w:r>
            <w:r>
              <w:rPr>
                <w:b/>
                <w:spacing w:val="-7"/>
              </w:rPr>
              <w:t xml:space="preserve"> </w:t>
            </w:r>
            <w:r>
              <w:rPr>
                <w:b/>
              </w:rPr>
              <w:t>–</w:t>
            </w:r>
            <w:r>
              <w:rPr>
                <w:b/>
                <w:spacing w:val="-6"/>
              </w:rPr>
              <w:t xml:space="preserve"> </w:t>
            </w:r>
            <w:r>
              <w:rPr>
                <w:b/>
              </w:rPr>
              <w:t>Motorola</w:t>
            </w:r>
            <w:r>
              <w:rPr>
                <w:b/>
                <w:spacing w:val="-6"/>
              </w:rPr>
              <w:t xml:space="preserve"> </w:t>
            </w:r>
            <w:r>
              <w:rPr>
                <w:b/>
              </w:rPr>
              <w:t>Mobile</w:t>
            </w:r>
            <w:r>
              <w:rPr>
                <w:b/>
                <w:spacing w:val="-6"/>
              </w:rPr>
              <w:t xml:space="preserve"> </w:t>
            </w:r>
            <w:r>
              <w:rPr>
                <w:b/>
              </w:rPr>
              <w:t>Com</w:t>
            </w:r>
            <w:r>
              <w:rPr>
                <w:b/>
                <w:spacing w:val="-7"/>
              </w:rPr>
              <w:t xml:space="preserve"> </w:t>
            </w:r>
            <w:r>
              <w:rPr>
                <w:b/>
                <w:spacing w:val="-2"/>
              </w:rPr>
              <w:t>Technology</w:t>
            </w:r>
          </w:p>
          <w:p w14:paraId="1CB4CC8B" w14:textId="77777777" w:rsidR="00677D69" w:rsidRDefault="00AC2CEB">
            <w:pPr>
              <w:pStyle w:val="TableParagraph"/>
              <w:numPr>
                <w:ilvl w:val="2"/>
                <w:numId w:val="54"/>
              </w:numPr>
              <w:tabs>
                <w:tab w:val="left" w:pos="744"/>
              </w:tabs>
              <w:spacing w:before="168"/>
              <w:ind w:left="744" w:hanging="496"/>
            </w:pPr>
            <w:r>
              <w:rPr>
                <w:b/>
              </w:rPr>
              <w:t>:</w:t>
            </w:r>
            <w:r>
              <w:rPr>
                <w:b/>
                <w:spacing w:val="5"/>
              </w:rPr>
              <w:t xml:space="preserve"> </w:t>
            </w:r>
            <w:r>
              <w:t>Average</w:t>
            </w:r>
            <w:r>
              <w:rPr>
                <w:spacing w:val="-9"/>
              </w:rPr>
              <w:t xml:space="preserve"> </w:t>
            </w:r>
            <w:r>
              <w:t>per</w:t>
            </w:r>
            <w:r>
              <w:rPr>
                <w:spacing w:val="-9"/>
              </w:rPr>
              <w:t xml:space="preserve"> </w:t>
            </w:r>
            <w:r>
              <w:rPr>
                <w:spacing w:val="-5"/>
              </w:rPr>
              <w:t>UE</w:t>
            </w:r>
          </w:p>
          <w:p w14:paraId="5F17BA00" w14:textId="77777777" w:rsidR="00677D69" w:rsidRDefault="00AC2CEB">
            <w:pPr>
              <w:pStyle w:val="TableParagraph"/>
              <w:spacing w:before="107"/>
            </w:pPr>
            <w:r>
              <w:t>There</w:t>
            </w:r>
            <w:r>
              <w:rPr>
                <w:spacing w:val="-5"/>
              </w:rPr>
              <w:t xml:space="preserve"> </w:t>
            </w:r>
            <w:r>
              <w:t>is</w:t>
            </w:r>
            <w:r>
              <w:rPr>
                <w:spacing w:val="-4"/>
              </w:rPr>
              <w:t xml:space="preserve"> </w:t>
            </w:r>
            <w:r>
              <w:t>no</w:t>
            </w:r>
            <w:r>
              <w:rPr>
                <w:spacing w:val="-4"/>
              </w:rPr>
              <w:t xml:space="preserve"> </w:t>
            </w:r>
            <w:r>
              <w:t>need</w:t>
            </w:r>
            <w:r>
              <w:rPr>
                <w:spacing w:val="-4"/>
              </w:rPr>
              <w:t xml:space="preserve"> </w:t>
            </w:r>
            <w:r>
              <w:t>or</w:t>
            </w:r>
            <w:r>
              <w:rPr>
                <w:spacing w:val="-4"/>
              </w:rPr>
              <w:t xml:space="preserve"> </w:t>
            </w:r>
            <w:r>
              <w:t>use</w:t>
            </w:r>
            <w:r>
              <w:rPr>
                <w:spacing w:val="-4"/>
              </w:rPr>
              <w:t xml:space="preserve"> </w:t>
            </w:r>
            <w:r>
              <w:t>case</w:t>
            </w:r>
            <w:r>
              <w:rPr>
                <w:spacing w:val="-4"/>
              </w:rPr>
              <w:t xml:space="preserve"> </w:t>
            </w:r>
            <w:r>
              <w:t>to</w:t>
            </w:r>
            <w:r>
              <w:rPr>
                <w:spacing w:val="-4"/>
              </w:rPr>
              <w:t xml:space="preserve"> </w:t>
            </w:r>
            <w:r>
              <w:rPr>
                <w:spacing w:val="-2"/>
              </w:rPr>
              <w:t>justify.</w:t>
            </w:r>
          </w:p>
          <w:p w14:paraId="2C47731C" w14:textId="77777777" w:rsidR="00677D69" w:rsidRDefault="00AC2CEB">
            <w:pPr>
              <w:pStyle w:val="TableParagraph"/>
              <w:numPr>
                <w:ilvl w:val="2"/>
                <w:numId w:val="54"/>
              </w:numPr>
              <w:tabs>
                <w:tab w:val="left" w:pos="744"/>
              </w:tabs>
              <w:spacing w:before="108"/>
              <w:ind w:left="744" w:hanging="496"/>
            </w:pPr>
            <w:r>
              <w:rPr>
                <w:b/>
              </w:rPr>
              <w:t>:</w:t>
            </w:r>
            <w:r>
              <w:rPr>
                <w:b/>
                <w:spacing w:val="12"/>
              </w:rPr>
              <w:t xml:space="preserve"> </w:t>
            </w:r>
            <w:r>
              <w:t>Per</w:t>
            </w:r>
            <w:r>
              <w:rPr>
                <w:spacing w:val="-4"/>
              </w:rPr>
              <w:t xml:space="preserve"> </w:t>
            </w:r>
            <w:r>
              <w:t>specific</w:t>
            </w:r>
            <w:r>
              <w:rPr>
                <w:spacing w:val="-4"/>
              </w:rPr>
              <w:t xml:space="preserve"> </w:t>
            </w:r>
            <w:r>
              <w:rPr>
                <w:spacing w:val="-5"/>
              </w:rPr>
              <w:t>UE</w:t>
            </w:r>
          </w:p>
          <w:p w14:paraId="4C17BC3B" w14:textId="77777777" w:rsidR="00677D69" w:rsidRDefault="00AC2CEB">
            <w:pPr>
              <w:pStyle w:val="TableParagraph"/>
              <w:spacing w:before="108"/>
            </w:pPr>
            <w:r>
              <w:t>In</w:t>
            </w:r>
            <w:r>
              <w:rPr>
                <w:spacing w:val="-7"/>
              </w:rPr>
              <w:t xml:space="preserve"> </w:t>
            </w:r>
            <w:r>
              <w:t>scope</w:t>
            </w:r>
            <w:r>
              <w:rPr>
                <w:spacing w:val="-7"/>
              </w:rPr>
              <w:t xml:space="preserve"> </w:t>
            </w:r>
            <w:r>
              <w:t>of</w:t>
            </w:r>
            <w:r>
              <w:rPr>
                <w:spacing w:val="-7"/>
              </w:rPr>
              <w:t xml:space="preserve"> </w:t>
            </w:r>
            <w:r>
              <w:t>SA2</w:t>
            </w:r>
            <w:r>
              <w:rPr>
                <w:spacing w:val="-7"/>
              </w:rPr>
              <w:t xml:space="preserve"> </w:t>
            </w:r>
            <w:r>
              <w:t>considering</w:t>
            </w:r>
            <w:r>
              <w:rPr>
                <w:spacing w:val="-7"/>
              </w:rPr>
              <w:t xml:space="preserve"> </w:t>
            </w:r>
            <w:r>
              <w:t>per</w:t>
            </w:r>
            <w:r>
              <w:rPr>
                <w:spacing w:val="-7"/>
              </w:rPr>
              <w:t xml:space="preserve"> </w:t>
            </w:r>
            <w:r>
              <w:t>specific</w:t>
            </w:r>
            <w:r>
              <w:rPr>
                <w:spacing w:val="-7"/>
              </w:rPr>
              <w:t xml:space="preserve"> </w:t>
            </w:r>
            <w:r>
              <w:t>UE</w:t>
            </w:r>
            <w:r>
              <w:rPr>
                <w:spacing w:val="-7"/>
              </w:rPr>
              <w:t xml:space="preserve"> </w:t>
            </w:r>
            <w:r>
              <w:t>ID</w:t>
            </w:r>
            <w:r>
              <w:rPr>
                <w:spacing w:val="-7"/>
              </w:rPr>
              <w:t xml:space="preserve"> </w:t>
            </w:r>
            <w:r>
              <w:t>and</w:t>
            </w:r>
            <w:r>
              <w:rPr>
                <w:spacing w:val="-7"/>
              </w:rPr>
              <w:t xml:space="preserve"> </w:t>
            </w:r>
            <w:r>
              <w:t>5G</w:t>
            </w:r>
            <w:r>
              <w:rPr>
                <w:spacing w:val="-7"/>
              </w:rPr>
              <w:t xml:space="preserve"> </w:t>
            </w:r>
            <w:r>
              <w:t>core</w:t>
            </w:r>
            <w:r>
              <w:rPr>
                <w:spacing w:val="-7"/>
              </w:rPr>
              <w:t xml:space="preserve"> </w:t>
            </w:r>
            <w:r>
              <w:t>related</w:t>
            </w:r>
            <w:r>
              <w:rPr>
                <w:spacing w:val="-7"/>
              </w:rPr>
              <w:t xml:space="preserve"> </w:t>
            </w:r>
            <w:r>
              <w:t>measurements,</w:t>
            </w:r>
            <w:r>
              <w:rPr>
                <w:spacing w:val="-7"/>
              </w:rPr>
              <w:t xml:space="preserve"> </w:t>
            </w:r>
            <w:r>
              <w:t>e.g.,</w:t>
            </w:r>
            <w:r>
              <w:rPr>
                <w:spacing w:val="-7"/>
              </w:rPr>
              <w:t xml:space="preserve"> </w:t>
            </w:r>
            <w:r>
              <w:t>UPF,</w:t>
            </w:r>
            <w:r>
              <w:rPr>
                <w:spacing w:val="-7"/>
              </w:rPr>
              <w:t xml:space="preserve"> </w:t>
            </w:r>
            <w:r>
              <w:rPr>
                <w:spacing w:val="-4"/>
              </w:rPr>
              <w:t>SMF.</w:t>
            </w:r>
          </w:p>
          <w:p w14:paraId="459D1314" w14:textId="77777777" w:rsidR="00677D69" w:rsidRDefault="00AC2CEB">
            <w:pPr>
              <w:pStyle w:val="TableParagraph"/>
              <w:numPr>
                <w:ilvl w:val="2"/>
                <w:numId w:val="54"/>
              </w:numPr>
              <w:tabs>
                <w:tab w:val="left" w:pos="744"/>
              </w:tabs>
              <w:spacing w:before="107"/>
              <w:ind w:left="744" w:hanging="496"/>
            </w:pPr>
            <w:r>
              <w:rPr>
                <w:b/>
              </w:rPr>
              <w:t>:</w:t>
            </w:r>
            <w:r>
              <w:rPr>
                <w:b/>
                <w:spacing w:val="12"/>
              </w:rPr>
              <w:t xml:space="preserve"> </w:t>
            </w:r>
            <w:r>
              <w:t>Per</w:t>
            </w:r>
            <w:r>
              <w:rPr>
                <w:spacing w:val="-4"/>
              </w:rPr>
              <w:t xml:space="preserve"> </w:t>
            </w:r>
            <w:r>
              <w:t>PDU</w:t>
            </w:r>
            <w:r>
              <w:rPr>
                <w:spacing w:val="-5"/>
              </w:rPr>
              <w:t xml:space="preserve"> </w:t>
            </w:r>
            <w:r>
              <w:t>session</w:t>
            </w:r>
            <w:r>
              <w:rPr>
                <w:spacing w:val="-4"/>
              </w:rPr>
              <w:t xml:space="preserve"> </w:t>
            </w:r>
            <w:r>
              <w:t>of</w:t>
            </w:r>
            <w:r>
              <w:rPr>
                <w:spacing w:val="-4"/>
              </w:rPr>
              <w:t xml:space="preserve"> </w:t>
            </w:r>
            <w:r>
              <w:t>the</w:t>
            </w:r>
            <w:r>
              <w:rPr>
                <w:spacing w:val="-4"/>
              </w:rPr>
              <w:t xml:space="preserve"> </w:t>
            </w:r>
            <w:r>
              <w:rPr>
                <w:spacing w:val="-5"/>
              </w:rPr>
              <w:t>UE</w:t>
            </w:r>
          </w:p>
          <w:p w14:paraId="35F1B278" w14:textId="77777777" w:rsidR="00677D69" w:rsidRDefault="00AC2CEB">
            <w:pPr>
              <w:pStyle w:val="TableParagraph"/>
              <w:spacing w:before="108"/>
            </w:pPr>
            <w:r>
              <w:t>In</w:t>
            </w:r>
            <w:r>
              <w:rPr>
                <w:spacing w:val="-6"/>
              </w:rPr>
              <w:t xml:space="preserve"> </w:t>
            </w:r>
            <w:r>
              <w:t>scope</w:t>
            </w:r>
            <w:r>
              <w:rPr>
                <w:spacing w:val="-5"/>
              </w:rPr>
              <w:t xml:space="preserve"> </w:t>
            </w:r>
            <w:r>
              <w:t>of</w:t>
            </w:r>
            <w:r>
              <w:rPr>
                <w:spacing w:val="-5"/>
              </w:rPr>
              <w:t xml:space="preserve"> </w:t>
            </w:r>
            <w:r>
              <w:t>SA2.</w:t>
            </w:r>
            <w:r>
              <w:rPr>
                <w:spacing w:val="12"/>
              </w:rPr>
              <w:t xml:space="preserve"> </w:t>
            </w:r>
            <w:r>
              <w:t>It</w:t>
            </w:r>
            <w:r>
              <w:rPr>
                <w:spacing w:val="-6"/>
              </w:rPr>
              <w:t xml:space="preserve"> </w:t>
            </w:r>
            <w:r>
              <w:t>makes</w:t>
            </w:r>
            <w:r>
              <w:rPr>
                <w:spacing w:val="-5"/>
              </w:rPr>
              <w:t xml:space="preserve"> </w:t>
            </w:r>
            <w:r>
              <w:t>sense</w:t>
            </w:r>
            <w:r>
              <w:rPr>
                <w:spacing w:val="-5"/>
              </w:rPr>
              <w:t xml:space="preserve"> </w:t>
            </w:r>
            <w:r>
              <w:t>to</w:t>
            </w:r>
            <w:r>
              <w:rPr>
                <w:spacing w:val="-5"/>
              </w:rPr>
              <w:t xml:space="preserve"> </w:t>
            </w:r>
            <w:r>
              <w:t>consider</w:t>
            </w:r>
            <w:r>
              <w:rPr>
                <w:spacing w:val="-5"/>
              </w:rPr>
              <w:t xml:space="preserve"> </w:t>
            </w:r>
            <w:r>
              <w:t>a</w:t>
            </w:r>
            <w:r>
              <w:rPr>
                <w:spacing w:val="-5"/>
              </w:rPr>
              <w:t xml:space="preserve"> </w:t>
            </w:r>
            <w:r>
              <w:t>PDU</w:t>
            </w:r>
            <w:r>
              <w:rPr>
                <w:spacing w:val="-5"/>
              </w:rPr>
              <w:t xml:space="preserve"> </w:t>
            </w:r>
            <w:r>
              <w:t>per</w:t>
            </w:r>
            <w:r>
              <w:rPr>
                <w:spacing w:val="-5"/>
              </w:rPr>
              <w:t xml:space="preserve"> </w:t>
            </w:r>
            <w:r>
              <w:t>specific</w:t>
            </w:r>
            <w:r>
              <w:rPr>
                <w:spacing w:val="-6"/>
              </w:rPr>
              <w:t xml:space="preserve"> </w:t>
            </w:r>
            <w:r>
              <w:rPr>
                <w:spacing w:val="-2"/>
              </w:rPr>
              <w:t>application.</w:t>
            </w:r>
          </w:p>
          <w:p w14:paraId="14587505" w14:textId="77777777" w:rsidR="00677D69" w:rsidRDefault="00AC2CEB">
            <w:pPr>
              <w:pStyle w:val="TableParagraph"/>
              <w:numPr>
                <w:ilvl w:val="2"/>
                <w:numId w:val="54"/>
              </w:numPr>
              <w:tabs>
                <w:tab w:val="left" w:pos="744"/>
              </w:tabs>
              <w:spacing w:before="108"/>
              <w:ind w:left="744" w:hanging="496"/>
            </w:pPr>
            <w:r>
              <w:rPr>
                <w:b/>
              </w:rPr>
              <w:t>:</w:t>
            </w:r>
            <w:r>
              <w:rPr>
                <w:b/>
                <w:spacing w:val="12"/>
              </w:rPr>
              <w:t xml:space="preserve"> </w:t>
            </w:r>
            <w:r>
              <w:t>Per</w:t>
            </w:r>
            <w:r>
              <w:rPr>
                <w:spacing w:val="-4"/>
              </w:rPr>
              <w:t xml:space="preserve"> </w:t>
            </w:r>
            <w:r>
              <w:t>QoS</w:t>
            </w:r>
            <w:r>
              <w:rPr>
                <w:spacing w:val="-5"/>
              </w:rPr>
              <w:t xml:space="preserve"> </w:t>
            </w:r>
            <w:r>
              <w:t>flow</w:t>
            </w:r>
            <w:r>
              <w:rPr>
                <w:spacing w:val="-4"/>
              </w:rPr>
              <w:t xml:space="preserve"> </w:t>
            </w:r>
            <w:r>
              <w:t>of</w:t>
            </w:r>
            <w:r>
              <w:rPr>
                <w:spacing w:val="-4"/>
              </w:rPr>
              <w:t xml:space="preserve"> </w:t>
            </w:r>
            <w:r>
              <w:t>the</w:t>
            </w:r>
            <w:r>
              <w:rPr>
                <w:spacing w:val="-5"/>
              </w:rPr>
              <w:t xml:space="preserve"> UE</w:t>
            </w:r>
          </w:p>
          <w:p w14:paraId="208E08F9" w14:textId="77777777" w:rsidR="00677D69" w:rsidRDefault="00AC2CEB">
            <w:pPr>
              <w:pStyle w:val="TableParagraph"/>
              <w:spacing w:before="107"/>
            </w:pPr>
            <w:r>
              <w:t>In</w:t>
            </w:r>
            <w:r>
              <w:rPr>
                <w:spacing w:val="-6"/>
              </w:rPr>
              <w:t xml:space="preserve"> </w:t>
            </w:r>
            <w:r>
              <w:t>scope</w:t>
            </w:r>
            <w:r>
              <w:rPr>
                <w:spacing w:val="-5"/>
              </w:rPr>
              <w:t xml:space="preserve"> </w:t>
            </w:r>
            <w:r>
              <w:t>of</w:t>
            </w:r>
            <w:r>
              <w:rPr>
                <w:spacing w:val="-5"/>
              </w:rPr>
              <w:t xml:space="preserve"> </w:t>
            </w:r>
            <w:r>
              <w:t>SA2.</w:t>
            </w:r>
            <w:r>
              <w:rPr>
                <w:spacing w:val="11"/>
              </w:rPr>
              <w:t xml:space="preserve"> </w:t>
            </w:r>
            <w:r>
              <w:t>It</w:t>
            </w:r>
            <w:r>
              <w:rPr>
                <w:spacing w:val="-6"/>
              </w:rPr>
              <w:t xml:space="preserve"> </w:t>
            </w:r>
            <w:r>
              <w:t>makes</w:t>
            </w:r>
            <w:r>
              <w:rPr>
                <w:spacing w:val="-5"/>
              </w:rPr>
              <w:t xml:space="preserve"> </w:t>
            </w:r>
            <w:r>
              <w:t>sense</w:t>
            </w:r>
            <w:r>
              <w:rPr>
                <w:spacing w:val="-5"/>
              </w:rPr>
              <w:t xml:space="preserve"> </w:t>
            </w:r>
            <w:r>
              <w:t>to</w:t>
            </w:r>
            <w:r>
              <w:rPr>
                <w:spacing w:val="-6"/>
              </w:rPr>
              <w:t xml:space="preserve"> </w:t>
            </w:r>
            <w:r>
              <w:t>consider</w:t>
            </w:r>
            <w:r>
              <w:rPr>
                <w:spacing w:val="-5"/>
              </w:rPr>
              <w:t xml:space="preserve"> </w:t>
            </w:r>
            <w:r>
              <w:t>a</w:t>
            </w:r>
            <w:r>
              <w:rPr>
                <w:spacing w:val="-5"/>
              </w:rPr>
              <w:t xml:space="preserve"> </w:t>
            </w:r>
            <w:r>
              <w:t>QoS</w:t>
            </w:r>
            <w:r>
              <w:rPr>
                <w:spacing w:val="-6"/>
              </w:rPr>
              <w:t xml:space="preserve"> </w:t>
            </w:r>
            <w:r>
              <w:t>Flow</w:t>
            </w:r>
            <w:r>
              <w:rPr>
                <w:spacing w:val="-5"/>
              </w:rPr>
              <w:t xml:space="preserve"> </w:t>
            </w:r>
            <w:r>
              <w:t>per</w:t>
            </w:r>
            <w:r>
              <w:rPr>
                <w:spacing w:val="-5"/>
              </w:rPr>
              <w:t xml:space="preserve"> </w:t>
            </w:r>
            <w:r>
              <w:t>specific</w:t>
            </w:r>
            <w:r>
              <w:rPr>
                <w:spacing w:val="-6"/>
              </w:rPr>
              <w:t xml:space="preserve"> </w:t>
            </w:r>
            <w:r>
              <w:rPr>
                <w:spacing w:val="-2"/>
              </w:rPr>
              <w:t>application.</w:t>
            </w:r>
          </w:p>
          <w:p w14:paraId="03FB0F3A" w14:textId="77777777" w:rsidR="00677D69" w:rsidRDefault="00AC2CEB">
            <w:pPr>
              <w:pStyle w:val="TableParagraph"/>
              <w:numPr>
                <w:ilvl w:val="2"/>
                <w:numId w:val="54"/>
              </w:numPr>
              <w:tabs>
                <w:tab w:val="left" w:pos="744"/>
              </w:tabs>
              <w:spacing w:before="108"/>
              <w:ind w:left="744" w:hanging="496"/>
            </w:pPr>
            <w:r>
              <w:rPr>
                <w:b/>
              </w:rPr>
              <w:t>:</w:t>
            </w:r>
            <w:r>
              <w:rPr>
                <w:b/>
                <w:spacing w:val="12"/>
              </w:rPr>
              <w:t xml:space="preserve"> </w:t>
            </w:r>
            <w:r>
              <w:t>NF</w:t>
            </w:r>
            <w:r>
              <w:rPr>
                <w:spacing w:val="-5"/>
              </w:rPr>
              <w:t xml:space="preserve"> </w:t>
            </w:r>
            <w:r>
              <w:t>(only</w:t>
            </w:r>
            <w:r>
              <w:rPr>
                <w:spacing w:val="-4"/>
              </w:rPr>
              <w:t xml:space="preserve"> </w:t>
            </w:r>
            <w:r>
              <w:t>UPF</w:t>
            </w:r>
            <w:r>
              <w:rPr>
                <w:spacing w:val="-4"/>
              </w:rPr>
              <w:t xml:space="preserve"> </w:t>
            </w:r>
            <w:r>
              <w:t>and</w:t>
            </w:r>
            <w:r>
              <w:rPr>
                <w:spacing w:val="-5"/>
              </w:rPr>
              <w:t xml:space="preserve"> </w:t>
            </w:r>
            <w:r>
              <w:rPr>
                <w:spacing w:val="-4"/>
              </w:rPr>
              <w:t>gNB)</w:t>
            </w:r>
          </w:p>
          <w:p w14:paraId="5183E495" w14:textId="77777777" w:rsidR="00677D69" w:rsidRDefault="00AC2CEB">
            <w:pPr>
              <w:pStyle w:val="TableParagraph"/>
              <w:spacing w:before="108"/>
            </w:pPr>
            <w:r>
              <w:t>SA5</w:t>
            </w:r>
            <w:r>
              <w:rPr>
                <w:spacing w:val="-5"/>
              </w:rPr>
              <w:t xml:space="preserve"> </w:t>
            </w:r>
            <w:r>
              <w:t>already</w:t>
            </w:r>
            <w:r>
              <w:rPr>
                <w:spacing w:val="-5"/>
              </w:rPr>
              <w:t xml:space="preserve"> </w:t>
            </w:r>
            <w:r>
              <w:t>provide</w:t>
            </w:r>
            <w:r>
              <w:rPr>
                <w:spacing w:val="-5"/>
              </w:rPr>
              <w:t xml:space="preserve"> </w:t>
            </w:r>
            <w:r>
              <w:t>this,</w:t>
            </w:r>
            <w:r>
              <w:rPr>
                <w:spacing w:val="-5"/>
              </w:rPr>
              <w:t xml:space="preserve"> </w:t>
            </w:r>
            <w:r>
              <w:t>no</w:t>
            </w:r>
            <w:r>
              <w:rPr>
                <w:spacing w:val="-5"/>
              </w:rPr>
              <w:t xml:space="preserve"> </w:t>
            </w:r>
            <w:r>
              <w:t>need</w:t>
            </w:r>
            <w:r>
              <w:rPr>
                <w:spacing w:val="-4"/>
              </w:rPr>
              <w:t xml:space="preserve"> </w:t>
            </w:r>
            <w:r>
              <w:t>for</w:t>
            </w:r>
            <w:r>
              <w:rPr>
                <w:spacing w:val="-5"/>
              </w:rPr>
              <w:t xml:space="preserve"> </w:t>
            </w:r>
            <w:r>
              <w:t>SA2</w:t>
            </w:r>
            <w:r>
              <w:rPr>
                <w:spacing w:val="-5"/>
              </w:rPr>
              <w:t xml:space="preserve"> </w:t>
            </w:r>
            <w:r>
              <w:t>to</w:t>
            </w:r>
            <w:r>
              <w:rPr>
                <w:spacing w:val="-5"/>
              </w:rPr>
              <w:t xml:space="preserve"> </w:t>
            </w:r>
            <w:r>
              <w:t>get</w:t>
            </w:r>
            <w:r>
              <w:rPr>
                <w:spacing w:val="-5"/>
              </w:rPr>
              <w:t xml:space="preserve"> </w:t>
            </w:r>
            <w:r>
              <w:rPr>
                <w:spacing w:val="-2"/>
              </w:rPr>
              <w:t>involved.</w:t>
            </w:r>
          </w:p>
          <w:p w14:paraId="4BE51107" w14:textId="77777777" w:rsidR="00677D69" w:rsidRDefault="00AC2CEB">
            <w:pPr>
              <w:pStyle w:val="TableParagraph"/>
              <w:numPr>
                <w:ilvl w:val="2"/>
                <w:numId w:val="54"/>
              </w:numPr>
              <w:tabs>
                <w:tab w:val="left" w:pos="744"/>
              </w:tabs>
              <w:spacing w:before="107"/>
              <w:ind w:left="744" w:hanging="496"/>
            </w:pPr>
            <w:r>
              <w:rPr>
                <w:b/>
              </w:rPr>
              <w:t>:</w:t>
            </w:r>
            <w:r>
              <w:rPr>
                <w:b/>
                <w:spacing w:val="12"/>
              </w:rPr>
              <w:t xml:space="preserve"> </w:t>
            </w:r>
            <w:r>
              <w:t>Network</w:t>
            </w:r>
            <w:r>
              <w:rPr>
                <w:spacing w:val="-5"/>
              </w:rPr>
              <w:t xml:space="preserve"> </w:t>
            </w:r>
            <w:r>
              <w:rPr>
                <w:spacing w:val="-2"/>
              </w:rPr>
              <w:t>slice</w:t>
            </w:r>
          </w:p>
          <w:p w14:paraId="2DCB1EC6" w14:textId="77777777" w:rsidR="00677D69" w:rsidRDefault="00AC2CEB">
            <w:pPr>
              <w:pStyle w:val="TableParagraph"/>
              <w:spacing w:before="108"/>
            </w:pPr>
            <w:r>
              <w:t>SA5</w:t>
            </w:r>
            <w:r>
              <w:rPr>
                <w:spacing w:val="-5"/>
              </w:rPr>
              <w:t xml:space="preserve"> </w:t>
            </w:r>
            <w:r>
              <w:t>already</w:t>
            </w:r>
            <w:r>
              <w:rPr>
                <w:spacing w:val="-5"/>
              </w:rPr>
              <w:t xml:space="preserve"> </w:t>
            </w:r>
            <w:r>
              <w:t>provide</w:t>
            </w:r>
            <w:r>
              <w:rPr>
                <w:spacing w:val="-5"/>
              </w:rPr>
              <w:t xml:space="preserve"> </w:t>
            </w:r>
            <w:r>
              <w:t>this,</w:t>
            </w:r>
            <w:r>
              <w:rPr>
                <w:spacing w:val="-5"/>
              </w:rPr>
              <w:t xml:space="preserve"> </w:t>
            </w:r>
            <w:r>
              <w:t>no</w:t>
            </w:r>
            <w:r>
              <w:rPr>
                <w:spacing w:val="-5"/>
              </w:rPr>
              <w:t xml:space="preserve"> </w:t>
            </w:r>
            <w:r>
              <w:t>need</w:t>
            </w:r>
            <w:r>
              <w:rPr>
                <w:spacing w:val="-4"/>
              </w:rPr>
              <w:t xml:space="preserve"> </w:t>
            </w:r>
            <w:r>
              <w:t>for</w:t>
            </w:r>
            <w:r>
              <w:rPr>
                <w:spacing w:val="-5"/>
              </w:rPr>
              <w:t xml:space="preserve"> </w:t>
            </w:r>
            <w:r>
              <w:t>SA2</w:t>
            </w:r>
            <w:r>
              <w:rPr>
                <w:spacing w:val="-5"/>
              </w:rPr>
              <w:t xml:space="preserve"> </w:t>
            </w:r>
            <w:r>
              <w:t>to</w:t>
            </w:r>
            <w:r>
              <w:rPr>
                <w:spacing w:val="-5"/>
              </w:rPr>
              <w:t xml:space="preserve"> </w:t>
            </w:r>
            <w:r>
              <w:t>get</w:t>
            </w:r>
            <w:r>
              <w:rPr>
                <w:spacing w:val="-5"/>
              </w:rPr>
              <w:t xml:space="preserve"> </w:t>
            </w:r>
            <w:r>
              <w:rPr>
                <w:spacing w:val="-2"/>
              </w:rPr>
              <w:t>involved.</w:t>
            </w:r>
          </w:p>
          <w:p w14:paraId="6468549D" w14:textId="77777777" w:rsidR="00677D69" w:rsidRDefault="00AC2CEB">
            <w:pPr>
              <w:pStyle w:val="TableParagraph"/>
              <w:numPr>
                <w:ilvl w:val="2"/>
                <w:numId w:val="54"/>
              </w:numPr>
              <w:tabs>
                <w:tab w:val="left" w:pos="744"/>
              </w:tabs>
              <w:spacing w:before="108" w:line="256" w:lineRule="auto"/>
              <w:ind w:left="248" w:right="103" w:firstLine="0"/>
            </w:pPr>
            <w:r>
              <w:rPr>
                <w:b/>
              </w:rPr>
              <w:t>:</w:t>
            </w:r>
            <w:r>
              <w:rPr>
                <w:b/>
                <w:spacing w:val="23"/>
              </w:rPr>
              <w:t xml:space="preserve"> </w:t>
            </w:r>
            <w:r>
              <w:t>Renewable energy info (The question applies to all granularities above.</w:t>
            </w:r>
            <w:r>
              <w:rPr>
                <w:spacing w:val="30"/>
              </w:rPr>
              <w:t xml:space="preserve"> </w:t>
            </w:r>
            <w:r>
              <w:t>Your answer needs to be provided for each granularity.)</w:t>
            </w:r>
          </w:p>
          <w:p w14:paraId="1182FE34" w14:textId="77777777" w:rsidR="00677D69" w:rsidRDefault="00AC2CEB">
            <w:pPr>
              <w:pStyle w:val="TableParagraph"/>
              <w:spacing w:before="90" w:line="256" w:lineRule="auto"/>
            </w:pPr>
            <w:r>
              <w:rPr>
                <w:spacing w:val="-2"/>
              </w:rPr>
              <w:t>SA5</w:t>
            </w:r>
            <w:r>
              <w:rPr>
                <w:spacing w:val="-5"/>
              </w:rPr>
              <w:t xml:space="preserve"> </w:t>
            </w:r>
            <w:r>
              <w:rPr>
                <w:spacing w:val="-2"/>
              </w:rPr>
              <w:t>needs</w:t>
            </w:r>
            <w:r>
              <w:rPr>
                <w:spacing w:val="-5"/>
              </w:rPr>
              <w:t xml:space="preserve"> </w:t>
            </w:r>
            <w:r>
              <w:rPr>
                <w:spacing w:val="-2"/>
              </w:rPr>
              <w:t>to</w:t>
            </w:r>
            <w:r>
              <w:rPr>
                <w:spacing w:val="-5"/>
              </w:rPr>
              <w:t xml:space="preserve"> </w:t>
            </w:r>
            <w:r>
              <w:rPr>
                <w:spacing w:val="-2"/>
              </w:rPr>
              <w:t>initially</w:t>
            </w:r>
            <w:r>
              <w:rPr>
                <w:spacing w:val="-5"/>
              </w:rPr>
              <w:t xml:space="preserve"> </w:t>
            </w:r>
            <w:r>
              <w:rPr>
                <w:spacing w:val="-2"/>
              </w:rPr>
              <w:t>work</w:t>
            </w:r>
            <w:r>
              <w:rPr>
                <w:spacing w:val="-5"/>
              </w:rPr>
              <w:t xml:space="preserve"> </w:t>
            </w:r>
            <w:r>
              <w:rPr>
                <w:spacing w:val="-2"/>
              </w:rPr>
              <w:t>out</w:t>
            </w:r>
            <w:r>
              <w:rPr>
                <w:spacing w:val="-5"/>
              </w:rPr>
              <w:t xml:space="preserve"> </w:t>
            </w:r>
            <w:r>
              <w:rPr>
                <w:spacing w:val="-2"/>
              </w:rPr>
              <w:t>and</w:t>
            </w:r>
            <w:r>
              <w:rPr>
                <w:spacing w:val="-5"/>
              </w:rPr>
              <w:t xml:space="preserve"> </w:t>
            </w:r>
            <w:r>
              <w:rPr>
                <w:spacing w:val="-2"/>
              </w:rPr>
              <w:t>define</w:t>
            </w:r>
            <w:r>
              <w:rPr>
                <w:spacing w:val="-5"/>
              </w:rPr>
              <w:t xml:space="preserve"> </w:t>
            </w:r>
            <w:r>
              <w:rPr>
                <w:spacing w:val="-2"/>
              </w:rPr>
              <w:t>the</w:t>
            </w:r>
            <w:r>
              <w:rPr>
                <w:spacing w:val="-5"/>
              </w:rPr>
              <w:t xml:space="preserve"> </w:t>
            </w:r>
            <w:r>
              <w:rPr>
                <w:spacing w:val="-2"/>
              </w:rPr>
              <w:t>renewable</w:t>
            </w:r>
            <w:r>
              <w:rPr>
                <w:spacing w:val="-5"/>
              </w:rPr>
              <w:t xml:space="preserve"> </w:t>
            </w:r>
            <w:r>
              <w:rPr>
                <w:spacing w:val="-2"/>
              </w:rPr>
              <w:t>energy</w:t>
            </w:r>
            <w:r>
              <w:rPr>
                <w:spacing w:val="-5"/>
              </w:rPr>
              <w:t xml:space="preserve"> </w:t>
            </w:r>
            <w:r>
              <w:rPr>
                <w:spacing w:val="-2"/>
              </w:rPr>
              <w:t>performance</w:t>
            </w:r>
            <w:r>
              <w:rPr>
                <w:spacing w:val="-5"/>
              </w:rPr>
              <w:t xml:space="preserve"> </w:t>
            </w:r>
            <w:r>
              <w:rPr>
                <w:spacing w:val="-2"/>
              </w:rPr>
              <w:t>measurements</w:t>
            </w:r>
            <w:r>
              <w:rPr>
                <w:spacing w:val="-5"/>
              </w:rPr>
              <w:t xml:space="preserve"> </w:t>
            </w:r>
            <w:r>
              <w:rPr>
                <w:spacing w:val="-2"/>
              </w:rPr>
              <w:t>before</w:t>
            </w:r>
            <w:r>
              <w:rPr>
                <w:spacing w:val="-5"/>
              </w:rPr>
              <w:t xml:space="preserve"> </w:t>
            </w:r>
            <w:r>
              <w:rPr>
                <w:spacing w:val="-2"/>
              </w:rPr>
              <w:t>we</w:t>
            </w:r>
            <w:r>
              <w:rPr>
                <w:spacing w:val="-5"/>
              </w:rPr>
              <w:t xml:space="preserve"> </w:t>
            </w:r>
            <w:r>
              <w:rPr>
                <w:spacing w:val="-2"/>
              </w:rPr>
              <w:t xml:space="preserve">can </w:t>
            </w:r>
            <w:r>
              <w:t>comment on specific granularities. It is difficult currently to tell.</w:t>
            </w:r>
          </w:p>
        </w:tc>
      </w:tr>
      <w:tr w:rsidR="00677D69" w14:paraId="00A1C037" w14:textId="77777777">
        <w:trPr>
          <w:trHeight w:val="5868"/>
        </w:trPr>
        <w:tc>
          <w:tcPr>
            <w:tcW w:w="9614" w:type="dxa"/>
            <w:tcBorders>
              <w:top w:val="single" w:sz="4" w:space="0" w:color="000000"/>
              <w:bottom w:val="nil"/>
            </w:tcBorders>
          </w:tcPr>
          <w:p w14:paraId="74AB6FCA" w14:textId="77777777" w:rsidR="00677D69" w:rsidRDefault="00AC2CEB">
            <w:pPr>
              <w:pStyle w:val="TableParagraph"/>
              <w:spacing w:before="124"/>
              <w:ind w:left="138"/>
              <w:rPr>
                <w:b/>
              </w:rPr>
            </w:pPr>
            <w:r>
              <w:rPr>
                <w:b/>
              </w:rPr>
              <w:t>8</w:t>
            </w:r>
            <w:r>
              <w:rPr>
                <w:b/>
                <w:spacing w:val="-7"/>
              </w:rPr>
              <w:t xml:space="preserve"> </w:t>
            </w:r>
            <w:r>
              <w:rPr>
                <w:b/>
              </w:rPr>
              <w:t>–</w:t>
            </w:r>
            <w:r>
              <w:rPr>
                <w:b/>
                <w:spacing w:val="-7"/>
              </w:rPr>
              <w:t xml:space="preserve"> </w:t>
            </w:r>
            <w:r>
              <w:rPr>
                <w:b/>
              </w:rPr>
              <w:t>Ericsson</w:t>
            </w:r>
            <w:r>
              <w:rPr>
                <w:b/>
                <w:spacing w:val="-7"/>
              </w:rPr>
              <w:t xml:space="preserve"> </w:t>
            </w:r>
            <w:r>
              <w:rPr>
                <w:b/>
                <w:spacing w:val="-5"/>
              </w:rPr>
              <w:t>LM</w:t>
            </w:r>
          </w:p>
          <w:p w14:paraId="6FEC9882" w14:textId="77777777" w:rsidR="00677D69" w:rsidRDefault="00AC2CEB">
            <w:pPr>
              <w:pStyle w:val="TableParagraph"/>
              <w:numPr>
                <w:ilvl w:val="2"/>
                <w:numId w:val="53"/>
              </w:numPr>
              <w:tabs>
                <w:tab w:val="left" w:pos="744"/>
              </w:tabs>
              <w:spacing w:before="168" w:line="343" w:lineRule="auto"/>
              <w:ind w:right="7243" w:firstLine="0"/>
            </w:pPr>
            <w:r>
              <w:rPr>
                <w:b/>
              </w:rPr>
              <w:t xml:space="preserve">: </w:t>
            </w:r>
            <w:r>
              <w:t>Average</w:t>
            </w:r>
            <w:r>
              <w:rPr>
                <w:spacing w:val="-6"/>
              </w:rPr>
              <w:t xml:space="preserve"> </w:t>
            </w:r>
            <w:r>
              <w:t>per</w:t>
            </w:r>
            <w:r>
              <w:rPr>
                <w:spacing w:val="-6"/>
              </w:rPr>
              <w:t xml:space="preserve"> </w:t>
            </w:r>
            <w:r>
              <w:t>UE We</w:t>
            </w:r>
            <w:r>
              <w:rPr>
                <w:spacing w:val="-14"/>
              </w:rPr>
              <w:t xml:space="preserve"> </w:t>
            </w:r>
            <w:r>
              <w:t>see</w:t>
            </w:r>
            <w:r>
              <w:rPr>
                <w:spacing w:val="-14"/>
              </w:rPr>
              <w:t xml:space="preserve"> </w:t>
            </w:r>
            <w:r>
              <w:t>no</w:t>
            </w:r>
            <w:r>
              <w:rPr>
                <w:spacing w:val="-14"/>
              </w:rPr>
              <w:t xml:space="preserve"> </w:t>
            </w:r>
            <w:r>
              <w:t>need</w:t>
            </w:r>
            <w:r>
              <w:rPr>
                <w:spacing w:val="-13"/>
              </w:rPr>
              <w:t xml:space="preserve"> </w:t>
            </w:r>
            <w:r>
              <w:t>for</w:t>
            </w:r>
            <w:r>
              <w:rPr>
                <w:spacing w:val="-14"/>
              </w:rPr>
              <w:t xml:space="preserve"> </w:t>
            </w:r>
            <w:r>
              <w:t>this.</w:t>
            </w:r>
          </w:p>
          <w:p w14:paraId="62A3A471" w14:textId="77777777" w:rsidR="00677D69" w:rsidRDefault="00AC2CEB">
            <w:pPr>
              <w:pStyle w:val="TableParagraph"/>
              <w:numPr>
                <w:ilvl w:val="2"/>
                <w:numId w:val="53"/>
              </w:numPr>
              <w:tabs>
                <w:tab w:val="left" w:pos="744"/>
              </w:tabs>
              <w:spacing w:line="251" w:lineRule="exact"/>
              <w:ind w:left="744" w:hanging="496"/>
            </w:pPr>
            <w:r>
              <w:rPr>
                <w:b/>
              </w:rPr>
              <w:t>:</w:t>
            </w:r>
            <w:r>
              <w:rPr>
                <w:b/>
                <w:spacing w:val="12"/>
              </w:rPr>
              <w:t xml:space="preserve"> </w:t>
            </w:r>
            <w:r>
              <w:t>Per</w:t>
            </w:r>
            <w:r>
              <w:rPr>
                <w:spacing w:val="-4"/>
              </w:rPr>
              <w:t xml:space="preserve"> </w:t>
            </w:r>
            <w:r>
              <w:t>specific</w:t>
            </w:r>
            <w:r>
              <w:rPr>
                <w:spacing w:val="-4"/>
              </w:rPr>
              <w:t xml:space="preserve"> </w:t>
            </w:r>
            <w:r>
              <w:rPr>
                <w:spacing w:val="-5"/>
              </w:rPr>
              <w:t>UE</w:t>
            </w:r>
          </w:p>
          <w:p w14:paraId="3AE86E93" w14:textId="77777777" w:rsidR="00677D69" w:rsidRDefault="00AC2CEB">
            <w:pPr>
              <w:pStyle w:val="TableParagraph"/>
              <w:spacing w:before="107"/>
              <w:rPr>
                <w:b/>
              </w:rPr>
            </w:pPr>
            <w:r>
              <w:rPr>
                <w:b/>
                <w:spacing w:val="-5"/>
              </w:rPr>
              <w:t>SA2</w:t>
            </w:r>
          </w:p>
          <w:p w14:paraId="01E6C9FC" w14:textId="77777777" w:rsidR="00677D69" w:rsidRDefault="00AC2CEB">
            <w:pPr>
              <w:pStyle w:val="TableParagraph"/>
              <w:spacing w:before="108"/>
              <w:jc w:val="both"/>
            </w:pPr>
            <w:r>
              <w:t>Nothing</w:t>
            </w:r>
            <w:r>
              <w:rPr>
                <w:spacing w:val="-8"/>
              </w:rPr>
              <w:t xml:space="preserve"> </w:t>
            </w:r>
            <w:r>
              <w:t>new</w:t>
            </w:r>
            <w:r>
              <w:rPr>
                <w:spacing w:val="-7"/>
              </w:rPr>
              <w:t xml:space="preserve"> </w:t>
            </w:r>
            <w:r>
              <w:rPr>
                <w:spacing w:val="-2"/>
              </w:rPr>
              <w:t>needed</w:t>
            </w:r>
          </w:p>
          <w:p w14:paraId="0DDF6E17" w14:textId="77777777" w:rsidR="00677D69" w:rsidRDefault="00AC2CEB">
            <w:pPr>
              <w:pStyle w:val="TableParagraph"/>
              <w:spacing w:before="108"/>
              <w:jc w:val="both"/>
              <w:rPr>
                <w:b/>
              </w:rPr>
            </w:pPr>
            <w:r>
              <w:rPr>
                <w:b/>
              </w:rPr>
              <w:t>SA5</w:t>
            </w:r>
            <w:r>
              <w:rPr>
                <w:b/>
                <w:spacing w:val="-8"/>
              </w:rPr>
              <w:t xml:space="preserve"> </w:t>
            </w:r>
            <w:r>
              <w:rPr>
                <w:b/>
              </w:rPr>
              <w:t>(Lead</w:t>
            </w:r>
            <w:r>
              <w:rPr>
                <w:b/>
                <w:spacing w:val="-8"/>
              </w:rPr>
              <w:t xml:space="preserve"> </w:t>
            </w:r>
            <w:r>
              <w:rPr>
                <w:b/>
                <w:spacing w:val="-2"/>
              </w:rPr>
              <w:t>Group)</w:t>
            </w:r>
          </w:p>
          <w:p w14:paraId="4F8F1BE8" w14:textId="77777777" w:rsidR="00677D69" w:rsidRDefault="00AC2CEB">
            <w:pPr>
              <w:pStyle w:val="TableParagraph"/>
              <w:spacing w:before="107" w:line="256" w:lineRule="auto"/>
              <w:ind w:right="101"/>
              <w:jc w:val="both"/>
            </w:pPr>
            <w:r>
              <w:t>This</w:t>
            </w:r>
            <w:r>
              <w:rPr>
                <w:spacing w:val="-10"/>
              </w:rPr>
              <w:t xml:space="preserve"> </w:t>
            </w:r>
            <w:r>
              <w:t>can</w:t>
            </w:r>
            <w:r>
              <w:rPr>
                <w:spacing w:val="-10"/>
              </w:rPr>
              <w:t xml:space="preserve"> </w:t>
            </w:r>
            <w:r>
              <w:t>be</w:t>
            </w:r>
            <w:r>
              <w:rPr>
                <w:spacing w:val="-10"/>
              </w:rPr>
              <w:t xml:space="preserve"> </w:t>
            </w:r>
            <w:r>
              <w:t>calculated</w:t>
            </w:r>
            <w:r>
              <w:rPr>
                <w:spacing w:val="-10"/>
              </w:rPr>
              <w:t xml:space="preserve"> </w:t>
            </w:r>
            <w:r>
              <w:t>per</w:t>
            </w:r>
            <w:r>
              <w:rPr>
                <w:spacing w:val="-10"/>
              </w:rPr>
              <w:t xml:space="preserve"> </w:t>
            </w:r>
            <w:r>
              <w:t>UE</w:t>
            </w:r>
            <w:r>
              <w:rPr>
                <w:spacing w:val="-10"/>
              </w:rPr>
              <w:t xml:space="preserve"> </w:t>
            </w:r>
            <w:r>
              <w:t>based</w:t>
            </w:r>
            <w:r>
              <w:rPr>
                <w:spacing w:val="-10"/>
              </w:rPr>
              <w:t xml:space="preserve"> </w:t>
            </w:r>
            <w:r>
              <w:t>on</w:t>
            </w:r>
            <w:r>
              <w:rPr>
                <w:spacing w:val="-10"/>
              </w:rPr>
              <w:t xml:space="preserve"> </w:t>
            </w:r>
            <w:r>
              <w:t>the</w:t>
            </w:r>
            <w:r>
              <w:rPr>
                <w:spacing w:val="-10"/>
              </w:rPr>
              <w:t xml:space="preserve"> </w:t>
            </w:r>
            <w:r>
              <w:t>Energy</w:t>
            </w:r>
            <w:r>
              <w:rPr>
                <w:spacing w:val="-10"/>
              </w:rPr>
              <w:t xml:space="preserve"> </w:t>
            </w:r>
            <w:r>
              <w:t>consumed</w:t>
            </w:r>
            <w:r>
              <w:rPr>
                <w:spacing w:val="-10"/>
              </w:rPr>
              <w:t xml:space="preserve"> </w:t>
            </w:r>
            <w:r>
              <w:t>in</w:t>
            </w:r>
            <w:r>
              <w:rPr>
                <w:spacing w:val="-10"/>
              </w:rPr>
              <w:t xml:space="preserve"> </w:t>
            </w:r>
            <w:r>
              <w:t>UP</w:t>
            </w:r>
            <w:r>
              <w:rPr>
                <w:spacing w:val="-10"/>
              </w:rPr>
              <w:t xml:space="preserve"> </w:t>
            </w:r>
            <w:r>
              <w:t>by</w:t>
            </w:r>
            <w:r>
              <w:rPr>
                <w:spacing w:val="-10"/>
              </w:rPr>
              <w:t xml:space="preserve"> </w:t>
            </w:r>
            <w:r>
              <w:t>dividing</w:t>
            </w:r>
            <w:r>
              <w:rPr>
                <w:spacing w:val="-10"/>
              </w:rPr>
              <w:t xml:space="preserve"> </w:t>
            </w:r>
            <w:r>
              <w:t>total</w:t>
            </w:r>
            <w:r>
              <w:rPr>
                <w:spacing w:val="-10"/>
              </w:rPr>
              <w:t xml:space="preserve"> </w:t>
            </w:r>
            <w:r>
              <w:t>energy</w:t>
            </w:r>
            <w:r>
              <w:rPr>
                <w:spacing w:val="-10"/>
              </w:rPr>
              <w:t xml:space="preserve"> </w:t>
            </w:r>
            <w:r>
              <w:t>consumption over</w:t>
            </w:r>
            <w:r>
              <w:rPr>
                <w:spacing w:val="-1"/>
              </w:rPr>
              <w:t xml:space="preserve"> </w:t>
            </w:r>
            <w:r>
              <w:t>a</w:t>
            </w:r>
            <w:r>
              <w:rPr>
                <w:spacing w:val="-1"/>
              </w:rPr>
              <w:t xml:space="preserve"> </w:t>
            </w:r>
            <w:r>
              <w:t>period</w:t>
            </w:r>
            <w:r>
              <w:rPr>
                <w:spacing w:val="-1"/>
              </w:rPr>
              <w:t xml:space="preserve"> </w:t>
            </w:r>
            <w:r>
              <w:t>over</w:t>
            </w:r>
            <w:r>
              <w:rPr>
                <w:spacing w:val="-1"/>
              </w:rPr>
              <w:t xml:space="preserve"> </w:t>
            </w:r>
            <w:r>
              <w:t>affected</w:t>
            </w:r>
            <w:r>
              <w:rPr>
                <w:spacing w:val="-2"/>
              </w:rPr>
              <w:t xml:space="preserve"> </w:t>
            </w:r>
            <w:r>
              <w:t>UP</w:t>
            </w:r>
            <w:r>
              <w:rPr>
                <w:spacing w:val="-2"/>
              </w:rPr>
              <w:t xml:space="preserve"> </w:t>
            </w:r>
            <w:r>
              <w:t>nodes</w:t>
            </w:r>
            <w:r>
              <w:rPr>
                <w:spacing w:val="-2"/>
              </w:rPr>
              <w:t xml:space="preserve"> </w:t>
            </w:r>
            <w:r>
              <w:t>(</w:t>
            </w:r>
            <w:proofErr w:type="spellStart"/>
            <w:r>
              <w:t>gNBs</w:t>
            </w:r>
            <w:proofErr w:type="spellEnd"/>
            <w:r>
              <w:rPr>
                <w:spacing w:val="-2"/>
              </w:rPr>
              <w:t xml:space="preserve"> </w:t>
            </w:r>
            <w:r>
              <w:t>and</w:t>
            </w:r>
            <w:r>
              <w:rPr>
                <w:spacing w:val="-1"/>
              </w:rPr>
              <w:t xml:space="preserve"> </w:t>
            </w:r>
            <w:r>
              <w:t>UPFs)</w:t>
            </w:r>
            <w:r>
              <w:rPr>
                <w:spacing w:val="-1"/>
              </w:rPr>
              <w:t xml:space="preserve"> </w:t>
            </w:r>
            <w:r>
              <w:t>used</w:t>
            </w:r>
            <w:r>
              <w:rPr>
                <w:spacing w:val="-1"/>
              </w:rPr>
              <w:t xml:space="preserve"> </w:t>
            </w:r>
            <w:r>
              <w:t>by</w:t>
            </w:r>
            <w:r>
              <w:rPr>
                <w:spacing w:val="-1"/>
              </w:rPr>
              <w:t xml:space="preserve"> </w:t>
            </w:r>
            <w:r>
              <w:t>the</w:t>
            </w:r>
            <w:r>
              <w:rPr>
                <w:spacing w:val="-1"/>
              </w:rPr>
              <w:t xml:space="preserve"> </w:t>
            </w:r>
            <w:r>
              <w:t>UEs</w:t>
            </w:r>
            <w:r>
              <w:rPr>
                <w:spacing w:val="-2"/>
              </w:rPr>
              <w:t xml:space="preserve"> </w:t>
            </w:r>
            <w:r>
              <w:t>in</w:t>
            </w:r>
            <w:r>
              <w:rPr>
                <w:spacing w:val="-1"/>
              </w:rPr>
              <w:t xml:space="preserve"> </w:t>
            </w:r>
            <w:r>
              <w:t>the</w:t>
            </w:r>
            <w:r>
              <w:rPr>
                <w:spacing w:val="-1"/>
              </w:rPr>
              <w:t xml:space="preserve"> </w:t>
            </w:r>
            <w:r>
              <w:t>period</w:t>
            </w:r>
            <w:r>
              <w:rPr>
                <w:spacing w:val="-1"/>
              </w:rPr>
              <w:t xml:space="preserve"> </w:t>
            </w:r>
            <w:r>
              <w:t>(based</w:t>
            </w:r>
            <w:r>
              <w:rPr>
                <w:spacing w:val="-1"/>
              </w:rPr>
              <w:t xml:space="preserve"> </w:t>
            </w:r>
            <w:r>
              <w:t>on</w:t>
            </w:r>
            <w:r>
              <w:rPr>
                <w:spacing w:val="-1"/>
              </w:rPr>
              <w:t xml:space="preserve"> </w:t>
            </w:r>
            <w:r>
              <w:t>existing SA5 OAM KPIs) by total data volume handled by these UP nodes and multiplied by the data volume of the PDU sessions for the UE in these nodes (based on existing SA5 OAM charging data collection) –</w:t>
            </w:r>
            <w:r>
              <w:rPr>
                <w:spacing w:val="40"/>
              </w:rPr>
              <w:t xml:space="preserve"> </w:t>
            </w:r>
            <w:r>
              <w:t>this</w:t>
            </w:r>
            <w:r>
              <w:rPr>
                <w:spacing w:val="-1"/>
              </w:rPr>
              <w:t xml:space="preserve"> </w:t>
            </w:r>
            <w:r>
              <w:t>requires</w:t>
            </w:r>
            <w:r>
              <w:rPr>
                <w:spacing w:val="-1"/>
              </w:rPr>
              <w:t xml:space="preserve"> </w:t>
            </w:r>
            <w:r>
              <w:t>charging</w:t>
            </w:r>
            <w:r>
              <w:rPr>
                <w:spacing w:val="-1"/>
              </w:rPr>
              <w:t xml:space="preserve"> </w:t>
            </w:r>
            <w:r>
              <w:t>information</w:t>
            </w:r>
            <w:r>
              <w:rPr>
                <w:spacing w:val="-1"/>
              </w:rPr>
              <w:t xml:space="preserve"> </w:t>
            </w:r>
            <w:r>
              <w:t>and</w:t>
            </w:r>
            <w:r>
              <w:rPr>
                <w:spacing w:val="-1"/>
              </w:rPr>
              <w:t xml:space="preserve"> </w:t>
            </w:r>
            <w:r>
              <w:t>OAM</w:t>
            </w:r>
            <w:r>
              <w:rPr>
                <w:spacing w:val="-1"/>
              </w:rPr>
              <w:t xml:space="preserve"> </w:t>
            </w:r>
            <w:r>
              <w:t>information</w:t>
            </w:r>
            <w:r>
              <w:rPr>
                <w:spacing w:val="-1"/>
              </w:rPr>
              <w:t xml:space="preserve"> </w:t>
            </w:r>
            <w:r>
              <w:t>post</w:t>
            </w:r>
            <w:r>
              <w:rPr>
                <w:spacing w:val="-1"/>
              </w:rPr>
              <w:t xml:space="preserve"> </w:t>
            </w:r>
            <w:r>
              <w:t>processing</w:t>
            </w:r>
            <w:r>
              <w:rPr>
                <w:spacing w:val="-1"/>
              </w:rPr>
              <w:t xml:space="preserve"> </w:t>
            </w:r>
            <w:r>
              <w:t>–</w:t>
            </w:r>
            <w:r>
              <w:rPr>
                <w:spacing w:val="-1"/>
              </w:rPr>
              <w:t xml:space="preserve"> </w:t>
            </w:r>
            <w:r>
              <w:t>whether</w:t>
            </w:r>
            <w:r>
              <w:rPr>
                <w:spacing w:val="-1"/>
              </w:rPr>
              <w:t xml:space="preserve"> </w:t>
            </w:r>
            <w:r>
              <w:t>this</w:t>
            </w:r>
            <w:r>
              <w:rPr>
                <w:spacing w:val="-1"/>
              </w:rPr>
              <w:t xml:space="preserve"> </w:t>
            </w:r>
            <w:r>
              <w:t>is</w:t>
            </w:r>
            <w:r>
              <w:rPr>
                <w:spacing w:val="-1"/>
              </w:rPr>
              <w:t xml:space="preserve"> </w:t>
            </w:r>
            <w:r>
              <w:t>based</w:t>
            </w:r>
            <w:r>
              <w:rPr>
                <w:spacing w:val="-1"/>
              </w:rPr>
              <w:t xml:space="preserve"> </w:t>
            </w:r>
            <w:r>
              <w:t>on</w:t>
            </w:r>
            <w:r>
              <w:rPr>
                <w:spacing w:val="-1"/>
              </w:rPr>
              <w:t xml:space="preserve"> </w:t>
            </w:r>
            <w:r>
              <w:t>new agreed KPI definition is to be discussed in SA5, as well as any requirement of time alignment between energy information and charging data collection</w:t>
            </w:r>
          </w:p>
          <w:p w14:paraId="402E82ED" w14:textId="77777777" w:rsidR="00677D69" w:rsidRDefault="00AC2CEB">
            <w:pPr>
              <w:pStyle w:val="TableParagraph"/>
              <w:numPr>
                <w:ilvl w:val="2"/>
                <w:numId w:val="53"/>
              </w:numPr>
              <w:tabs>
                <w:tab w:val="left" w:pos="744"/>
              </w:tabs>
              <w:spacing w:before="92"/>
              <w:ind w:left="744" w:hanging="496"/>
              <w:jc w:val="both"/>
            </w:pPr>
            <w:r>
              <w:rPr>
                <w:b/>
              </w:rPr>
              <w:t>:</w:t>
            </w:r>
            <w:r>
              <w:rPr>
                <w:b/>
                <w:spacing w:val="12"/>
              </w:rPr>
              <w:t xml:space="preserve"> </w:t>
            </w:r>
            <w:r>
              <w:t>Per</w:t>
            </w:r>
            <w:r>
              <w:rPr>
                <w:spacing w:val="-4"/>
              </w:rPr>
              <w:t xml:space="preserve"> </w:t>
            </w:r>
            <w:r>
              <w:t>PDU</w:t>
            </w:r>
            <w:r>
              <w:rPr>
                <w:spacing w:val="-5"/>
              </w:rPr>
              <w:t xml:space="preserve"> </w:t>
            </w:r>
            <w:r>
              <w:t>session</w:t>
            </w:r>
            <w:r>
              <w:rPr>
                <w:spacing w:val="-4"/>
              </w:rPr>
              <w:t xml:space="preserve"> </w:t>
            </w:r>
            <w:r>
              <w:t>of</w:t>
            </w:r>
            <w:r>
              <w:rPr>
                <w:spacing w:val="-4"/>
              </w:rPr>
              <w:t xml:space="preserve"> </w:t>
            </w:r>
            <w:r>
              <w:t>the</w:t>
            </w:r>
            <w:r>
              <w:rPr>
                <w:spacing w:val="-4"/>
              </w:rPr>
              <w:t xml:space="preserve"> </w:t>
            </w:r>
            <w:r>
              <w:rPr>
                <w:spacing w:val="-5"/>
              </w:rPr>
              <w:t>UE</w:t>
            </w:r>
          </w:p>
          <w:p w14:paraId="53618A4D" w14:textId="77777777" w:rsidR="00677D69" w:rsidRDefault="00AC2CEB">
            <w:pPr>
              <w:pStyle w:val="TableParagraph"/>
              <w:spacing w:before="108"/>
              <w:rPr>
                <w:b/>
              </w:rPr>
            </w:pPr>
            <w:r>
              <w:rPr>
                <w:b/>
                <w:spacing w:val="-5"/>
              </w:rPr>
              <w:t>SA2</w:t>
            </w:r>
          </w:p>
          <w:p w14:paraId="60037B65" w14:textId="77777777" w:rsidR="00677D69" w:rsidRDefault="00AC2CEB">
            <w:pPr>
              <w:pStyle w:val="TableParagraph"/>
              <w:spacing w:before="107"/>
              <w:jc w:val="both"/>
              <w:rPr>
                <w:b/>
              </w:rPr>
            </w:pPr>
            <w:r>
              <w:rPr>
                <w:b/>
              </w:rPr>
              <w:t>Nothing</w:t>
            </w:r>
            <w:r>
              <w:rPr>
                <w:b/>
                <w:spacing w:val="-9"/>
              </w:rPr>
              <w:t xml:space="preserve"> </w:t>
            </w:r>
            <w:r>
              <w:rPr>
                <w:b/>
                <w:spacing w:val="-5"/>
              </w:rPr>
              <w:t>new</w:t>
            </w:r>
          </w:p>
        </w:tc>
      </w:tr>
    </w:tbl>
    <w:p w14:paraId="5857AE62" w14:textId="77777777" w:rsidR="00677D69" w:rsidRDefault="00677D69">
      <w:pPr>
        <w:jc w:val="both"/>
        <w:sectPr w:rsidR="00677D69">
          <w:pgSz w:w="11910" w:h="16840"/>
          <w:pgMar w:top="1280" w:right="980" w:bottom="760" w:left="1020" w:header="885" w:footer="561" w:gutter="0"/>
          <w:cols w:space="720"/>
        </w:sectPr>
      </w:pPr>
    </w:p>
    <w:p w14:paraId="36C9CC7B"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36AAABCA" w14:textId="77777777">
        <w:trPr>
          <w:trHeight w:val="7251"/>
        </w:trPr>
        <w:tc>
          <w:tcPr>
            <w:tcW w:w="9614" w:type="dxa"/>
            <w:tcBorders>
              <w:top w:val="nil"/>
              <w:bottom w:val="single" w:sz="4" w:space="0" w:color="000000"/>
            </w:tcBorders>
          </w:tcPr>
          <w:p w14:paraId="76B658AE" w14:textId="77777777" w:rsidR="00677D69" w:rsidRDefault="00AC2CEB">
            <w:pPr>
              <w:pStyle w:val="TableParagraph"/>
              <w:spacing w:line="247" w:lineRule="exact"/>
            </w:pPr>
            <w:r>
              <w:rPr>
                <w:b/>
              </w:rPr>
              <w:t>SA5</w:t>
            </w:r>
            <w:r>
              <w:rPr>
                <w:b/>
                <w:spacing w:val="-6"/>
              </w:rPr>
              <w:t xml:space="preserve"> </w:t>
            </w:r>
            <w:r>
              <w:t>(Lead</w:t>
            </w:r>
            <w:r>
              <w:rPr>
                <w:spacing w:val="-6"/>
              </w:rPr>
              <w:t xml:space="preserve"> </w:t>
            </w:r>
            <w:r>
              <w:rPr>
                <w:spacing w:val="-2"/>
              </w:rPr>
              <w:t>Group)</w:t>
            </w:r>
          </w:p>
          <w:p w14:paraId="4C750EC9" w14:textId="77777777" w:rsidR="00677D69" w:rsidRDefault="00AC2CEB">
            <w:pPr>
              <w:pStyle w:val="TableParagraph"/>
              <w:spacing w:before="107"/>
            </w:pPr>
            <w:r>
              <w:t>Same</w:t>
            </w:r>
            <w:r>
              <w:rPr>
                <w:spacing w:val="-6"/>
              </w:rPr>
              <w:t xml:space="preserve"> </w:t>
            </w:r>
            <w:r>
              <w:t>as</w:t>
            </w:r>
            <w:r>
              <w:rPr>
                <w:spacing w:val="-5"/>
              </w:rPr>
              <w:t xml:space="preserve"> </w:t>
            </w:r>
            <w:r>
              <w:t>for</w:t>
            </w:r>
            <w:r>
              <w:rPr>
                <w:spacing w:val="-6"/>
              </w:rPr>
              <w:t xml:space="preserve"> </w:t>
            </w:r>
            <w:r>
              <w:t>Q.1.2.</w:t>
            </w:r>
            <w:r>
              <w:rPr>
                <w:spacing w:val="11"/>
              </w:rPr>
              <w:t xml:space="preserve"> </w:t>
            </w:r>
            <w:r>
              <w:t>with</w:t>
            </w:r>
            <w:r>
              <w:rPr>
                <w:spacing w:val="-5"/>
              </w:rPr>
              <w:t xml:space="preserve"> </w:t>
            </w:r>
            <w:r>
              <w:t>the</w:t>
            </w:r>
            <w:r>
              <w:rPr>
                <w:spacing w:val="-6"/>
              </w:rPr>
              <w:t xml:space="preserve"> </w:t>
            </w:r>
            <w:r>
              <w:t>difference</w:t>
            </w:r>
            <w:r>
              <w:rPr>
                <w:spacing w:val="-5"/>
              </w:rPr>
              <w:t xml:space="preserve"> </w:t>
            </w:r>
            <w:r>
              <w:t>that</w:t>
            </w:r>
            <w:r>
              <w:rPr>
                <w:spacing w:val="-6"/>
              </w:rPr>
              <w:t xml:space="preserve"> </w:t>
            </w:r>
            <w:r>
              <w:t>the</w:t>
            </w:r>
            <w:r>
              <w:rPr>
                <w:spacing w:val="-5"/>
              </w:rPr>
              <w:t xml:space="preserve"> </w:t>
            </w:r>
            <w:r>
              <w:t>data</w:t>
            </w:r>
            <w:r>
              <w:rPr>
                <w:spacing w:val="-6"/>
              </w:rPr>
              <w:t xml:space="preserve"> </w:t>
            </w:r>
            <w:r>
              <w:t>volume</w:t>
            </w:r>
            <w:r>
              <w:rPr>
                <w:spacing w:val="-5"/>
              </w:rPr>
              <w:t xml:space="preserve"> </w:t>
            </w:r>
            <w:r>
              <w:t>is</w:t>
            </w:r>
            <w:r>
              <w:rPr>
                <w:spacing w:val="-6"/>
              </w:rPr>
              <w:t xml:space="preserve"> </w:t>
            </w:r>
            <w:r>
              <w:t>measured</w:t>
            </w:r>
            <w:r>
              <w:rPr>
                <w:spacing w:val="-5"/>
              </w:rPr>
              <w:t xml:space="preserve"> </w:t>
            </w:r>
            <w:r>
              <w:t>for</w:t>
            </w:r>
            <w:r>
              <w:rPr>
                <w:spacing w:val="-6"/>
              </w:rPr>
              <w:t xml:space="preserve"> </w:t>
            </w:r>
            <w:r>
              <w:t>a</w:t>
            </w:r>
            <w:r>
              <w:rPr>
                <w:spacing w:val="-5"/>
              </w:rPr>
              <w:t xml:space="preserve"> </w:t>
            </w:r>
            <w:r>
              <w:t>single</w:t>
            </w:r>
            <w:r>
              <w:rPr>
                <w:spacing w:val="-6"/>
              </w:rPr>
              <w:t xml:space="preserve"> </w:t>
            </w:r>
            <w:r>
              <w:t>PDU</w:t>
            </w:r>
            <w:r>
              <w:rPr>
                <w:spacing w:val="-5"/>
              </w:rPr>
              <w:t xml:space="preserve"> </w:t>
            </w:r>
            <w:r>
              <w:rPr>
                <w:spacing w:val="-2"/>
              </w:rPr>
              <w:t>session.</w:t>
            </w:r>
          </w:p>
          <w:p w14:paraId="41C50D5C" w14:textId="77777777" w:rsidR="00677D69" w:rsidRDefault="00AC2CEB">
            <w:pPr>
              <w:pStyle w:val="TableParagraph"/>
              <w:numPr>
                <w:ilvl w:val="2"/>
                <w:numId w:val="52"/>
              </w:numPr>
              <w:tabs>
                <w:tab w:val="left" w:pos="744"/>
              </w:tabs>
              <w:spacing w:before="108" w:line="343" w:lineRule="auto"/>
              <w:ind w:right="6601" w:firstLine="0"/>
              <w:rPr>
                <w:b/>
              </w:rPr>
            </w:pPr>
            <w:r>
              <w:rPr>
                <w:b/>
              </w:rPr>
              <w:t xml:space="preserve">: </w:t>
            </w:r>
            <w:r>
              <w:t>Per</w:t>
            </w:r>
            <w:r>
              <w:rPr>
                <w:spacing w:val="-9"/>
              </w:rPr>
              <w:t xml:space="preserve"> </w:t>
            </w:r>
            <w:r>
              <w:t>QoS</w:t>
            </w:r>
            <w:r>
              <w:rPr>
                <w:spacing w:val="-9"/>
              </w:rPr>
              <w:t xml:space="preserve"> </w:t>
            </w:r>
            <w:r>
              <w:t>flow</w:t>
            </w:r>
            <w:r>
              <w:rPr>
                <w:spacing w:val="-9"/>
              </w:rPr>
              <w:t xml:space="preserve"> </w:t>
            </w:r>
            <w:r>
              <w:t>of</w:t>
            </w:r>
            <w:r>
              <w:rPr>
                <w:spacing w:val="-9"/>
              </w:rPr>
              <w:t xml:space="preserve"> </w:t>
            </w:r>
            <w:r>
              <w:t>the</w:t>
            </w:r>
            <w:r>
              <w:rPr>
                <w:spacing w:val="-9"/>
              </w:rPr>
              <w:t xml:space="preserve"> </w:t>
            </w:r>
            <w:r>
              <w:t xml:space="preserve">UE (Including per application) </w:t>
            </w:r>
            <w:r>
              <w:rPr>
                <w:b/>
                <w:spacing w:val="-4"/>
              </w:rPr>
              <w:t>SA2</w:t>
            </w:r>
          </w:p>
          <w:p w14:paraId="3F9E622E" w14:textId="77777777" w:rsidR="00677D69" w:rsidRDefault="00AC2CEB">
            <w:pPr>
              <w:pStyle w:val="TableParagraph"/>
              <w:spacing w:line="250" w:lineRule="exact"/>
            </w:pPr>
            <w:r>
              <w:rPr>
                <w:b/>
              </w:rPr>
              <w:t>SA5</w:t>
            </w:r>
            <w:r>
              <w:t>(Lead</w:t>
            </w:r>
            <w:r>
              <w:rPr>
                <w:spacing w:val="-12"/>
              </w:rPr>
              <w:t xml:space="preserve"> </w:t>
            </w:r>
            <w:r>
              <w:rPr>
                <w:spacing w:val="-2"/>
              </w:rPr>
              <w:t>Group)</w:t>
            </w:r>
          </w:p>
          <w:p w14:paraId="3A295DCC" w14:textId="77777777" w:rsidR="00677D69" w:rsidRDefault="00AC2CEB">
            <w:pPr>
              <w:pStyle w:val="TableParagraph"/>
              <w:spacing w:before="108"/>
            </w:pPr>
            <w:r>
              <w:t>Same</w:t>
            </w:r>
            <w:r>
              <w:rPr>
                <w:spacing w:val="-5"/>
              </w:rPr>
              <w:t xml:space="preserve"> </w:t>
            </w:r>
            <w:r>
              <w:t>as</w:t>
            </w:r>
            <w:r>
              <w:rPr>
                <w:spacing w:val="-5"/>
              </w:rPr>
              <w:t xml:space="preserve"> </w:t>
            </w:r>
            <w:r>
              <w:t>for</w:t>
            </w:r>
            <w:r>
              <w:rPr>
                <w:spacing w:val="-4"/>
              </w:rPr>
              <w:t xml:space="preserve"> </w:t>
            </w:r>
            <w:r>
              <w:t>Q.1.2</w:t>
            </w:r>
            <w:r>
              <w:rPr>
                <w:spacing w:val="-5"/>
              </w:rPr>
              <w:t xml:space="preserve"> </w:t>
            </w:r>
            <w:r>
              <w:t>but</w:t>
            </w:r>
            <w:r>
              <w:rPr>
                <w:spacing w:val="-5"/>
              </w:rPr>
              <w:t xml:space="preserve"> </w:t>
            </w:r>
            <w:r>
              <w:t>for</w:t>
            </w:r>
            <w:r>
              <w:rPr>
                <w:spacing w:val="-4"/>
              </w:rPr>
              <w:t xml:space="preserve"> </w:t>
            </w:r>
            <w:r>
              <w:t>the</w:t>
            </w:r>
            <w:r>
              <w:rPr>
                <w:spacing w:val="-5"/>
              </w:rPr>
              <w:t xml:space="preserve"> </w:t>
            </w:r>
            <w:r>
              <w:t>QoS</w:t>
            </w:r>
            <w:r>
              <w:rPr>
                <w:spacing w:val="-5"/>
              </w:rPr>
              <w:t xml:space="preserve"> </w:t>
            </w:r>
            <w:r>
              <w:rPr>
                <w:spacing w:val="-2"/>
              </w:rPr>
              <w:t>flow.</w:t>
            </w:r>
          </w:p>
          <w:p w14:paraId="600021D7" w14:textId="77777777" w:rsidR="00677D69" w:rsidRDefault="00AC2CEB">
            <w:pPr>
              <w:pStyle w:val="TableParagraph"/>
              <w:numPr>
                <w:ilvl w:val="2"/>
                <w:numId w:val="52"/>
              </w:numPr>
              <w:tabs>
                <w:tab w:val="left" w:pos="744"/>
              </w:tabs>
              <w:spacing w:before="107"/>
              <w:ind w:left="744" w:hanging="496"/>
            </w:pPr>
            <w:r>
              <w:rPr>
                <w:b/>
              </w:rPr>
              <w:t>:</w:t>
            </w:r>
            <w:r>
              <w:rPr>
                <w:b/>
                <w:spacing w:val="12"/>
              </w:rPr>
              <w:t xml:space="preserve"> </w:t>
            </w:r>
            <w:r>
              <w:t>NF</w:t>
            </w:r>
            <w:r>
              <w:rPr>
                <w:spacing w:val="-5"/>
              </w:rPr>
              <w:t xml:space="preserve"> </w:t>
            </w:r>
            <w:r>
              <w:t>(only</w:t>
            </w:r>
            <w:r>
              <w:rPr>
                <w:spacing w:val="-4"/>
              </w:rPr>
              <w:t xml:space="preserve"> </w:t>
            </w:r>
            <w:r>
              <w:t>UPF</w:t>
            </w:r>
            <w:r>
              <w:rPr>
                <w:spacing w:val="-4"/>
              </w:rPr>
              <w:t xml:space="preserve"> </w:t>
            </w:r>
            <w:r>
              <w:t>and</w:t>
            </w:r>
            <w:r>
              <w:rPr>
                <w:spacing w:val="-5"/>
              </w:rPr>
              <w:t xml:space="preserve"> </w:t>
            </w:r>
            <w:r>
              <w:rPr>
                <w:spacing w:val="-4"/>
              </w:rPr>
              <w:t>gNB)</w:t>
            </w:r>
          </w:p>
          <w:p w14:paraId="001F20EE" w14:textId="77777777" w:rsidR="00677D69" w:rsidRDefault="00AC2CEB">
            <w:pPr>
              <w:pStyle w:val="TableParagraph"/>
              <w:spacing w:before="108"/>
              <w:ind w:left="302"/>
              <w:rPr>
                <w:b/>
              </w:rPr>
            </w:pPr>
            <w:r>
              <w:rPr>
                <w:b/>
                <w:spacing w:val="-5"/>
              </w:rPr>
              <w:t>SA5</w:t>
            </w:r>
          </w:p>
          <w:p w14:paraId="453F0C8C" w14:textId="77777777" w:rsidR="00677D69" w:rsidRDefault="00AC2CEB">
            <w:pPr>
              <w:pStyle w:val="TableParagraph"/>
              <w:spacing w:before="108"/>
            </w:pPr>
            <w:r>
              <w:t>(Existing</w:t>
            </w:r>
            <w:r>
              <w:rPr>
                <w:spacing w:val="-10"/>
              </w:rPr>
              <w:t xml:space="preserve"> </w:t>
            </w:r>
            <w:r>
              <w:rPr>
                <w:spacing w:val="-2"/>
              </w:rPr>
              <w:t>capability)</w:t>
            </w:r>
          </w:p>
          <w:p w14:paraId="1ED138A5" w14:textId="77777777" w:rsidR="00677D69" w:rsidRDefault="00AC2CEB">
            <w:pPr>
              <w:pStyle w:val="TableParagraph"/>
              <w:numPr>
                <w:ilvl w:val="2"/>
                <w:numId w:val="52"/>
              </w:numPr>
              <w:tabs>
                <w:tab w:val="left" w:pos="744"/>
              </w:tabs>
              <w:spacing w:before="107"/>
              <w:ind w:left="744" w:hanging="496"/>
            </w:pPr>
            <w:r>
              <w:rPr>
                <w:b/>
              </w:rPr>
              <w:t>:</w:t>
            </w:r>
            <w:r>
              <w:rPr>
                <w:b/>
                <w:spacing w:val="12"/>
              </w:rPr>
              <w:t xml:space="preserve"> </w:t>
            </w:r>
            <w:r>
              <w:t>Network</w:t>
            </w:r>
            <w:r>
              <w:rPr>
                <w:spacing w:val="-5"/>
              </w:rPr>
              <w:t xml:space="preserve"> </w:t>
            </w:r>
            <w:r>
              <w:rPr>
                <w:spacing w:val="-2"/>
              </w:rPr>
              <w:t>slice</w:t>
            </w:r>
          </w:p>
          <w:p w14:paraId="5B76D560" w14:textId="77777777" w:rsidR="00677D69" w:rsidRDefault="00AC2CEB">
            <w:pPr>
              <w:pStyle w:val="TableParagraph"/>
              <w:spacing w:before="108"/>
              <w:rPr>
                <w:b/>
              </w:rPr>
            </w:pPr>
            <w:r>
              <w:rPr>
                <w:b/>
                <w:spacing w:val="-5"/>
              </w:rPr>
              <w:t>SA5</w:t>
            </w:r>
          </w:p>
          <w:p w14:paraId="78E4AFFE" w14:textId="77777777" w:rsidR="00677D69" w:rsidRDefault="00AC2CEB">
            <w:pPr>
              <w:pStyle w:val="TableParagraph"/>
              <w:spacing w:before="108"/>
            </w:pPr>
            <w:r>
              <w:t>(Existing</w:t>
            </w:r>
            <w:r>
              <w:rPr>
                <w:spacing w:val="-10"/>
              </w:rPr>
              <w:t xml:space="preserve"> </w:t>
            </w:r>
            <w:r>
              <w:rPr>
                <w:spacing w:val="-2"/>
              </w:rPr>
              <w:t>capability)</w:t>
            </w:r>
          </w:p>
          <w:p w14:paraId="7840A798" w14:textId="77777777" w:rsidR="00677D69" w:rsidRDefault="00AC2CEB">
            <w:pPr>
              <w:pStyle w:val="TableParagraph"/>
              <w:numPr>
                <w:ilvl w:val="2"/>
                <w:numId w:val="52"/>
              </w:numPr>
              <w:tabs>
                <w:tab w:val="left" w:pos="744"/>
              </w:tabs>
              <w:spacing w:before="107" w:line="256" w:lineRule="auto"/>
              <w:ind w:right="103" w:firstLine="0"/>
              <w:jc w:val="both"/>
            </w:pPr>
            <w:r>
              <w:rPr>
                <w:b/>
              </w:rPr>
              <w:t>:</w:t>
            </w:r>
            <w:r>
              <w:rPr>
                <w:b/>
                <w:spacing w:val="23"/>
              </w:rPr>
              <w:t xml:space="preserve"> </w:t>
            </w:r>
            <w:r>
              <w:t>Renewable energy info (The question applies to all granularities above.</w:t>
            </w:r>
            <w:r>
              <w:rPr>
                <w:spacing w:val="30"/>
              </w:rPr>
              <w:t xml:space="preserve"> </w:t>
            </w:r>
            <w:r>
              <w:t>Your answer needs to be provided for each granularity.)</w:t>
            </w:r>
          </w:p>
          <w:p w14:paraId="636A6A07" w14:textId="77777777" w:rsidR="00677D69" w:rsidRDefault="00AC2CEB">
            <w:pPr>
              <w:pStyle w:val="TableParagraph"/>
              <w:spacing w:before="91"/>
              <w:rPr>
                <w:b/>
              </w:rPr>
            </w:pPr>
            <w:r>
              <w:rPr>
                <w:b/>
                <w:spacing w:val="-5"/>
              </w:rPr>
              <w:t>SA5</w:t>
            </w:r>
          </w:p>
          <w:p w14:paraId="04727978" w14:textId="77777777" w:rsidR="00677D69" w:rsidRDefault="00AC2CEB">
            <w:pPr>
              <w:pStyle w:val="TableParagraph"/>
              <w:spacing w:before="107" w:line="256" w:lineRule="auto"/>
              <w:ind w:right="103"/>
              <w:jc w:val="both"/>
            </w:pPr>
            <w:r>
              <w:t>It’s</w:t>
            </w:r>
            <w:r>
              <w:rPr>
                <w:spacing w:val="-14"/>
              </w:rPr>
              <w:t xml:space="preserve"> </w:t>
            </w:r>
            <w:r>
              <w:t>possible</w:t>
            </w:r>
            <w:r>
              <w:rPr>
                <w:spacing w:val="-14"/>
              </w:rPr>
              <w:t xml:space="preserve"> </w:t>
            </w:r>
            <w:r>
              <w:t>to</w:t>
            </w:r>
            <w:r>
              <w:rPr>
                <w:spacing w:val="-13"/>
              </w:rPr>
              <w:t xml:space="preserve"> </w:t>
            </w:r>
            <w:r>
              <w:t>additionally</w:t>
            </w:r>
            <w:r>
              <w:rPr>
                <w:spacing w:val="-14"/>
              </w:rPr>
              <w:t xml:space="preserve"> </w:t>
            </w:r>
            <w:r>
              <w:t>consider</w:t>
            </w:r>
            <w:r>
              <w:rPr>
                <w:spacing w:val="-13"/>
              </w:rPr>
              <w:t xml:space="preserve"> </w:t>
            </w:r>
            <w:r>
              <w:t>the</w:t>
            </w:r>
            <w:r>
              <w:rPr>
                <w:spacing w:val="-14"/>
              </w:rPr>
              <w:t xml:space="preserve"> </w:t>
            </w:r>
            <w:r>
              <w:t>Renewable</w:t>
            </w:r>
            <w:r>
              <w:rPr>
                <w:spacing w:val="-13"/>
              </w:rPr>
              <w:t xml:space="preserve"> </w:t>
            </w:r>
            <w:r>
              <w:t>energy</w:t>
            </w:r>
            <w:r>
              <w:rPr>
                <w:spacing w:val="-14"/>
              </w:rPr>
              <w:t xml:space="preserve"> </w:t>
            </w:r>
            <w:r>
              <w:t>ratios</w:t>
            </w:r>
            <w:r>
              <w:rPr>
                <w:spacing w:val="-13"/>
              </w:rPr>
              <w:t xml:space="preserve"> </w:t>
            </w:r>
            <w:r>
              <w:t>per</w:t>
            </w:r>
            <w:r>
              <w:rPr>
                <w:spacing w:val="-14"/>
              </w:rPr>
              <w:t xml:space="preserve"> </w:t>
            </w:r>
            <w:r>
              <w:t>UP</w:t>
            </w:r>
            <w:r>
              <w:rPr>
                <w:spacing w:val="-13"/>
              </w:rPr>
              <w:t xml:space="preserve"> </w:t>
            </w:r>
            <w:r>
              <w:t>node</w:t>
            </w:r>
            <w:r>
              <w:rPr>
                <w:spacing w:val="-14"/>
              </w:rPr>
              <w:t xml:space="preserve"> </w:t>
            </w:r>
            <w:r>
              <w:t>(during</w:t>
            </w:r>
            <w:r>
              <w:rPr>
                <w:spacing w:val="-13"/>
              </w:rPr>
              <w:t xml:space="preserve"> </w:t>
            </w:r>
            <w:r>
              <w:t>the</w:t>
            </w:r>
            <w:r>
              <w:rPr>
                <w:spacing w:val="-14"/>
              </w:rPr>
              <w:t xml:space="preserve"> </w:t>
            </w:r>
            <w:r>
              <w:t>considered</w:t>
            </w:r>
            <w:r>
              <w:rPr>
                <w:spacing w:val="-13"/>
              </w:rPr>
              <w:t xml:space="preserve"> </w:t>
            </w:r>
            <w:r>
              <w:t>time period) used for the calculations for the energy consumption estimates to derive the renewable energy consumed in Q.1.2, Q.1.3, Q.1.4, Q.1.5, Q.1.6.</w:t>
            </w:r>
            <w:r>
              <w:rPr>
                <w:spacing w:val="40"/>
              </w:rPr>
              <w:t xml:space="preserve"> </w:t>
            </w:r>
            <w:r>
              <w:t>This will however require the energy company to report renewable energy on a similar timescale as the OAM KPIs and will add another layer of complexity.</w:t>
            </w:r>
          </w:p>
        </w:tc>
      </w:tr>
      <w:tr w:rsidR="00677D69" w14:paraId="5C10F01D" w14:textId="77777777">
        <w:trPr>
          <w:trHeight w:val="6811"/>
        </w:trPr>
        <w:tc>
          <w:tcPr>
            <w:tcW w:w="9614" w:type="dxa"/>
            <w:tcBorders>
              <w:top w:val="single" w:sz="4" w:space="0" w:color="000000"/>
              <w:bottom w:val="nil"/>
            </w:tcBorders>
          </w:tcPr>
          <w:p w14:paraId="4C8D2AE4" w14:textId="77777777" w:rsidR="00677D69" w:rsidRDefault="00AC2CEB">
            <w:pPr>
              <w:pStyle w:val="TableParagraph"/>
              <w:spacing w:before="124"/>
              <w:ind w:left="138"/>
              <w:rPr>
                <w:b/>
              </w:rPr>
            </w:pPr>
            <w:r>
              <w:rPr>
                <w:b/>
              </w:rPr>
              <w:t>9</w:t>
            </w:r>
            <w:r>
              <w:rPr>
                <w:b/>
                <w:spacing w:val="-7"/>
              </w:rPr>
              <w:t xml:space="preserve"> </w:t>
            </w:r>
            <w:r>
              <w:rPr>
                <w:b/>
              </w:rPr>
              <w:t>–</w:t>
            </w:r>
            <w:r>
              <w:rPr>
                <w:b/>
                <w:spacing w:val="-6"/>
              </w:rPr>
              <w:t xml:space="preserve"> </w:t>
            </w:r>
            <w:r>
              <w:rPr>
                <w:b/>
              </w:rPr>
              <w:t>Guangdong</w:t>
            </w:r>
            <w:r>
              <w:rPr>
                <w:b/>
                <w:spacing w:val="-6"/>
              </w:rPr>
              <w:t xml:space="preserve"> </w:t>
            </w:r>
            <w:r>
              <w:rPr>
                <w:b/>
              </w:rPr>
              <w:t>OPPO</w:t>
            </w:r>
            <w:r>
              <w:rPr>
                <w:b/>
                <w:spacing w:val="-6"/>
              </w:rPr>
              <w:t xml:space="preserve"> </w:t>
            </w:r>
            <w:r>
              <w:rPr>
                <w:b/>
              </w:rPr>
              <w:t>Mobile</w:t>
            </w:r>
            <w:r>
              <w:rPr>
                <w:b/>
                <w:spacing w:val="-6"/>
              </w:rPr>
              <w:t xml:space="preserve"> </w:t>
            </w:r>
            <w:r>
              <w:rPr>
                <w:b/>
                <w:spacing w:val="-2"/>
              </w:rPr>
              <w:t>Telecom.</w:t>
            </w:r>
          </w:p>
          <w:p w14:paraId="5EB343BE" w14:textId="77777777" w:rsidR="00677D69" w:rsidRDefault="00AC2CEB">
            <w:pPr>
              <w:pStyle w:val="TableParagraph"/>
              <w:numPr>
                <w:ilvl w:val="2"/>
                <w:numId w:val="51"/>
              </w:numPr>
              <w:tabs>
                <w:tab w:val="left" w:pos="744"/>
              </w:tabs>
              <w:spacing w:before="168"/>
              <w:ind w:left="744" w:hanging="496"/>
              <w:rPr>
                <w:b/>
              </w:rPr>
            </w:pPr>
            <w:r>
              <w:rPr>
                <w:b/>
              </w:rPr>
              <w:t>:</w:t>
            </w:r>
            <w:r>
              <w:rPr>
                <w:b/>
                <w:spacing w:val="5"/>
              </w:rPr>
              <w:t xml:space="preserve"> </w:t>
            </w:r>
            <w:r>
              <w:rPr>
                <w:b/>
              </w:rPr>
              <w:t>Average</w:t>
            </w:r>
            <w:r>
              <w:rPr>
                <w:b/>
                <w:spacing w:val="-9"/>
              </w:rPr>
              <w:t xml:space="preserve"> </w:t>
            </w:r>
            <w:r>
              <w:rPr>
                <w:b/>
              </w:rPr>
              <w:t>per</w:t>
            </w:r>
            <w:r>
              <w:rPr>
                <w:b/>
                <w:spacing w:val="-9"/>
              </w:rPr>
              <w:t xml:space="preserve"> </w:t>
            </w:r>
            <w:r>
              <w:rPr>
                <w:b/>
                <w:spacing w:val="-5"/>
              </w:rPr>
              <w:t>UE</w:t>
            </w:r>
          </w:p>
          <w:p w14:paraId="1E3AC4D7" w14:textId="77777777" w:rsidR="00677D69" w:rsidRDefault="00AC2CEB">
            <w:pPr>
              <w:pStyle w:val="TableParagraph"/>
              <w:spacing w:before="107"/>
            </w:pPr>
            <w:r>
              <w:t>No</w:t>
            </w:r>
            <w:r>
              <w:rPr>
                <w:spacing w:val="-7"/>
              </w:rPr>
              <w:t xml:space="preserve"> </w:t>
            </w:r>
            <w:r>
              <w:t>need.</w:t>
            </w:r>
            <w:r>
              <w:rPr>
                <w:spacing w:val="9"/>
              </w:rPr>
              <w:t xml:space="preserve"> </w:t>
            </w:r>
            <w:r>
              <w:t>do</w:t>
            </w:r>
            <w:r>
              <w:rPr>
                <w:spacing w:val="-7"/>
              </w:rPr>
              <w:t xml:space="preserve"> </w:t>
            </w:r>
            <w:r>
              <w:t>not</w:t>
            </w:r>
            <w:r>
              <w:rPr>
                <w:spacing w:val="-7"/>
              </w:rPr>
              <w:t xml:space="preserve"> </w:t>
            </w:r>
            <w:r>
              <w:t>see</w:t>
            </w:r>
            <w:r>
              <w:rPr>
                <w:spacing w:val="-6"/>
              </w:rPr>
              <w:t xml:space="preserve"> </w:t>
            </w:r>
            <w:r>
              <w:t>meaningful</w:t>
            </w:r>
            <w:r>
              <w:rPr>
                <w:spacing w:val="-7"/>
              </w:rPr>
              <w:t xml:space="preserve"> </w:t>
            </w:r>
            <w:r>
              <w:t>use</w:t>
            </w:r>
            <w:r>
              <w:rPr>
                <w:spacing w:val="-7"/>
              </w:rPr>
              <w:t xml:space="preserve"> </w:t>
            </w:r>
            <w:r>
              <w:t>cases</w:t>
            </w:r>
            <w:r>
              <w:rPr>
                <w:spacing w:val="-7"/>
              </w:rPr>
              <w:t xml:space="preserve"> </w:t>
            </w:r>
            <w:r>
              <w:t>for</w:t>
            </w:r>
            <w:r>
              <w:rPr>
                <w:spacing w:val="-7"/>
              </w:rPr>
              <w:t xml:space="preserve"> </w:t>
            </w:r>
            <w:r>
              <w:t>Average</w:t>
            </w:r>
            <w:r>
              <w:rPr>
                <w:spacing w:val="-6"/>
              </w:rPr>
              <w:t xml:space="preserve"> </w:t>
            </w:r>
            <w:r>
              <w:t>per</w:t>
            </w:r>
            <w:r>
              <w:rPr>
                <w:spacing w:val="-7"/>
              </w:rPr>
              <w:t xml:space="preserve"> </w:t>
            </w:r>
            <w:r>
              <w:rPr>
                <w:spacing w:val="-5"/>
              </w:rPr>
              <w:t>UE.</w:t>
            </w:r>
          </w:p>
          <w:p w14:paraId="4F9E2666" w14:textId="77777777" w:rsidR="00677D69" w:rsidRDefault="00677D69">
            <w:pPr>
              <w:pStyle w:val="TableParagraph"/>
              <w:spacing w:before="215"/>
              <w:ind w:left="0"/>
              <w:rPr>
                <w:b/>
              </w:rPr>
            </w:pPr>
          </w:p>
          <w:p w14:paraId="0133FD09" w14:textId="77777777" w:rsidR="00677D69" w:rsidRDefault="00AC2CEB">
            <w:pPr>
              <w:pStyle w:val="TableParagraph"/>
              <w:numPr>
                <w:ilvl w:val="2"/>
                <w:numId w:val="51"/>
              </w:numPr>
              <w:tabs>
                <w:tab w:val="left" w:pos="744"/>
              </w:tabs>
              <w:spacing w:before="1"/>
              <w:ind w:left="744" w:hanging="496"/>
              <w:rPr>
                <w:b/>
              </w:rPr>
            </w:pPr>
            <w:r>
              <w:rPr>
                <w:b/>
              </w:rPr>
              <w:t>:</w:t>
            </w:r>
            <w:r>
              <w:rPr>
                <w:b/>
                <w:spacing w:val="12"/>
              </w:rPr>
              <w:t xml:space="preserve"> </w:t>
            </w:r>
            <w:r>
              <w:rPr>
                <w:b/>
              </w:rPr>
              <w:t>Per</w:t>
            </w:r>
            <w:r>
              <w:rPr>
                <w:b/>
                <w:spacing w:val="-4"/>
              </w:rPr>
              <w:t xml:space="preserve"> </w:t>
            </w:r>
            <w:r>
              <w:rPr>
                <w:b/>
              </w:rPr>
              <w:t>specific</w:t>
            </w:r>
            <w:r>
              <w:rPr>
                <w:b/>
                <w:spacing w:val="-4"/>
              </w:rPr>
              <w:t xml:space="preserve"> </w:t>
            </w:r>
            <w:r>
              <w:rPr>
                <w:b/>
                <w:spacing w:val="-5"/>
              </w:rPr>
              <w:t>UE</w:t>
            </w:r>
          </w:p>
          <w:p w14:paraId="427EFDEA" w14:textId="77777777" w:rsidR="00677D69" w:rsidRDefault="00AC2CEB">
            <w:pPr>
              <w:pStyle w:val="TableParagraph"/>
              <w:spacing w:before="107" w:line="256" w:lineRule="auto"/>
            </w:pPr>
            <w:r>
              <w:t>Pending</w:t>
            </w:r>
            <w:r>
              <w:rPr>
                <w:spacing w:val="-12"/>
              </w:rPr>
              <w:t xml:space="preserve"> </w:t>
            </w:r>
            <w:r>
              <w:t>to</w:t>
            </w:r>
            <w:r>
              <w:rPr>
                <w:spacing w:val="-11"/>
              </w:rPr>
              <w:t xml:space="preserve"> </w:t>
            </w:r>
            <w:r>
              <w:t>RAN</w:t>
            </w:r>
            <w:r>
              <w:rPr>
                <w:spacing w:val="-12"/>
              </w:rPr>
              <w:t xml:space="preserve"> </w:t>
            </w:r>
            <w:r>
              <w:t>decision.</w:t>
            </w:r>
            <w:r>
              <w:rPr>
                <w:spacing w:val="8"/>
              </w:rPr>
              <w:t xml:space="preserve"> </w:t>
            </w:r>
            <w:r>
              <w:t>If</w:t>
            </w:r>
            <w:r>
              <w:rPr>
                <w:spacing w:val="-11"/>
              </w:rPr>
              <w:t xml:space="preserve"> </w:t>
            </w:r>
            <w:r>
              <w:t>RAN</w:t>
            </w:r>
            <w:r>
              <w:rPr>
                <w:spacing w:val="-11"/>
              </w:rPr>
              <w:t xml:space="preserve"> </w:t>
            </w:r>
            <w:r>
              <w:t>is</w:t>
            </w:r>
            <w:r>
              <w:rPr>
                <w:spacing w:val="-12"/>
              </w:rPr>
              <w:t xml:space="preserve"> </w:t>
            </w:r>
            <w:r>
              <w:t>not</w:t>
            </w:r>
            <w:r>
              <w:rPr>
                <w:spacing w:val="-11"/>
              </w:rPr>
              <w:t xml:space="preserve"> </w:t>
            </w:r>
            <w:r>
              <w:t>going</w:t>
            </w:r>
            <w:r>
              <w:rPr>
                <w:spacing w:val="-11"/>
              </w:rPr>
              <w:t xml:space="preserve"> </w:t>
            </w:r>
            <w:r>
              <w:t>to</w:t>
            </w:r>
            <w:r>
              <w:rPr>
                <w:spacing w:val="-12"/>
              </w:rPr>
              <w:t xml:space="preserve"> </w:t>
            </w:r>
            <w:r>
              <w:t>report</w:t>
            </w:r>
            <w:r>
              <w:rPr>
                <w:spacing w:val="-11"/>
              </w:rPr>
              <w:t xml:space="preserve"> </w:t>
            </w:r>
            <w:r>
              <w:t>EC</w:t>
            </w:r>
            <w:r>
              <w:rPr>
                <w:spacing w:val="-11"/>
              </w:rPr>
              <w:t xml:space="preserve"> </w:t>
            </w:r>
            <w:r>
              <w:t>related</w:t>
            </w:r>
            <w:r>
              <w:rPr>
                <w:spacing w:val="-12"/>
              </w:rPr>
              <w:t xml:space="preserve"> </w:t>
            </w:r>
            <w:r>
              <w:t>to</w:t>
            </w:r>
            <w:r>
              <w:rPr>
                <w:spacing w:val="-11"/>
              </w:rPr>
              <w:t xml:space="preserve"> </w:t>
            </w:r>
            <w:r>
              <w:t>per</w:t>
            </w:r>
            <w:r>
              <w:rPr>
                <w:spacing w:val="-11"/>
              </w:rPr>
              <w:t xml:space="preserve"> </w:t>
            </w:r>
            <w:r>
              <w:t>specific</w:t>
            </w:r>
            <w:r>
              <w:rPr>
                <w:spacing w:val="-12"/>
              </w:rPr>
              <w:t xml:space="preserve"> </w:t>
            </w:r>
            <w:r>
              <w:t>UE,</w:t>
            </w:r>
            <w:r>
              <w:rPr>
                <w:spacing w:val="-11"/>
              </w:rPr>
              <w:t xml:space="preserve"> </w:t>
            </w:r>
            <w:r>
              <w:t>then</w:t>
            </w:r>
            <w:r>
              <w:rPr>
                <w:spacing w:val="-11"/>
              </w:rPr>
              <w:t xml:space="preserve"> </w:t>
            </w:r>
            <w:r>
              <w:t>no</w:t>
            </w:r>
            <w:r>
              <w:rPr>
                <w:spacing w:val="-12"/>
              </w:rPr>
              <w:t xml:space="preserve"> </w:t>
            </w:r>
            <w:r>
              <w:t>need</w:t>
            </w:r>
            <w:r>
              <w:rPr>
                <w:spacing w:val="-11"/>
              </w:rPr>
              <w:t xml:space="preserve"> </w:t>
            </w:r>
            <w:r>
              <w:t>in</w:t>
            </w:r>
            <w:r>
              <w:rPr>
                <w:spacing w:val="-11"/>
              </w:rPr>
              <w:t xml:space="preserve"> </w:t>
            </w:r>
            <w:r>
              <w:t xml:space="preserve">this </w:t>
            </w:r>
            <w:r>
              <w:rPr>
                <w:spacing w:val="-2"/>
              </w:rPr>
              <w:t>release.</w:t>
            </w:r>
          </w:p>
          <w:p w14:paraId="1CDFC3F7" w14:textId="77777777" w:rsidR="00677D69" w:rsidRDefault="00677D69">
            <w:pPr>
              <w:pStyle w:val="TableParagraph"/>
              <w:spacing w:before="198"/>
              <w:ind w:left="0"/>
              <w:rPr>
                <w:b/>
              </w:rPr>
            </w:pPr>
          </w:p>
          <w:p w14:paraId="4F6DA462" w14:textId="77777777" w:rsidR="00677D69" w:rsidRDefault="00AC2CEB">
            <w:pPr>
              <w:pStyle w:val="TableParagraph"/>
              <w:numPr>
                <w:ilvl w:val="2"/>
                <w:numId w:val="51"/>
              </w:numPr>
              <w:tabs>
                <w:tab w:val="left" w:pos="744"/>
              </w:tabs>
              <w:ind w:left="744" w:hanging="496"/>
              <w:rPr>
                <w:b/>
              </w:rPr>
            </w:pPr>
            <w:r>
              <w:rPr>
                <w:b/>
              </w:rPr>
              <w:t>:</w:t>
            </w:r>
            <w:r>
              <w:rPr>
                <w:b/>
                <w:spacing w:val="11"/>
              </w:rPr>
              <w:t xml:space="preserve"> </w:t>
            </w:r>
            <w:r>
              <w:rPr>
                <w:b/>
              </w:rPr>
              <w:t>Per</w:t>
            </w:r>
            <w:r>
              <w:rPr>
                <w:b/>
                <w:spacing w:val="-6"/>
              </w:rPr>
              <w:t xml:space="preserve"> </w:t>
            </w:r>
            <w:r>
              <w:rPr>
                <w:b/>
              </w:rPr>
              <w:t>PDU</w:t>
            </w:r>
            <w:r>
              <w:rPr>
                <w:b/>
                <w:spacing w:val="-5"/>
              </w:rPr>
              <w:t xml:space="preserve"> </w:t>
            </w:r>
            <w:r>
              <w:rPr>
                <w:b/>
              </w:rPr>
              <w:t>session</w:t>
            </w:r>
            <w:r>
              <w:rPr>
                <w:b/>
                <w:spacing w:val="-6"/>
              </w:rPr>
              <w:t xml:space="preserve"> </w:t>
            </w:r>
            <w:r>
              <w:rPr>
                <w:b/>
              </w:rPr>
              <w:t>of</w:t>
            </w:r>
            <w:r>
              <w:rPr>
                <w:b/>
                <w:spacing w:val="-5"/>
              </w:rPr>
              <w:t xml:space="preserve"> </w:t>
            </w:r>
            <w:r>
              <w:rPr>
                <w:b/>
              </w:rPr>
              <w:t>the</w:t>
            </w:r>
            <w:r>
              <w:rPr>
                <w:b/>
                <w:spacing w:val="-5"/>
              </w:rPr>
              <w:t xml:space="preserve"> UE</w:t>
            </w:r>
          </w:p>
          <w:p w14:paraId="3C4832A5" w14:textId="77777777" w:rsidR="00677D69" w:rsidRDefault="00AC2CEB">
            <w:pPr>
              <w:pStyle w:val="TableParagraph"/>
              <w:spacing w:before="108"/>
            </w:pPr>
            <w:r>
              <w:t>Yes,</w:t>
            </w:r>
            <w:r>
              <w:rPr>
                <w:spacing w:val="-8"/>
              </w:rPr>
              <w:t xml:space="preserve"> </w:t>
            </w:r>
            <w:r>
              <w:t>prefer</w:t>
            </w:r>
            <w:r>
              <w:rPr>
                <w:spacing w:val="-8"/>
              </w:rPr>
              <w:t xml:space="preserve"> </w:t>
            </w:r>
            <w:r>
              <w:t>to</w:t>
            </w:r>
            <w:r>
              <w:rPr>
                <w:spacing w:val="-8"/>
              </w:rPr>
              <w:t xml:space="preserve"> </w:t>
            </w:r>
            <w:r>
              <w:t>have</w:t>
            </w:r>
            <w:r>
              <w:rPr>
                <w:spacing w:val="-8"/>
              </w:rPr>
              <w:t xml:space="preserve"> </w:t>
            </w:r>
            <w:r>
              <w:t>this</w:t>
            </w:r>
            <w:r>
              <w:rPr>
                <w:spacing w:val="-8"/>
              </w:rPr>
              <w:t xml:space="preserve"> </w:t>
            </w:r>
            <w:r>
              <w:t>in</w:t>
            </w:r>
            <w:r>
              <w:rPr>
                <w:spacing w:val="-8"/>
              </w:rPr>
              <w:t xml:space="preserve"> </w:t>
            </w:r>
            <w:r>
              <w:t>SA2</w:t>
            </w:r>
            <w:r>
              <w:rPr>
                <w:spacing w:val="-8"/>
              </w:rPr>
              <w:t xml:space="preserve"> </w:t>
            </w:r>
            <w:r>
              <w:rPr>
                <w:spacing w:val="-2"/>
              </w:rPr>
              <w:t>scope.</w:t>
            </w:r>
          </w:p>
          <w:p w14:paraId="38CBC520" w14:textId="77777777" w:rsidR="00677D69" w:rsidRDefault="00677D69">
            <w:pPr>
              <w:pStyle w:val="TableParagraph"/>
              <w:spacing w:before="215"/>
              <w:ind w:left="0"/>
              <w:rPr>
                <w:b/>
              </w:rPr>
            </w:pPr>
          </w:p>
          <w:p w14:paraId="7C5626A7" w14:textId="77777777" w:rsidR="00677D69" w:rsidRDefault="00AC2CEB">
            <w:pPr>
              <w:pStyle w:val="TableParagraph"/>
              <w:numPr>
                <w:ilvl w:val="2"/>
                <w:numId w:val="51"/>
              </w:numPr>
              <w:tabs>
                <w:tab w:val="left" w:pos="744"/>
              </w:tabs>
              <w:ind w:left="744" w:hanging="496"/>
              <w:rPr>
                <w:b/>
              </w:rPr>
            </w:pPr>
            <w:r>
              <w:rPr>
                <w:b/>
              </w:rPr>
              <w:t>:</w:t>
            </w:r>
            <w:r>
              <w:rPr>
                <w:b/>
                <w:spacing w:val="12"/>
              </w:rPr>
              <w:t xml:space="preserve"> </w:t>
            </w:r>
            <w:r>
              <w:rPr>
                <w:b/>
              </w:rPr>
              <w:t>Per</w:t>
            </w:r>
            <w:r>
              <w:rPr>
                <w:b/>
                <w:spacing w:val="-5"/>
              </w:rPr>
              <w:t xml:space="preserve"> </w:t>
            </w:r>
            <w:r>
              <w:rPr>
                <w:b/>
              </w:rPr>
              <w:t>QoS</w:t>
            </w:r>
            <w:r>
              <w:rPr>
                <w:b/>
                <w:spacing w:val="-4"/>
              </w:rPr>
              <w:t xml:space="preserve"> </w:t>
            </w:r>
            <w:r>
              <w:rPr>
                <w:b/>
              </w:rPr>
              <w:t>flow</w:t>
            </w:r>
            <w:r>
              <w:rPr>
                <w:b/>
                <w:spacing w:val="-4"/>
              </w:rPr>
              <w:t xml:space="preserve"> </w:t>
            </w:r>
            <w:r>
              <w:rPr>
                <w:b/>
              </w:rPr>
              <w:t>of</w:t>
            </w:r>
            <w:r>
              <w:rPr>
                <w:b/>
                <w:spacing w:val="-5"/>
              </w:rPr>
              <w:t xml:space="preserve"> </w:t>
            </w:r>
            <w:r>
              <w:rPr>
                <w:b/>
              </w:rPr>
              <w:t>the</w:t>
            </w:r>
            <w:r>
              <w:rPr>
                <w:b/>
                <w:spacing w:val="-4"/>
              </w:rPr>
              <w:t xml:space="preserve"> </w:t>
            </w:r>
            <w:r>
              <w:rPr>
                <w:b/>
                <w:spacing w:val="-5"/>
              </w:rPr>
              <w:t>UE</w:t>
            </w:r>
          </w:p>
          <w:p w14:paraId="1015C031" w14:textId="77777777" w:rsidR="00677D69" w:rsidRDefault="00AC2CEB">
            <w:pPr>
              <w:pStyle w:val="TableParagraph"/>
              <w:spacing w:before="108" w:line="256" w:lineRule="auto"/>
            </w:pPr>
            <w:r>
              <w:t>Yes,</w:t>
            </w:r>
            <w:r>
              <w:rPr>
                <w:spacing w:val="-8"/>
              </w:rPr>
              <w:t xml:space="preserve"> </w:t>
            </w:r>
            <w:r>
              <w:t>prefer</w:t>
            </w:r>
            <w:r>
              <w:rPr>
                <w:spacing w:val="-9"/>
              </w:rPr>
              <w:t xml:space="preserve"> </w:t>
            </w:r>
            <w:r>
              <w:t>to</w:t>
            </w:r>
            <w:r>
              <w:rPr>
                <w:spacing w:val="-9"/>
              </w:rPr>
              <w:t xml:space="preserve"> </w:t>
            </w:r>
            <w:r>
              <w:t>have</w:t>
            </w:r>
            <w:r>
              <w:rPr>
                <w:spacing w:val="-9"/>
              </w:rPr>
              <w:t xml:space="preserve"> </w:t>
            </w:r>
            <w:r>
              <w:t>this</w:t>
            </w:r>
            <w:r>
              <w:rPr>
                <w:spacing w:val="-9"/>
              </w:rPr>
              <w:t xml:space="preserve"> </w:t>
            </w:r>
            <w:r>
              <w:t>in</w:t>
            </w:r>
            <w:r>
              <w:rPr>
                <w:spacing w:val="-9"/>
              </w:rPr>
              <w:t xml:space="preserve"> </w:t>
            </w:r>
            <w:r>
              <w:t>SA2</w:t>
            </w:r>
            <w:r>
              <w:rPr>
                <w:spacing w:val="-9"/>
              </w:rPr>
              <w:t xml:space="preserve"> </w:t>
            </w:r>
            <w:r>
              <w:t>scope.</w:t>
            </w:r>
            <w:r>
              <w:rPr>
                <w:spacing w:val="9"/>
              </w:rPr>
              <w:t xml:space="preserve"> </w:t>
            </w:r>
            <w:r>
              <w:t>Support</w:t>
            </w:r>
            <w:r>
              <w:rPr>
                <w:spacing w:val="-9"/>
              </w:rPr>
              <w:t xml:space="preserve"> </w:t>
            </w:r>
            <w:r>
              <w:t>to</w:t>
            </w:r>
            <w:r>
              <w:rPr>
                <w:spacing w:val="-9"/>
              </w:rPr>
              <w:t xml:space="preserve"> </w:t>
            </w:r>
            <w:r>
              <w:t>include</w:t>
            </w:r>
            <w:r>
              <w:rPr>
                <w:spacing w:val="-9"/>
              </w:rPr>
              <w:t xml:space="preserve"> </w:t>
            </w:r>
            <w:r>
              <w:t>both</w:t>
            </w:r>
            <w:r>
              <w:rPr>
                <w:spacing w:val="-9"/>
              </w:rPr>
              <w:t xml:space="preserve"> </w:t>
            </w:r>
            <w:r>
              <w:t>per</w:t>
            </w:r>
            <w:r>
              <w:rPr>
                <w:spacing w:val="-9"/>
              </w:rPr>
              <w:t xml:space="preserve"> </w:t>
            </w:r>
            <w:r>
              <w:t>QoS</w:t>
            </w:r>
            <w:r>
              <w:rPr>
                <w:spacing w:val="-9"/>
              </w:rPr>
              <w:t xml:space="preserve"> </w:t>
            </w:r>
            <w:r>
              <w:t>flow</w:t>
            </w:r>
            <w:r>
              <w:rPr>
                <w:spacing w:val="-9"/>
              </w:rPr>
              <w:t xml:space="preserve"> </w:t>
            </w:r>
            <w:r>
              <w:t>of</w:t>
            </w:r>
            <w:r>
              <w:rPr>
                <w:spacing w:val="-9"/>
              </w:rPr>
              <w:t xml:space="preserve"> </w:t>
            </w:r>
            <w:r>
              <w:t>the</w:t>
            </w:r>
            <w:r>
              <w:rPr>
                <w:spacing w:val="-9"/>
              </w:rPr>
              <w:t xml:space="preserve"> </w:t>
            </w:r>
            <w:r>
              <w:t>UE</w:t>
            </w:r>
            <w:r>
              <w:rPr>
                <w:spacing w:val="-9"/>
              </w:rPr>
              <w:t xml:space="preserve"> </w:t>
            </w:r>
            <w:r>
              <w:t>and</w:t>
            </w:r>
            <w:r>
              <w:rPr>
                <w:spacing w:val="-9"/>
              </w:rPr>
              <w:t xml:space="preserve"> </w:t>
            </w:r>
            <w:r>
              <w:t>per</w:t>
            </w:r>
            <w:r>
              <w:rPr>
                <w:spacing w:val="-9"/>
              </w:rPr>
              <w:t xml:space="preserve"> </w:t>
            </w:r>
            <w:r>
              <w:t xml:space="preserve">application </w:t>
            </w:r>
            <w:r>
              <w:rPr>
                <w:spacing w:val="-2"/>
              </w:rPr>
              <w:t>granularities.</w:t>
            </w:r>
          </w:p>
          <w:p w14:paraId="2D7AE474" w14:textId="77777777" w:rsidR="00677D69" w:rsidRDefault="00677D69">
            <w:pPr>
              <w:pStyle w:val="TableParagraph"/>
              <w:spacing w:before="198"/>
              <w:ind w:left="0"/>
              <w:rPr>
                <w:b/>
              </w:rPr>
            </w:pPr>
          </w:p>
          <w:p w14:paraId="5E9B0903" w14:textId="77777777" w:rsidR="00677D69" w:rsidRDefault="00AC2CEB">
            <w:pPr>
              <w:pStyle w:val="TableParagraph"/>
              <w:numPr>
                <w:ilvl w:val="2"/>
                <w:numId w:val="51"/>
              </w:numPr>
              <w:tabs>
                <w:tab w:val="left" w:pos="744"/>
              </w:tabs>
              <w:ind w:left="744" w:hanging="496"/>
              <w:rPr>
                <w:b/>
              </w:rPr>
            </w:pPr>
            <w:r>
              <w:rPr>
                <w:b/>
              </w:rPr>
              <w:t>:</w:t>
            </w:r>
            <w:r>
              <w:rPr>
                <w:b/>
                <w:spacing w:val="12"/>
              </w:rPr>
              <w:t xml:space="preserve"> </w:t>
            </w:r>
            <w:r>
              <w:rPr>
                <w:b/>
              </w:rPr>
              <w:t>NF</w:t>
            </w:r>
            <w:r>
              <w:rPr>
                <w:b/>
                <w:spacing w:val="-4"/>
              </w:rPr>
              <w:t xml:space="preserve"> </w:t>
            </w:r>
            <w:r>
              <w:rPr>
                <w:b/>
              </w:rPr>
              <w:t>(only</w:t>
            </w:r>
            <w:r>
              <w:rPr>
                <w:b/>
                <w:spacing w:val="-5"/>
              </w:rPr>
              <w:t xml:space="preserve"> </w:t>
            </w:r>
            <w:r>
              <w:rPr>
                <w:b/>
              </w:rPr>
              <w:t>UPF</w:t>
            </w:r>
            <w:r>
              <w:rPr>
                <w:b/>
                <w:spacing w:val="-4"/>
              </w:rPr>
              <w:t xml:space="preserve"> </w:t>
            </w:r>
            <w:r>
              <w:rPr>
                <w:b/>
              </w:rPr>
              <w:t>and</w:t>
            </w:r>
            <w:r>
              <w:rPr>
                <w:b/>
                <w:spacing w:val="-5"/>
              </w:rPr>
              <w:t xml:space="preserve"> </w:t>
            </w:r>
            <w:r>
              <w:rPr>
                <w:b/>
                <w:spacing w:val="-4"/>
              </w:rPr>
              <w:t>gNB)</w:t>
            </w:r>
          </w:p>
          <w:p w14:paraId="7CB58DE1" w14:textId="77777777" w:rsidR="00677D69" w:rsidRDefault="00AC2CEB">
            <w:pPr>
              <w:pStyle w:val="TableParagraph"/>
              <w:spacing w:before="107" w:line="256" w:lineRule="auto"/>
            </w:pPr>
            <w:r>
              <w:t>Yes,</w:t>
            </w:r>
            <w:r>
              <w:rPr>
                <w:spacing w:val="-14"/>
              </w:rPr>
              <w:t xml:space="preserve"> </w:t>
            </w:r>
            <w:r>
              <w:t>prefer</w:t>
            </w:r>
            <w:r>
              <w:rPr>
                <w:spacing w:val="-14"/>
              </w:rPr>
              <w:t xml:space="preserve"> </w:t>
            </w:r>
            <w:r>
              <w:t>to</w:t>
            </w:r>
            <w:r>
              <w:rPr>
                <w:spacing w:val="-14"/>
              </w:rPr>
              <w:t xml:space="preserve"> </w:t>
            </w:r>
            <w:r>
              <w:t>be</w:t>
            </w:r>
            <w:r>
              <w:rPr>
                <w:spacing w:val="-13"/>
              </w:rPr>
              <w:t xml:space="preserve"> </w:t>
            </w:r>
            <w:r>
              <w:t>in</w:t>
            </w:r>
            <w:r>
              <w:rPr>
                <w:spacing w:val="-14"/>
              </w:rPr>
              <w:t xml:space="preserve"> </w:t>
            </w:r>
            <w:r>
              <w:t>SA2</w:t>
            </w:r>
            <w:r>
              <w:rPr>
                <w:spacing w:val="-14"/>
              </w:rPr>
              <w:t xml:space="preserve"> </w:t>
            </w:r>
            <w:r>
              <w:t>scope.</w:t>
            </w:r>
            <w:r>
              <w:rPr>
                <w:spacing w:val="-1"/>
              </w:rPr>
              <w:t xml:space="preserve"> </w:t>
            </w:r>
            <w:r>
              <w:t>Potentially</w:t>
            </w:r>
            <w:r>
              <w:rPr>
                <w:spacing w:val="-14"/>
              </w:rPr>
              <w:t xml:space="preserve"> </w:t>
            </w:r>
            <w:r>
              <w:t>with</w:t>
            </w:r>
            <w:r>
              <w:rPr>
                <w:spacing w:val="-13"/>
              </w:rPr>
              <w:t xml:space="preserve"> </w:t>
            </w:r>
            <w:r>
              <w:t>a</w:t>
            </w:r>
            <w:r>
              <w:rPr>
                <w:spacing w:val="-14"/>
              </w:rPr>
              <w:t xml:space="preserve"> </w:t>
            </w:r>
            <w:r>
              <w:t>new</w:t>
            </w:r>
            <w:r>
              <w:rPr>
                <w:spacing w:val="-14"/>
              </w:rPr>
              <w:t xml:space="preserve"> </w:t>
            </w:r>
            <w:r>
              <w:t>network</w:t>
            </w:r>
            <w:r>
              <w:rPr>
                <w:spacing w:val="-14"/>
              </w:rPr>
              <w:t xml:space="preserve"> </w:t>
            </w:r>
            <w:r>
              <w:t>functionality</w:t>
            </w:r>
            <w:r>
              <w:rPr>
                <w:spacing w:val="-13"/>
              </w:rPr>
              <w:t xml:space="preserve"> </w:t>
            </w:r>
            <w:r>
              <w:t>to</w:t>
            </w:r>
            <w:r>
              <w:rPr>
                <w:spacing w:val="-14"/>
              </w:rPr>
              <w:t xml:space="preserve"> </w:t>
            </w:r>
            <w:r>
              <w:t>collect</w:t>
            </w:r>
            <w:r>
              <w:rPr>
                <w:spacing w:val="-14"/>
              </w:rPr>
              <w:t xml:space="preserve"> </w:t>
            </w:r>
            <w:r>
              <w:t>proper</w:t>
            </w:r>
            <w:r>
              <w:rPr>
                <w:spacing w:val="-14"/>
              </w:rPr>
              <w:t xml:space="preserve"> </w:t>
            </w:r>
            <w:r>
              <w:t>metrics</w:t>
            </w:r>
            <w:r>
              <w:rPr>
                <w:spacing w:val="-13"/>
              </w:rPr>
              <w:t xml:space="preserve"> </w:t>
            </w:r>
            <w:r>
              <w:t>from OAM, and use that piece of information to calculate NF-level EC and EE.</w:t>
            </w:r>
          </w:p>
        </w:tc>
      </w:tr>
    </w:tbl>
    <w:p w14:paraId="10D880A6" w14:textId="77777777" w:rsidR="00677D69" w:rsidRDefault="00677D69">
      <w:pPr>
        <w:spacing w:line="256" w:lineRule="auto"/>
        <w:sectPr w:rsidR="00677D69">
          <w:pgSz w:w="11910" w:h="16840"/>
          <w:pgMar w:top="1280" w:right="980" w:bottom="760" w:left="1020" w:header="885" w:footer="561" w:gutter="0"/>
          <w:cols w:space="720"/>
        </w:sectPr>
      </w:pPr>
    </w:p>
    <w:p w14:paraId="5CCC1A4C"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0880906E" w14:textId="77777777">
        <w:trPr>
          <w:trHeight w:val="2471"/>
        </w:trPr>
        <w:tc>
          <w:tcPr>
            <w:tcW w:w="9614" w:type="dxa"/>
            <w:tcBorders>
              <w:top w:val="nil"/>
              <w:bottom w:val="single" w:sz="4" w:space="0" w:color="000000"/>
            </w:tcBorders>
          </w:tcPr>
          <w:p w14:paraId="1D19C614" w14:textId="77777777" w:rsidR="00677D69" w:rsidRDefault="00AC2CEB">
            <w:pPr>
              <w:pStyle w:val="TableParagraph"/>
              <w:numPr>
                <w:ilvl w:val="2"/>
                <w:numId w:val="50"/>
              </w:numPr>
              <w:tabs>
                <w:tab w:val="left" w:pos="744"/>
              </w:tabs>
              <w:spacing w:line="247" w:lineRule="exact"/>
              <w:ind w:left="744" w:hanging="496"/>
              <w:rPr>
                <w:b/>
              </w:rPr>
            </w:pPr>
            <w:r>
              <w:rPr>
                <w:b/>
              </w:rPr>
              <w:t>:</w:t>
            </w:r>
            <w:r>
              <w:rPr>
                <w:b/>
                <w:spacing w:val="8"/>
              </w:rPr>
              <w:t xml:space="preserve"> </w:t>
            </w:r>
            <w:r>
              <w:rPr>
                <w:b/>
              </w:rPr>
              <w:t>Network</w:t>
            </w:r>
            <w:r>
              <w:rPr>
                <w:b/>
                <w:spacing w:val="-7"/>
              </w:rPr>
              <w:t xml:space="preserve"> </w:t>
            </w:r>
            <w:r>
              <w:rPr>
                <w:b/>
                <w:spacing w:val="-2"/>
              </w:rPr>
              <w:t>slice</w:t>
            </w:r>
          </w:p>
          <w:p w14:paraId="00D0B966" w14:textId="77777777" w:rsidR="00677D69" w:rsidRDefault="00AC2CEB">
            <w:pPr>
              <w:pStyle w:val="TableParagraph"/>
              <w:spacing w:before="107" w:line="256" w:lineRule="auto"/>
            </w:pPr>
            <w:r>
              <w:t>Yes,</w:t>
            </w:r>
            <w:r>
              <w:rPr>
                <w:spacing w:val="-14"/>
              </w:rPr>
              <w:t xml:space="preserve"> </w:t>
            </w:r>
            <w:r>
              <w:t>prefer</w:t>
            </w:r>
            <w:r>
              <w:rPr>
                <w:spacing w:val="-14"/>
              </w:rPr>
              <w:t xml:space="preserve"> </w:t>
            </w:r>
            <w:r>
              <w:t>to</w:t>
            </w:r>
            <w:r>
              <w:rPr>
                <w:spacing w:val="-14"/>
              </w:rPr>
              <w:t xml:space="preserve"> </w:t>
            </w:r>
            <w:r>
              <w:t>be</w:t>
            </w:r>
            <w:r>
              <w:rPr>
                <w:spacing w:val="-13"/>
              </w:rPr>
              <w:t xml:space="preserve"> </w:t>
            </w:r>
            <w:r>
              <w:t>in</w:t>
            </w:r>
            <w:r>
              <w:rPr>
                <w:spacing w:val="-14"/>
              </w:rPr>
              <w:t xml:space="preserve"> </w:t>
            </w:r>
            <w:r>
              <w:t>SA2</w:t>
            </w:r>
            <w:r>
              <w:rPr>
                <w:spacing w:val="-14"/>
              </w:rPr>
              <w:t xml:space="preserve"> </w:t>
            </w:r>
            <w:r>
              <w:t>scope.</w:t>
            </w:r>
            <w:r>
              <w:rPr>
                <w:spacing w:val="-1"/>
              </w:rPr>
              <w:t xml:space="preserve"> </w:t>
            </w:r>
            <w:r>
              <w:t>Potentially</w:t>
            </w:r>
            <w:r>
              <w:rPr>
                <w:spacing w:val="-14"/>
              </w:rPr>
              <w:t xml:space="preserve"> </w:t>
            </w:r>
            <w:r>
              <w:t>with</w:t>
            </w:r>
            <w:r>
              <w:rPr>
                <w:spacing w:val="-13"/>
              </w:rPr>
              <w:t xml:space="preserve"> </w:t>
            </w:r>
            <w:r>
              <w:t>a</w:t>
            </w:r>
            <w:r>
              <w:rPr>
                <w:spacing w:val="-14"/>
              </w:rPr>
              <w:t xml:space="preserve"> </w:t>
            </w:r>
            <w:r>
              <w:t>new</w:t>
            </w:r>
            <w:r>
              <w:rPr>
                <w:spacing w:val="-14"/>
              </w:rPr>
              <w:t xml:space="preserve"> </w:t>
            </w:r>
            <w:r>
              <w:t>network</w:t>
            </w:r>
            <w:r>
              <w:rPr>
                <w:spacing w:val="-14"/>
              </w:rPr>
              <w:t xml:space="preserve"> </w:t>
            </w:r>
            <w:r>
              <w:t>functionality</w:t>
            </w:r>
            <w:r>
              <w:rPr>
                <w:spacing w:val="-13"/>
              </w:rPr>
              <w:t xml:space="preserve"> </w:t>
            </w:r>
            <w:r>
              <w:t>to</w:t>
            </w:r>
            <w:r>
              <w:rPr>
                <w:spacing w:val="-14"/>
              </w:rPr>
              <w:t xml:space="preserve"> </w:t>
            </w:r>
            <w:r>
              <w:t>collect</w:t>
            </w:r>
            <w:r>
              <w:rPr>
                <w:spacing w:val="-14"/>
              </w:rPr>
              <w:t xml:space="preserve"> </w:t>
            </w:r>
            <w:r>
              <w:t>proper</w:t>
            </w:r>
            <w:r>
              <w:rPr>
                <w:spacing w:val="-14"/>
              </w:rPr>
              <w:t xml:space="preserve"> </w:t>
            </w:r>
            <w:r>
              <w:t>metrics</w:t>
            </w:r>
            <w:r>
              <w:rPr>
                <w:spacing w:val="-13"/>
              </w:rPr>
              <w:t xml:space="preserve"> </w:t>
            </w:r>
            <w:r>
              <w:t>from OAM, and use that piece of information to calculate Network Slice-level EC and EE.</w:t>
            </w:r>
          </w:p>
          <w:p w14:paraId="62652025" w14:textId="77777777" w:rsidR="00677D69" w:rsidRDefault="00677D69">
            <w:pPr>
              <w:pStyle w:val="TableParagraph"/>
              <w:spacing w:before="198"/>
              <w:ind w:left="0"/>
              <w:rPr>
                <w:b/>
              </w:rPr>
            </w:pPr>
          </w:p>
          <w:p w14:paraId="5C8F1E15" w14:textId="77777777" w:rsidR="00677D69" w:rsidRDefault="00AC2CEB">
            <w:pPr>
              <w:pStyle w:val="TableParagraph"/>
              <w:numPr>
                <w:ilvl w:val="2"/>
                <w:numId w:val="50"/>
              </w:numPr>
              <w:tabs>
                <w:tab w:val="left" w:pos="744"/>
              </w:tabs>
              <w:ind w:left="744" w:hanging="496"/>
              <w:rPr>
                <w:b/>
              </w:rPr>
            </w:pPr>
            <w:r>
              <w:rPr>
                <w:b/>
              </w:rPr>
              <w:t>:</w:t>
            </w:r>
            <w:r>
              <w:rPr>
                <w:b/>
                <w:spacing w:val="10"/>
              </w:rPr>
              <w:t xml:space="preserve"> </w:t>
            </w:r>
            <w:r>
              <w:rPr>
                <w:b/>
              </w:rPr>
              <w:t>Renewable</w:t>
            </w:r>
            <w:r>
              <w:rPr>
                <w:b/>
                <w:spacing w:val="-7"/>
              </w:rPr>
              <w:t xml:space="preserve"> </w:t>
            </w:r>
            <w:r>
              <w:rPr>
                <w:b/>
              </w:rPr>
              <w:t>energy</w:t>
            </w:r>
            <w:r>
              <w:rPr>
                <w:b/>
                <w:spacing w:val="-6"/>
              </w:rPr>
              <w:t xml:space="preserve"> </w:t>
            </w:r>
            <w:r>
              <w:rPr>
                <w:b/>
                <w:spacing w:val="-4"/>
              </w:rPr>
              <w:t>info</w:t>
            </w:r>
          </w:p>
          <w:p w14:paraId="7981ED7B" w14:textId="77777777" w:rsidR="00677D69" w:rsidRDefault="00AC2CEB">
            <w:pPr>
              <w:pStyle w:val="TableParagraph"/>
              <w:spacing w:before="108"/>
            </w:pPr>
            <w:r>
              <w:t>Yes,</w:t>
            </w:r>
            <w:r>
              <w:rPr>
                <w:spacing w:val="-8"/>
              </w:rPr>
              <w:t xml:space="preserve"> </w:t>
            </w:r>
            <w:r>
              <w:t>in</w:t>
            </w:r>
            <w:r>
              <w:rPr>
                <w:spacing w:val="-7"/>
              </w:rPr>
              <w:t xml:space="preserve"> </w:t>
            </w:r>
            <w:r>
              <w:t>SA2</w:t>
            </w:r>
            <w:r>
              <w:rPr>
                <w:spacing w:val="-8"/>
              </w:rPr>
              <w:t xml:space="preserve"> </w:t>
            </w:r>
            <w:r>
              <w:t>scope,</w:t>
            </w:r>
            <w:r>
              <w:rPr>
                <w:spacing w:val="-7"/>
              </w:rPr>
              <w:t xml:space="preserve"> </w:t>
            </w:r>
            <w:r>
              <w:t>with</w:t>
            </w:r>
            <w:r>
              <w:rPr>
                <w:spacing w:val="-8"/>
              </w:rPr>
              <w:t xml:space="preserve"> </w:t>
            </w:r>
            <w:r>
              <w:t>NF-level</w:t>
            </w:r>
            <w:r>
              <w:rPr>
                <w:spacing w:val="-7"/>
              </w:rPr>
              <w:t xml:space="preserve"> </w:t>
            </w:r>
            <w:r>
              <w:t>Renewable</w:t>
            </w:r>
            <w:r>
              <w:rPr>
                <w:spacing w:val="-8"/>
              </w:rPr>
              <w:t xml:space="preserve"> </w:t>
            </w:r>
            <w:r>
              <w:t>energy</w:t>
            </w:r>
            <w:r>
              <w:rPr>
                <w:spacing w:val="-7"/>
              </w:rPr>
              <w:t xml:space="preserve"> </w:t>
            </w:r>
            <w:r>
              <w:t>info</w:t>
            </w:r>
            <w:r>
              <w:rPr>
                <w:spacing w:val="-7"/>
              </w:rPr>
              <w:t xml:space="preserve"> </w:t>
            </w:r>
            <w:r>
              <w:t>being</w:t>
            </w:r>
            <w:r>
              <w:rPr>
                <w:spacing w:val="-8"/>
              </w:rPr>
              <w:t xml:space="preserve"> </w:t>
            </w:r>
            <w:r>
              <w:t>in</w:t>
            </w:r>
            <w:r>
              <w:rPr>
                <w:spacing w:val="-7"/>
              </w:rPr>
              <w:t xml:space="preserve"> </w:t>
            </w:r>
            <w:r>
              <w:t>NF</w:t>
            </w:r>
            <w:r>
              <w:rPr>
                <w:spacing w:val="-8"/>
              </w:rPr>
              <w:t xml:space="preserve"> </w:t>
            </w:r>
            <w:r>
              <w:t>profile</w:t>
            </w:r>
            <w:r>
              <w:rPr>
                <w:spacing w:val="-7"/>
              </w:rPr>
              <w:t xml:space="preserve"> </w:t>
            </w:r>
            <w:r>
              <w:t>in</w:t>
            </w:r>
            <w:r>
              <w:rPr>
                <w:spacing w:val="-8"/>
              </w:rPr>
              <w:t xml:space="preserve"> </w:t>
            </w:r>
            <w:r>
              <w:rPr>
                <w:spacing w:val="-4"/>
              </w:rPr>
              <w:t>NRF.</w:t>
            </w:r>
          </w:p>
        </w:tc>
      </w:tr>
      <w:tr w:rsidR="00677D69" w14:paraId="35D1F990" w14:textId="77777777">
        <w:trPr>
          <w:trHeight w:val="9519"/>
        </w:trPr>
        <w:tc>
          <w:tcPr>
            <w:tcW w:w="9614" w:type="dxa"/>
            <w:tcBorders>
              <w:top w:val="single" w:sz="4" w:space="0" w:color="000000"/>
              <w:bottom w:val="single" w:sz="4" w:space="0" w:color="000000"/>
            </w:tcBorders>
          </w:tcPr>
          <w:p w14:paraId="47319278" w14:textId="77777777" w:rsidR="00677D69" w:rsidRDefault="00AC2CEB">
            <w:pPr>
              <w:pStyle w:val="TableParagraph"/>
              <w:spacing w:before="124" w:line="398" w:lineRule="auto"/>
              <w:ind w:right="5953" w:hanging="110"/>
              <w:rPr>
                <w:b/>
              </w:rPr>
            </w:pPr>
            <w:r>
              <w:rPr>
                <w:b/>
              </w:rPr>
              <w:t>10</w:t>
            </w:r>
            <w:r>
              <w:rPr>
                <w:b/>
                <w:spacing w:val="-14"/>
              </w:rPr>
              <w:t xml:space="preserve"> </w:t>
            </w:r>
            <w:r>
              <w:rPr>
                <w:b/>
              </w:rPr>
              <w:t>–</w:t>
            </w:r>
            <w:r>
              <w:rPr>
                <w:b/>
                <w:spacing w:val="-13"/>
              </w:rPr>
              <w:t xml:space="preserve"> </w:t>
            </w:r>
            <w:r>
              <w:rPr>
                <w:b/>
              </w:rPr>
              <w:t>vivo</w:t>
            </w:r>
            <w:r>
              <w:rPr>
                <w:b/>
                <w:spacing w:val="-14"/>
              </w:rPr>
              <w:t xml:space="preserve"> </w:t>
            </w:r>
            <w:r>
              <w:rPr>
                <w:b/>
              </w:rPr>
              <w:t>Mobile</w:t>
            </w:r>
            <w:r>
              <w:rPr>
                <w:b/>
                <w:spacing w:val="-13"/>
              </w:rPr>
              <w:t xml:space="preserve"> </w:t>
            </w:r>
            <w:r>
              <w:rPr>
                <w:b/>
              </w:rPr>
              <w:t>Communication</w:t>
            </w:r>
            <w:r>
              <w:rPr>
                <w:b/>
                <w:spacing w:val="-14"/>
              </w:rPr>
              <w:t xml:space="preserve"> </w:t>
            </w:r>
            <w:r>
              <w:rPr>
                <w:b/>
              </w:rPr>
              <w:t xml:space="preserve">Co. </w:t>
            </w:r>
            <w:r>
              <w:rPr>
                <w:b/>
                <w:spacing w:val="-2"/>
              </w:rPr>
              <w:t>Q.1.1:</w:t>
            </w:r>
          </w:p>
          <w:p w14:paraId="53CCDC82" w14:textId="77777777" w:rsidR="00677D69" w:rsidRDefault="00AC2CEB">
            <w:pPr>
              <w:pStyle w:val="TableParagraph"/>
              <w:spacing w:line="194" w:lineRule="exact"/>
            </w:pPr>
            <w:r>
              <w:t>No</w:t>
            </w:r>
            <w:r>
              <w:rPr>
                <w:spacing w:val="-6"/>
              </w:rPr>
              <w:t xml:space="preserve"> </w:t>
            </w:r>
            <w:r>
              <w:t>need,</w:t>
            </w:r>
            <w:r>
              <w:rPr>
                <w:spacing w:val="-5"/>
              </w:rPr>
              <w:t xml:space="preserve"> </w:t>
            </w:r>
            <w:r>
              <w:t>what</w:t>
            </w:r>
            <w:r>
              <w:rPr>
                <w:spacing w:val="-6"/>
              </w:rPr>
              <w:t xml:space="preserve"> </w:t>
            </w:r>
            <w:r>
              <w:t>5G</w:t>
            </w:r>
            <w:r>
              <w:rPr>
                <w:spacing w:val="-5"/>
              </w:rPr>
              <w:t xml:space="preserve"> </w:t>
            </w:r>
            <w:r>
              <w:t>can</w:t>
            </w:r>
            <w:r>
              <w:rPr>
                <w:spacing w:val="-6"/>
              </w:rPr>
              <w:t xml:space="preserve"> </w:t>
            </w:r>
            <w:r>
              <w:t>do</w:t>
            </w:r>
            <w:r>
              <w:rPr>
                <w:spacing w:val="-5"/>
              </w:rPr>
              <w:t xml:space="preserve"> </w:t>
            </w:r>
            <w:r>
              <w:t>by</w:t>
            </w:r>
            <w:r>
              <w:rPr>
                <w:spacing w:val="-6"/>
              </w:rPr>
              <w:t xml:space="preserve"> </w:t>
            </w:r>
            <w:r>
              <w:t>using</w:t>
            </w:r>
            <w:r>
              <w:rPr>
                <w:spacing w:val="-5"/>
              </w:rPr>
              <w:t xml:space="preserve"> </w:t>
            </w:r>
            <w:r>
              <w:t>the</w:t>
            </w:r>
            <w:r>
              <w:rPr>
                <w:spacing w:val="-5"/>
              </w:rPr>
              <w:t xml:space="preserve"> </w:t>
            </w:r>
            <w:r>
              <w:t>average</w:t>
            </w:r>
            <w:r>
              <w:rPr>
                <w:spacing w:val="-6"/>
              </w:rPr>
              <w:t xml:space="preserve"> </w:t>
            </w:r>
            <w:r>
              <w:t>UE</w:t>
            </w:r>
            <w:r>
              <w:rPr>
                <w:spacing w:val="-5"/>
              </w:rPr>
              <w:t xml:space="preserve"> </w:t>
            </w:r>
            <w:r>
              <w:t>energy</w:t>
            </w:r>
            <w:r>
              <w:rPr>
                <w:spacing w:val="-6"/>
              </w:rPr>
              <w:t xml:space="preserve"> </w:t>
            </w:r>
            <w:r>
              <w:t>consumption</w:t>
            </w:r>
            <w:r>
              <w:rPr>
                <w:spacing w:val="-5"/>
              </w:rPr>
              <w:t xml:space="preserve"> </w:t>
            </w:r>
            <w:r>
              <w:t>is</w:t>
            </w:r>
            <w:r>
              <w:rPr>
                <w:spacing w:val="-6"/>
              </w:rPr>
              <w:t xml:space="preserve"> </w:t>
            </w:r>
            <w:r>
              <w:t>not</w:t>
            </w:r>
            <w:r>
              <w:rPr>
                <w:spacing w:val="-5"/>
              </w:rPr>
              <w:t xml:space="preserve"> </w:t>
            </w:r>
            <w:r>
              <w:rPr>
                <w:spacing w:val="-2"/>
              </w:rPr>
              <w:t>clear.</w:t>
            </w:r>
          </w:p>
          <w:p w14:paraId="75345C09" w14:textId="77777777" w:rsidR="00677D69" w:rsidRDefault="00677D69">
            <w:pPr>
              <w:pStyle w:val="TableParagraph"/>
              <w:spacing w:before="215"/>
              <w:ind w:left="0"/>
              <w:rPr>
                <w:b/>
              </w:rPr>
            </w:pPr>
          </w:p>
          <w:p w14:paraId="74BBCC4A" w14:textId="77777777" w:rsidR="00677D69" w:rsidRDefault="00AC2CEB">
            <w:pPr>
              <w:pStyle w:val="TableParagraph"/>
              <w:numPr>
                <w:ilvl w:val="2"/>
                <w:numId w:val="49"/>
              </w:numPr>
              <w:tabs>
                <w:tab w:val="left" w:pos="744"/>
              </w:tabs>
              <w:ind w:left="744" w:hanging="496"/>
              <w:rPr>
                <w:b/>
              </w:rPr>
            </w:pPr>
            <w:r>
              <w:rPr>
                <w:b/>
                <w:spacing w:val="-10"/>
              </w:rPr>
              <w:t>:</w:t>
            </w:r>
          </w:p>
          <w:p w14:paraId="63991902" w14:textId="77777777" w:rsidR="00677D69" w:rsidRDefault="00AC2CEB">
            <w:pPr>
              <w:pStyle w:val="TableParagraph"/>
              <w:spacing w:before="108" w:line="256" w:lineRule="auto"/>
              <w:ind w:right="101"/>
              <w:jc w:val="both"/>
            </w:pPr>
            <w:r>
              <w:t>SA2. If</w:t>
            </w:r>
            <w:r>
              <w:rPr>
                <w:spacing w:val="-7"/>
              </w:rPr>
              <w:t xml:space="preserve"> </w:t>
            </w:r>
            <w:r>
              <w:t>RAN</w:t>
            </w:r>
            <w:r>
              <w:rPr>
                <w:spacing w:val="-7"/>
              </w:rPr>
              <w:t xml:space="preserve"> </w:t>
            </w:r>
            <w:r>
              <w:t>side</w:t>
            </w:r>
            <w:r>
              <w:rPr>
                <w:spacing w:val="-7"/>
              </w:rPr>
              <w:t xml:space="preserve"> </w:t>
            </w:r>
            <w:r>
              <w:t>cannot</w:t>
            </w:r>
            <w:r>
              <w:rPr>
                <w:spacing w:val="-7"/>
              </w:rPr>
              <w:t xml:space="preserve"> </w:t>
            </w:r>
            <w:r>
              <w:t>provide</w:t>
            </w:r>
            <w:r>
              <w:rPr>
                <w:spacing w:val="-7"/>
              </w:rPr>
              <w:t xml:space="preserve"> </w:t>
            </w:r>
            <w:r>
              <w:t>energy</w:t>
            </w:r>
            <w:r>
              <w:rPr>
                <w:spacing w:val="-7"/>
              </w:rPr>
              <w:t xml:space="preserve"> </w:t>
            </w:r>
            <w:r>
              <w:t>consumption</w:t>
            </w:r>
            <w:r>
              <w:rPr>
                <w:spacing w:val="-7"/>
              </w:rPr>
              <w:t xml:space="preserve"> </w:t>
            </w:r>
            <w:r>
              <w:t>at</w:t>
            </w:r>
            <w:r>
              <w:rPr>
                <w:spacing w:val="-7"/>
              </w:rPr>
              <w:t xml:space="preserve"> </w:t>
            </w:r>
            <w:r>
              <w:t>per</w:t>
            </w:r>
            <w:r>
              <w:rPr>
                <w:spacing w:val="-7"/>
              </w:rPr>
              <w:t xml:space="preserve"> </w:t>
            </w:r>
            <w:r>
              <w:t>UE</w:t>
            </w:r>
            <w:r>
              <w:rPr>
                <w:spacing w:val="-7"/>
              </w:rPr>
              <w:t xml:space="preserve"> </w:t>
            </w:r>
            <w:r>
              <w:t>level,</w:t>
            </w:r>
            <w:r>
              <w:rPr>
                <w:spacing w:val="-7"/>
              </w:rPr>
              <w:t xml:space="preserve"> </w:t>
            </w:r>
            <w:r>
              <w:t>this</w:t>
            </w:r>
            <w:r>
              <w:rPr>
                <w:spacing w:val="-7"/>
              </w:rPr>
              <w:t xml:space="preserve"> </w:t>
            </w:r>
            <w:r>
              <w:t>information</w:t>
            </w:r>
            <w:r>
              <w:rPr>
                <w:spacing w:val="-7"/>
              </w:rPr>
              <w:t xml:space="preserve"> </w:t>
            </w:r>
            <w:r>
              <w:t>is</w:t>
            </w:r>
            <w:r>
              <w:rPr>
                <w:spacing w:val="-7"/>
              </w:rPr>
              <w:t xml:space="preserve"> </w:t>
            </w:r>
            <w:r>
              <w:t>only</w:t>
            </w:r>
            <w:r>
              <w:rPr>
                <w:spacing w:val="-7"/>
              </w:rPr>
              <w:t xml:space="preserve"> </w:t>
            </w:r>
            <w:r>
              <w:t>calculated by</w:t>
            </w:r>
            <w:r>
              <w:rPr>
                <w:spacing w:val="-14"/>
              </w:rPr>
              <w:t xml:space="preserve"> </w:t>
            </w:r>
            <w:r>
              <w:t>the</w:t>
            </w:r>
            <w:r>
              <w:rPr>
                <w:spacing w:val="-14"/>
              </w:rPr>
              <w:t xml:space="preserve"> </w:t>
            </w:r>
            <w:r>
              <w:t>data</w:t>
            </w:r>
            <w:r>
              <w:rPr>
                <w:spacing w:val="-14"/>
              </w:rPr>
              <w:t xml:space="preserve"> </w:t>
            </w:r>
            <w:r>
              <w:t>volume</w:t>
            </w:r>
            <w:r>
              <w:rPr>
                <w:spacing w:val="-13"/>
              </w:rPr>
              <w:t xml:space="preserve"> </w:t>
            </w:r>
            <w:r>
              <w:t>of</w:t>
            </w:r>
            <w:r>
              <w:rPr>
                <w:spacing w:val="-14"/>
              </w:rPr>
              <w:t xml:space="preserve"> </w:t>
            </w:r>
            <w:r>
              <w:t>UE,</w:t>
            </w:r>
            <w:r>
              <w:rPr>
                <w:spacing w:val="-14"/>
              </w:rPr>
              <w:t xml:space="preserve"> </w:t>
            </w:r>
            <w:r>
              <w:t>this</w:t>
            </w:r>
            <w:r>
              <w:rPr>
                <w:spacing w:val="-14"/>
              </w:rPr>
              <w:t xml:space="preserve"> </w:t>
            </w:r>
            <w:r>
              <w:t>is</w:t>
            </w:r>
            <w:r>
              <w:rPr>
                <w:spacing w:val="-13"/>
              </w:rPr>
              <w:t xml:space="preserve"> </w:t>
            </w:r>
            <w:r>
              <w:t>also</w:t>
            </w:r>
            <w:r>
              <w:rPr>
                <w:spacing w:val="-14"/>
              </w:rPr>
              <w:t xml:space="preserve"> </w:t>
            </w:r>
            <w:r>
              <w:t>a</w:t>
            </w:r>
            <w:r>
              <w:rPr>
                <w:spacing w:val="-14"/>
              </w:rPr>
              <w:t xml:space="preserve"> </w:t>
            </w:r>
            <w:r>
              <w:t>statistic,</w:t>
            </w:r>
            <w:r>
              <w:rPr>
                <w:spacing w:val="-14"/>
              </w:rPr>
              <w:t xml:space="preserve"> </w:t>
            </w:r>
            <w:r>
              <w:t>cannot</w:t>
            </w:r>
            <w:r>
              <w:rPr>
                <w:spacing w:val="-13"/>
              </w:rPr>
              <w:t xml:space="preserve"> </w:t>
            </w:r>
            <w:r>
              <w:t>accurately</w:t>
            </w:r>
            <w:r>
              <w:rPr>
                <w:spacing w:val="-14"/>
              </w:rPr>
              <w:t xml:space="preserve"> </w:t>
            </w:r>
            <w:r>
              <w:t>reflect</w:t>
            </w:r>
            <w:r>
              <w:rPr>
                <w:spacing w:val="-14"/>
              </w:rPr>
              <w:t xml:space="preserve"> </w:t>
            </w:r>
            <w:r>
              <w:t>the</w:t>
            </w:r>
            <w:r>
              <w:rPr>
                <w:spacing w:val="-14"/>
              </w:rPr>
              <w:t xml:space="preserve"> </w:t>
            </w:r>
            <w:r>
              <w:t>energy</w:t>
            </w:r>
            <w:r>
              <w:rPr>
                <w:spacing w:val="-13"/>
              </w:rPr>
              <w:t xml:space="preserve"> </w:t>
            </w:r>
            <w:r>
              <w:t>RAN</w:t>
            </w:r>
            <w:r>
              <w:rPr>
                <w:spacing w:val="-14"/>
              </w:rPr>
              <w:t xml:space="preserve"> </w:t>
            </w:r>
            <w:r>
              <w:t>used</w:t>
            </w:r>
            <w:r>
              <w:rPr>
                <w:spacing w:val="-14"/>
              </w:rPr>
              <w:t xml:space="preserve"> </w:t>
            </w:r>
            <w:r>
              <w:t>for</w:t>
            </w:r>
            <w:r>
              <w:rPr>
                <w:spacing w:val="-14"/>
              </w:rPr>
              <w:t xml:space="preserve"> </w:t>
            </w:r>
            <w:r>
              <w:t>specific UE. So, it is better to involve RAN in the whole estimation and calculation.</w:t>
            </w:r>
          </w:p>
          <w:p w14:paraId="036151C0" w14:textId="77777777" w:rsidR="00677D69" w:rsidRDefault="00AC2CEB">
            <w:pPr>
              <w:pStyle w:val="TableParagraph"/>
              <w:spacing w:before="91" w:line="256" w:lineRule="auto"/>
              <w:ind w:right="101"/>
              <w:jc w:val="both"/>
            </w:pPr>
            <w:r>
              <w:t>Also, SA5 measurement on CN/RAN has no information of UE, so let the SA5 can calculate UE energy consumption</w:t>
            </w:r>
            <w:r>
              <w:rPr>
                <w:spacing w:val="-4"/>
              </w:rPr>
              <w:t xml:space="preserve"> </w:t>
            </w:r>
            <w:r>
              <w:t>is</w:t>
            </w:r>
            <w:r>
              <w:rPr>
                <w:spacing w:val="-4"/>
              </w:rPr>
              <w:t xml:space="preserve"> </w:t>
            </w:r>
            <w:r>
              <w:t>not</w:t>
            </w:r>
            <w:r>
              <w:rPr>
                <w:spacing w:val="-4"/>
              </w:rPr>
              <w:t xml:space="preserve"> </w:t>
            </w:r>
            <w:r>
              <w:t>feasible,</w:t>
            </w:r>
            <w:r>
              <w:rPr>
                <w:spacing w:val="-3"/>
              </w:rPr>
              <w:t xml:space="preserve"> </w:t>
            </w:r>
            <w:r>
              <w:t>the</w:t>
            </w:r>
            <w:r>
              <w:rPr>
                <w:spacing w:val="-4"/>
              </w:rPr>
              <w:t xml:space="preserve"> </w:t>
            </w:r>
            <w:r>
              <w:t>system</w:t>
            </w:r>
            <w:r>
              <w:rPr>
                <w:spacing w:val="-4"/>
              </w:rPr>
              <w:t xml:space="preserve"> </w:t>
            </w:r>
            <w:r>
              <w:t>impact</w:t>
            </w:r>
            <w:r>
              <w:rPr>
                <w:spacing w:val="-4"/>
              </w:rPr>
              <w:t xml:space="preserve"> </w:t>
            </w:r>
            <w:r>
              <w:t>to</w:t>
            </w:r>
            <w:r>
              <w:rPr>
                <w:spacing w:val="-4"/>
              </w:rPr>
              <w:t xml:space="preserve"> </w:t>
            </w:r>
            <w:r>
              <w:t>enhance</w:t>
            </w:r>
            <w:r>
              <w:rPr>
                <w:spacing w:val="-4"/>
              </w:rPr>
              <w:t xml:space="preserve"> </w:t>
            </w:r>
            <w:r>
              <w:t>SA5</w:t>
            </w:r>
            <w:r>
              <w:rPr>
                <w:spacing w:val="-4"/>
              </w:rPr>
              <w:t xml:space="preserve"> </w:t>
            </w:r>
            <w:r>
              <w:t>to</w:t>
            </w:r>
            <w:r>
              <w:rPr>
                <w:spacing w:val="-4"/>
              </w:rPr>
              <w:t xml:space="preserve"> </w:t>
            </w:r>
            <w:r>
              <w:t>perform</w:t>
            </w:r>
            <w:r>
              <w:rPr>
                <w:spacing w:val="-4"/>
              </w:rPr>
              <w:t xml:space="preserve"> </w:t>
            </w:r>
            <w:r>
              <w:t>UE</w:t>
            </w:r>
            <w:r>
              <w:rPr>
                <w:spacing w:val="-4"/>
              </w:rPr>
              <w:t xml:space="preserve"> </w:t>
            </w:r>
            <w:r>
              <w:t>level</w:t>
            </w:r>
            <w:r>
              <w:rPr>
                <w:spacing w:val="-4"/>
              </w:rPr>
              <w:t xml:space="preserve"> </w:t>
            </w:r>
            <w:r>
              <w:t>measurement</w:t>
            </w:r>
            <w:r>
              <w:rPr>
                <w:spacing w:val="-4"/>
              </w:rPr>
              <w:t xml:space="preserve"> </w:t>
            </w:r>
            <w:r>
              <w:t>is</w:t>
            </w:r>
            <w:r>
              <w:rPr>
                <w:spacing w:val="-4"/>
              </w:rPr>
              <w:t xml:space="preserve"> </w:t>
            </w:r>
            <w:r>
              <w:t xml:space="preserve">very </w:t>
            </w:r>
            <w:r>
              <w:rPr>
                <w:spacing w:val="-2"/>
              </w:rPr>
              <w:t>huge.</w:t>
            </w:r>
          </w:p>
          <w:p w14:paraId="4789D511" w14:textId="77777777" w:rsidR="00677D69" w:rsidRDefault="00677D69">
            <w:pPr>
              <w:pStyle w:val="TableParagraph"/>
              <w:spacing w:before="198"/>
              <w:ind w:left="0"/>
              <w:rPr>
                <w:b/>
              </w:rPr>
            </w:pPr>
          </w:p>
          <w:p w14:paraId="0DBFCE5C" w14:textId="77777777" w:rsidR="00677D69" w:rsidRDefault="00AC2CEB">
            <w:pPr>
              <w:pStyle w:val="TableParagraph"/>
              <w:numPr>
                <w:ilvl w:val="2"/>
                <w:numId w:val="49"/>
              </w:numPr>
              <w:tabs>
                <w:tab w:val="left" w:pos="744"/>
              </w:tabs>
              <w:ind w:left="744" w:hanging="496"/>
              <w:rPr>
                <w:b/>
              </w:rPr>
            </w:pPr>
            <w:r>
              <w:rPr>
                <w:b/>
              </w:rPr>
              <w:t>:</w:t>
            </w:r>
            <w:r>
              <w:rPr>
                <w:b/>
                <w:spacing w:val="11"/>
              </w:rPr>
              <w:t xml:space="preserve"> </w:t>
            </w:r>
            <w:r>
              <w:rPr>
                <w:b/>
              </w:rPr>
              <w:t>Per</w:t>
            </w:r>
            <w:r>
              <w:rPr>
                <w:b/>
                <w:spacing w:val="-6"/>
              </w:rPr>
              <w:t xml:space="preserve"> </w:t>
            </w:r>
            <w:r>
              <w:rPr>
                <w:b/>
              </w:rPr>
              <w:t>PDU</w:t>
            </w:r>
            <w:r>
              <w:rPr>
                <w:b/>
                <w:spacing w:val="-5"/>
              </w:rPr>
              <w:t xml:space="preserve"> </w:t>
            </w:r>
            <w:r>
              <w:rPr>
                <w:b/>
              </w:rPr>
              <w:t>session</w:t>
            </w:r>
            <w:r>
              <w:rPr>
                <w:b/>
                <w:spacing w:val="-6"/>
              </w:rPr>
              <w:t xml:space="preserve"> </w:t>
            </w:r>
            <w:r>
              <w:rPr>
                <w:b/>
              </w:rPr>
              <w:t>of</w:t>
            </w:r>
            <w:r>
              <w:rPr>
                <w:b/>
                <w:spacing w:val="-5"/>
              </w:rPr>
              <w:t xml:space="preserve"> </w:t>
            </w:r>
            <w:r>
              <w:rPr>
                <w:b/>
              </w:rPr>
              <w:t>the</w:t>
            </w:r>
            <w:r>
              <w:rPr>
                <w:b/>
                <w:spacing w:val="-5"/>
              </w:rPr>
              <w:t xml:space="preserve"> UE</w:t>
            </w:r>
          </w:p>
          <w:p w14:paraId="125C6974" w14:textId="77777777" w:rsidR="00677D69" w:rsidRDefault="00AC2CEB">
            <w:pPr>
              <w:pStyle w:val="TableParagraph"/>
              <w:spacing w:before="108"/>
            </w:pPr>
            <w:r>
              <w:t>Same</w:t>
            </w:r>
            <w:r>
              <w:rPr>
                <w:spacing w:val="-5"/>
              </w:rPr>
              <w:t xml:space="preserve"> </w:t>
            </w:r>
            <w:r>
              <w:t>as</w:t>
            </w:r>
            <w:r>
              <w:rPr>
                <w:spacing w:val="-5"/>
              </w:rPr>
              <w:t xml:space="preserve"> </w:t>
            </w:r>
            <w:r>
              <w:rPr>
                <w:spacing w:val="-4"/>
              </w:rPr>
              <w:t>Q1.2</w:t>
            </w:r>
          </w:p>
          <w:p w14:paraId="7E464C4C" w14:textId="77777777" w:rsidR="00677D69" w:rsidRDefault="00677D69">
            <w:pPr>
              <w:pStyle w:val="TableParagraph"/>
              <w:spacing w:before="215"/>
              <w:ind w:left="0"/>
              <w:rPr>
                <w:b/>
              </w:rPr>
            </w:pPr>
          </w:p>
          <w:p w14:paraId="69E9F28C" w14:textId="77777777" w:rsidR="00677D69" w:rsidRDefault="00AC2CEB">
            <w:pPr>
              <w:pStyle w:val="TableParagraph"/>
              <w:numPr>
                <w:ilvl w:val="2"/>
                <w:numId w:val="49"/>
              </w:numPr>
              <w:tabs>
                <w:tab w:val="left" w:pos="744"/>
              </w:tabs>
              <w:ind w:left="744" w:hanging="496"/>
              <w:rPr>
                <w:b/>
              </w:rPr>
            </w:pPr>
            <w:r>
              <w:rPr>
                <w:b/>
              </w:rPr>
              <w:t>:</w:t>
            </w:r>
            <w:r>
              <w:rPr>
                <w:b/>
                <w:spacing w:val="12"/>
              </w:rPr>
              <w:t xml:space="preserve"> </w:t>
            </w:r>
            <w:r>
              <w:rPr>
                <w:b/>
              </w:rPr>
              <w:t>Per</w:t>
            </w:r>
            <w:r>
              <w:rPr>
                <w:b/>
                <w:spacing w:val="-5"/>
              </w:rPr>
              <w:t xml:space="preserve"> </w:t>
            </w:r>
            <w:r>
              <w:rPr>
                <w:b/>
              </w:rPr>
              <w:t>QoS</w:t>
            </w:r>
            <w:r>
              <w:rPr>
                <w:b/>
                <w:spacing w:val="-4"/>
              </w:rPr>
              <w:t xml:space="preserve"> </w:t>
            </w:r>
            <w:r>
              <w:rPr>
                <w:b/>
              </w:rPr>
              <w:t>flow</w:t>
            </w:r>
            <w:r>
              <w:rPr>
                <w:b/>
                <w:spacing w:val="-4"/>
              </w:rPr>
              <w:t xml:space="preserve"> </w:t>
            </w:r>
            <w:r>
              <w:rPr>
                <w:b/>
              </w:rPr>
              <w:t>of</w:t>
            </w:r>
            <w:r>
              <w:rPr>
                <w:b/>
                <w:spacing w:val="-5"/>
              </w:rPr>
              <w:t xml:space="preserve"> </w:t>
            </w:r>
            <w:r>
              <w:rPr>
                <w:b/>
              </w:rPr>
              <w:t>the</w:t>
            </w:r>
            <w:r>
              <w:rPr>
                <w:b/>
                <w:spacing w:val="-4"/>
              </w:rPr>
              <w:t xml:space="preserve"> </w:t>
            </w:r>
            <w:r>
              <w:rPr>
                <w:b/>
                <w:spacing w:val="-5"/>
              </w:rPr>
              <w:t>UE</w:t>
            </w:r>
          </w:p>
          <w:p w14:paraId="4F0AD746" w14:textId="77777777" w:rsidR="00677D69" w:rsidRDefault="00AC2CEB">
            <w:pPr>
              <w:pStyle w:val="TableParagraph"/>
              <w:spacing w:before="108"/>
            </w:pPr>
            <w:r>
              <w:t>Same</w:t>
            </w:r>
            <w:r>
              <w:rPr>
                <w:spacing w:val="-5"/>
              </w:rPr>
              <w:t xml:space="preserve"> </w:t>
            </w:r>
            <w:r>
              <w:t>as</w:t>
            </w:r>
            <w:r>
              <w:rPr>
                <w:spacing w:val="-5"/>
              </w:rPr>
              <w:t xml:space="preserve"> </w:t>
            </w:r>
            <w:r>
              <w:rPr>
                <w:spacing w:val="-4"/>
              </w:rPr>
              <w:t>Q1.2</w:t>
            </w:r>
          </w:p>
          <w:p w14:paraId="6DF18047" w14:textId="77777777" w:rsidR="00677D69" w:rsidRDefault="00677D69">
            <w:pPr>
              <w:pStyle w:val="TableParagraph"/>
              <w:spacing w:before="215"/>
              <w:ind w:left="0"/>
              <w:rPr>
                <w:b/>
              </w:rPr>
            </w:pPr>
          </w:p>
          <w:p w14:paraId="64D31A8D" w14:textId="77777777" w:rsidR="00677D69" w:rsidRDefault="00AC2CEB">
            <w:pPr>
              <w:pStyle w:val="TableParagraph"/>
              <w:numPr>
                <w:ilvl w:val="2"/>
                <w:numId w:val="49"/>
              </w:numPr>
              <w:tabs>
                <w:tab w:val="left" w:pos="744"/>
              </w:tabs>
              <w:ind w:left="744" w:hanging="496"/>
              <w:jc w:val="both"/>
              <w:rPr>
                <w:b/>
              </w:rPr>
            </w:pPr>
            <w:r>
              <w:rPr>
                <w:b/>
              </w:rPr>
              <w:t>:</w:t>
            </w:r>
            <w:r>
              <w:rPr>
                <w:b/>
                <w:spacing w:val="12"/>
              </w:rPr>
              <w:t xml:space="preserve"> </w:t>
            </w:r>
            <w:r>
              <w:rPr>
                <w:b/>
              </w:rPr>
              <w:t>NF</w:t>
            </w:r>
            <w:r>
              <w:rPr>
                <w:b/>
                <w:spacing w:val="-4"/>
              </w:rPr>
              <w:t xml:space="preserve"> </w:t>
            </w:r>
            <w:r>
              <w:rPr>
                <w:b/>
              </w:rPr>
              <w:t>(only</w:t>
            </w:r>
            <w:r>
              <w:rPr>
                <w:b/>
                <w:spacing w:val="-5"/>
              </w:rPr>
              <w:t xml:space="preserve"> </w:t>
            </w:r>
            <w:r>
              <w:rPr>
                <w:b/>
              </w:rPr>
              <w:t>UPF</w:t>
            </w:r>
            <w:r>
              <w:rPr>
                <w:b/>
                <w:spacing w:val="-4"/>
              </w:rPr>
              <w:t xml:space="preserve"> </w:t>
            </w:r>
            <w:r>
              <w:rPr>
                <w:b/>
              </w:rPr>
              <w:t>and</w:t>
            </w:r>
            <w:r>
              <w:rPr>
                <w:b/>
                <w:spacing w:val="-5"/>
              </w:rPr>
              <w:t xml:space="preserve"> </w:t>
            </w:r>
            <w:r>
              <w:rPr>
                <w:b/>
                <w:spacing w:val="-4"/>
              </w:rPr>
              <w:t>gNB)</w:t>
            </w:r>
          </w:p>
          <w:p w14:paraId="11AE8FAF" w14:textId="77777777" w:rsidR="00677D69" w:rsidRDefault="00AC2CEB">
            <w:pPr>
              <w:pStyle w:val="TableParagraph"/>
              <w:spacing w:before="108"/>
            </w:pPr>
            <w:r>
              <w:t>SA5</w:t>
            </w:r>
            <w:r>
              <w:rPr>
                <w:spacing w:val="-7"/>
              </w:rPr>
              <w:t xml:space="preserve"> </w:t>
            </w:r>
            <w:r>
              <w:t>already</w:t>
            </w:r>
            <w:r>
              <w:rPr>
                <w:spacing w:val="-7"/>
              </w:rPr>
              <w:t xml:space="preserve"> </w:t>
            </w:r>
            <w:r>
              <w:t>has</w:t>
            </w:r>
            <w:r>
              <w:rPr>
                <w:spacing w:val="-6"/>
              </w:rPr>
              <w:t xml:space="preserve"> </w:t>
            </w:r>
            <w:r>
              <w:t>this</w:t>
            </w:r>
            <w:r>
              <w:rPr>
                <w:spacing w:val="-7"/>
              </w:rPr>
              <w:t xml:space="preserve"> </w:t>
            </w:r>
            <w:r>
              <w:t>kind</w:t>
            </w:r>
            <w:r>
              <w:rPr>
                <w:spacing w:val="-6"/>
              </w:rPr>
              <w:t xml:space="preserve"> </w:t>
            </w:r>
            <w:r>
              <w:t>of</w:t>
            </w:r>
            <w:r>
              <w:rPr>
                <w:spacing w:val="-7"/>
              </w:rPr>
              <w:t xml:space="preserve"> </w:t>
            </w:r>
            <w:r>
              <w:t>measurement</w:t>
            </w:r>
            <w:r>
              <w:rPr>
                <w:spacing w:val="-6"/>
              </w:rPr>
              <w:t xml:space="preserve"> </w:t>
            </w:r>
            <w:r>
              <w:rPr>
                <w:spacing w:val="-2"/>
              </w:rPr>
              <w:t>data.</w:t>
            </w:r>
          </w:p>
          <w:p w14:paraId="70CAD4BC" w14:textId="77777777" w:rsidR="00677D69" w:rsidRDefault="00677D69">
            <w:pPr>
              <w:pStyle w:val="TableParagraph"/>
              <w:spacing w:before="215"/>
              <w:ind w:left="0"/>
              <w:rPr>
                <w:b/>
              </w:rPr>
            </w:pPr>
          </w:p>
          <w:p w14:paraId="305017ED" w14:textId="77777777" w:rsidR="00677D69" w:rsidRDefault="00AC2CEB">
            <w:pPr>
              <w:pStyle w:val="TableParagraph"/>
              <w:numPr>
                <w:ilvl w:val="2"/>
                <w:numId w:val="49"/>
              </w:numPr>
              <w:tabs>
                <w:tab w:val="left" w:pos="744"/>
              </w:tabs>
              <w:ind w:left="744" w:hanging="496"/>
              <w:rPr>
                <w:b/>
              </w:rPr>
            </w:pPr>
            <w:r>
              <w:rPr>
                <w:b/>
              </w:rPr>
              <w:t>:</w:t>
            </w:r>
            <w:r>
              <w:rPr>
                <w:b/>
                <w:spacing w:val="8"/>
              </w:rPr>
              <w:t xml:space="preserve"> </w:t>
            </w:r>
            <w:r>
              <w:rPr>
                <w:b/>
              </w:rPr>
              <w:t>Network</w:t>
            </w:r>
            <w:r>
              <w:rPr>
                <w:b/>
                <w:spacing w:val="-7"/>
              </w:rPr>
              <w:t xml:space="preserve"> </w:t>
            </w:r>
            <w:r>
              <w:rPr>
                <w:b/>
                <w:spacing w:val="-2"/>
              </w:rPr>
              <w:t>slice</w:t>
            </w:r>
          </w:p>
          <w:p w14:paraId="0BB29AAB" w14:textId="77777777" w:rsidR="00677D69" w:rsidRDefault="00AC2CEB">
            <w:pPr>
              <w:pStyle w:val="TableParagraph"/>
              <w:spacing w:before="108" w:line="256" w:lineRule="auto"/>
              <w:ind w:right="102"/>
              <w:jc w:val="both"/>
            </w:pPr>
            <w:r>
              <w:t>SA5</w:t>
            </w:r>
            <w:r>
              <w:rPr>
                <w:spacing w:val="-12"/>
              </w:rPr>
              <w:t xml:space="preserve"> </w:t>
            </w:r>
            <w:r>
              <w:t>already</w:t>
            </w:r>
            <w:r>
              <w:rPr>
                <w:spacing w:val="-12"/>
              </w:rPr>
              <w:t xml:space="preserve"> </w:t>
            </w:r>
            <w:r>
              <w:t>has</w:t>
            </w:r>
            <w:r>
              <w:rPr>
                <w:spacing w:val="-12"/>
              </w:rPr>
              <w:t xml:space="preserve"> </w:t>
            </w:r>
            <w:r>
              <w:t>this</w:t>
            </w:r>
            <w:r>
              <w:rPr>
                <w:spacing w:val="-12"/>
              </w:rPr>
              <w:t xml:space="preserve"> </w:t>
            </w:r>
            <w:r>
              <w:t>kind</w:t>
            </w:r>
            <w:r>
              <w:rPr>
                <w:spacing w:val="-12"/>
              </w:rPr>
              <w:t xml:space="preserve"> </w:t>
            </w:r>
            <w:r>
              <w:t>of</w:t>
            </w:r>
            <w:r>
              <w:rPr>
                <w:spacing w:val="-12"/>
              </w:rPr>
              <w:t xml:space="preserve"> </w:t>
            </w:r>
            <w:r>
              <w:t>measurement</w:t>
            </w:r>
            <w:r>
              <w:rPr>
                <w:spacing w:val="-12"/>
              </w:rPr>
              <w:t xml:space="preserve"> </w:t>
            </w:r>
            <w:r>
              <w:t>data.</w:t>
            </w:r>
            <w:r>
              <w:rPr>
                <w:spacing w:val="7"/>
              </w:rPr>
              <w:t xml:space="preserve"> </w:t>
            </w:r>
            <w:r>
              <w:t>But</w:t>
            </w:r>
            <w:r>
              <w:rPr>
                <w:spacing w:val="-12"/>
              </w:rPr>
              <w:t xml:space="preserve"> </w:t>
            </w:r>
            <w:r>
              <w:t>we</w:t>
            </w:r>
            <w:r>
              <w:rPr>
                <w:spacing w:val="-12"/>
              </w:rPr>
              <w:t xml:space="preserve"> </w:t>
            </w:r>
            <w:r>
              <w:t>need</w:t>
            </w:r>
            <w:r>
              <w:rPr>
                <w:spacing w:val="-12"/>
              </w:rPr>
              <w:t xml:space="preserve"> </w:t>
            </w:r>
            <w:r>
              <w:t>further</w:t>
            </w:r>
            <w:r>
              <w:rPr>
                <w:spacing w:val="-12"/>
              </w:rPr>
              <w:t xml:space="preserve"> </w:t>
            </w:r>
            <w:r>
              <w:t>confirm</w:t>
            </w:r>
            <w:r>
              <w:rPr>
                <w:spacing w:val="-12"/>
              </w:rPr>
              <w:t xml:space="preserve"> </w:t>
            </w:r>
            <w:r>
              <w:t>if</w:t>
            </w:r>
            <w:r>
              <w:rPr>
                <w:spacing w:val="-12"/>
              </w:rPr>
              <w:t xml:space="preserve"> </w:t>
            </w:r>
            <w:r>
              <w:t>RAN</w:t>
            </w:r>
            <w:r>
              <w:rPr>
                <w:spacing w:val="-12"/>
              </w:rPr>
              <w:t xml:space="preserve"> </w:t>
            </w:r>
            <w:r>
              <w:t>side</w:t>
            </w:r>
            <w:r>
              <w:rPr>
                <w:spacing w:val="-12"/>
              </w:rPr>
              <w:t xml:space="preserve"> </w:t>
            </w:r>
            <w:r>
              <w:t>and</w:t>
            </w:r>
            <w:r>
              <w:rPr>
                <w:spacing w:val="-12"/>
              </w:rPr>
              <w:t xml:space="preserve"> </w:t>
            </w:r>
            <w:r>
              <w:t>CN</w:t>
            </w:r>
            <w:r>
              <w:rPr>
                <w:spacing w:val="-12"/>
              </w:rPr>
              <w:t xml:space="preserve"> </w:t>
            </w:r>
            <w:r>
              <w:t>side</w:t>
            </w:r>
            <w:r>
              <w:rPr>
                <w:spacing w:val="-12"/>
              </w:rPr>
              <w:t xml:space="preserve"> </w:t>
            </w:r>
            <w:r>
              <w:t xml:space="preserve">can </w:t>
            </w:r>
            <w:proofErr w:type="gramStart"/>
            <w:r>
              <w:t>provided</w:t>
            </w:r>
            <w:proofErr w:type="gramEnd"/>
            <w:r>
              <w:t xml:space="preserve"> network slice level energy consumption as stated in the SA5 formula.</w:t>
            </w:r>
          </w:p>
          <w:p w14:paraId="5DE4551B" w14:textId="77777777" w:rsidR="00677D69" w:rsidRDefault="00677D69">
            <w:pPr>
              <w:pStyle w:val="TableParagraph"/>
              <w:spacing w:before="197"/>
              <w:ind w:left="0"/>
              <w:rPr>
                <w:b/>
              </w:rPr>
            </w:pPr>
          </w:p>
          <w:p w14:paraId="1BA1D57C" w14:textId="77777777" w:rsidR="00677D69" w:rsidRDefault="00AC2CEB">
            <w:pPr>
              <w:pStyle w:val="TableParagraph"/>
              <w:numPr>
                <w:ilvl w:val="2"/>
                <w:numId w:val="49"/>
              </w:numPr>
              <w:tabs>
                <w:tab w:val="left" w:pos="744"/>
              </w:tabs>
              <w:ind w:left="744" w:hanging="496"/>
              <w:rPr>
                <w:b/>
              </w:rPr>
            </w:pPr>
            <w:r>
              <w:rPr>
                <w:b/>
              </w:rPr>
              <w:t>:</w:t>
            </w:r>
            <w:r>
              <w:rPr>
                <w:b/>
                <w:spacing w:val="10"/>
              </w:rPr>
              <w:t xml:space="preserve"> </w:t>
            </w:r>
            <w:r>
              <w:rPr>
                <w:b/>
              </w:rPr>
              <w:t>Renewable</w:t>
            </w:r>
            <w:r>
              <w:rPr>
                <w:b/>
                <w:spacing w:val="-7"/>
              </w:rPr>
              <w:t xml:space="preserve"> </w:t>
            </w:r>
            <w:r>
              <w:rPr>
                <w:b/>
              </w:rPr>
              <w:t>energy</w:t>
            </w:r>
            <w:r>
              <w:rPr>
                <w:b/>
                <w:spacing w:val="-6"/>
              </w:rPr>
              <w:t xml:space="preserve"> </w:t>
            </w:r>
            <w:r>
              <w:rPr>
                <w:b/>
                <w:spacing w:val="-4"/>
              </w:rPr>
              <w:t>info</w:t>
            </w:r>
          </w:p>
          <w:p w14:paraId="2A87C65F" w14:textId="77777777" w:rsidR="00677D69" w:rsidRDefault="00AC2CEB">
            <w:pPr>
              <w:pStyle w:val="TableParagraph"/>
              <w:spacing w:before="108"/>
            </w:pPr>
            <w:r>
              <w:t>SA5</w:t>
            </w:r>
            <w:r>
              <w:rPr>
                <w:spacing w:val="-5"/>
              </w:rPr>
              <w:t xml:space="preserve"> </w:t>
            </w:r>
            <w:r>
              <w:rPr>
                <w:spacing w:val="-2"/>
              </w:rPr>
              <w:t>related.</w:t>
            </w:r>
          </w:p>
        </w:tc>
      </w:tr>
      <w:tr w:rsidR="00677D69" w14:paraId="4FF47EF1" w14:textId="77777777">
        <w:trPr>
          <w:trHeight w:val="2078"/>
        </w:trPr>
        <w:tc>
          <w:tcPr>
            <w:tcW w:w="9614" w:type="dxa"/>
            <w:tcBorders>
              <w:top w:val="single" w:sz="4" w:space="0" w:color="000000"/>
              <w:bottom w:val="nil"/>
            </w:tcBorders>
          </w:tcPr>
          <w:p w14:paraId="535FD4FD" w14:textId="77777777" w:rsidR="00677D69" w:rsidRDefault="00AC2CEB">
            <w:pPr>
              <w:pStyle w:val="TableParagraph"/>
              <w:spacing w:before="124"/>
              <w:ind w:left="138"/>
              <w:rPr>
                <w:b/>
              </w:rPr>
            </w:pPr>
            <w:r>
              <w:rPr>
                <w:b/>
              </w:rPr>
              <w:t>11</w:t>
            </w:r>
            <w:r>
              <w:rPr>
                <w:b/>
                <w:spacing w:val="-11"/>
              </w:rPr>
              <w:t xml:space="preserve"> </w:t>
            </w:r>
            <w:r>
              <w:rPr>
                <w:b/>
              </w:rPr>
              <w:t>–</w:t>
            </w:r>
            <w:r>
              <w:rPr>
                <w:b/>
                <w:spacing w:val="-10"/>
              </w:rPr>
              <w:t xml:space="preserve"> </w:t>
            </w:r>
            <w:r>
              <w:rPr>
                <w:b/>
              </w:rPr>
              <w:t>LG</w:t>
            </w:r>
            <w:r>
              <w:rPr>
                <w:b/>
                <w:spacing w:val="-10"/>
              </w:rPr>
              <w:t xml:space="preserve"> </w:t>
            </w:r>
            <w:r>
              <w:rPr>
                <w:b/>
              </w:rPr>
              <w:t>Electronics</w:t>
            </w:r>
            <w:r>
              <w:rPr>
                <w:b/>
                <w:spacing w:val="-10"/>
              </w:rPr>
              <w:t xml:space="preserve"> </w:t>
            </w:r>
            <w:r>
              <w:rPr>
                <w:b/>
                <w:spacing w:val="-2"/>
              </w:rPr>
              <w:t>France</w:t>
            </w:r>
          </w:p>
          <w:p w14:paraId="1E7AD949" w14:textId="77777777" w:rsidR="00677D69" w:rsidRDefault="00AC2CEB">
            <w:pPr>
              <w:pStyle w:val="TableParagraph"/>
              <w:numPr>
                <w:ilvl w:val="2"/>
                <w:numId w:val="48"/>
              </w:numPr>
              <w:tabs>
                <w:tab w:val="left" w:pos="744"/>
              </w:tabs>
              <w:spacing w:before="168"/>
              <w:ind w:left="744" w:hanging="496"/>
              <w:rPr>
                <w:b/>
              </w:rPr>
            </w:pPr>
            <w:r>
              <w:rPr>
                <w:b/>
              </w:rPr>
              <w:t>:</w:t>
            </w:r>
            <w:r>
              <w:rPr>
                <w:b/>
                <w:spacing w:val="5"/>
              </w:rPr>
              <w:t xml:space="preserve"> </w:t>
            </w:r>
            <w:r>
              <w:rPr>
                <w:b/>
              </w:rPr>
              <w:t>Average</w:t>
            </w:r>
            <w:r>
              <w:rPr>
                <w:b/>
                <w:spacing w:val="-9"/>
              </w:rPr>
              <w:t xml:space="preserve"> </w:t>
            </w:r>
            <w:r>
              <w:rPr>
                <w:b/>
              </w:rPr>
              <w:t>per</w:t>
            </w:r>
            <w:r>
              <w:rPr>
                <w:b/>
                <w:spacing w:val="-9"/>
              </w:rPr>
              <w:t xml:space="preserve"> </w:t>
            </w:r>
            <w:r>
              <w:rPr>
                <w:b/>
                <w:spacing w:val="-5"/>
              </w:rPr>
              <w:t>UE</w:t>
            </w:r>
          </w:p>
          <w:p w14:paraId="69EE8428" w14:textId="77777777" w:rsidR="00677D69" w:rsidRDefault="00AC2CEB">
            <w:pPr>
              <w:pStyle w:val="TableParagraph"/>
              <w:spacing w:before="107"/>
            </w:pPr>
            <w:r>
              <w:t>This</w:t>
            </w:r>
            <w:r>
              <w:rPr>
                <w:spacing w:val="-8"/>
              </w:rPr>
              <w:t xml:space="preserve"> </w:t>
            </w:r>
            <w:r>
              <w:t>information</w:t>
            </w:r>
            <w:r>
              <w:rPr>
                <w:spacing w:val="-8"/>
              </w:rPr>
              <w:t xml:space="preserve"> </w:t>
            </w:r>
            <w:r>
              <w:t>is</w:t>
            </w:r>
            <w:r>
              <w:rPr>
                <w:spacing w:val="-8"/>
              </w:rPr>
              <w:t xml:space="preserve"> </w:t>
            </w:r>
            <w:r>
              <w:t>considered</w:t>
            </w:r>
            <w:r>
              <w:rPr>
                <w:spacing w:val="-8"/>
              </w:rPr>
              <w:t xml:space="preserve"> </w:t>
            </w:r>
            <w:r>
              <w:t>NOT</w:t>
            </w:r>
            <w:r>
              <w:rPr>
                <w:spacing w:val="-7"/>
              </w:rPr>
              <w:t xml:space="preserve"> </w:t>
            </w:r>
            <w:r>
              <w:rPr>
                <w:spacing w:val="-2"/>
              </w:rPr>
              <w:t>needed.</w:t>
            </w:r>
          </w:p>
          <w:p w14:paraId="7E50ED09" w14:textId="77777777" w:rsidR="00677D69" w:rsidRDefault="00677D69">
            <w:pPr>
              <w:pStyle w:val="TableParagraph"/>
              <w:spacing w:before="215"/>
              <w:ind w:left="0"/>
              <w:rPr>
                <w:b/>
              </w:rPr>
            </w:pPr>
          </w:p>
          <w:p w14:paraId="01A271CD" w14:textId="77777777" w:rsidR="00677D69" w:rsidRDefault="00AC2CEB">
            <w:pPr>
              <w:pStyle w:val="TableParagraph"/>
              <w:numPr>
                <w:ilvl w:val="2"/>
                <w:numId w:val="48"/>
              </w:numPr>
              <w:tabs>
                <w:tab w:val="left" w:pos="744"/>
              </w:tabs>
              <w:spacing w:before="1"/>
              <w:ind w:left="744" w:hanging="496"/>
              <w:rPr>
                <w:b/>
              </w:rPr>
            </w:pPr>
            <w:r>
              <w:rPr>
                <w:b/>
              </w:rPr>
              <w:t>:</w:t>
            </w:r>
            <w:r>
              <w:rPr>
                <w:b/>
                <w:spacing w:val="12"/>
              </w:rPr>
              <w:t xml:space="preserve"> </w:t>
            </w:r>
            <w:r>
              <w:rPr>
                <w:b/>
              </w:rPr>
              <w:t>Per</w:t>
            </w:r>
            <w:r>
              <w:rPr>
                <w:b/>
                <w:spacing w:val="-4"/>
              </w:rPr>
              <w:t xml:space="preserve"> </w:t>
            </w:r>
            <w:r>
              <w:rPr>
                <w:b/>
              </w:rPr>
              <w:t>specific</w:t>
            </w:r>
            <w:r>
              <w:rPr>
                <w:b/>
                <w:spacing w:val="-4"/>
              </w:rPr>
              <w:t xml:space="preserve"> </w:t>
            </w:r>
            <w:r>
              <w:rPr>
                <w:b/>
                <w:spacing w:val="-5"/>
              </w:rPr>
              <w:t>UE</w:t>
            </w:r>
          </w:p>
        </w:tc>
      </w:tr>
    </w:tbl>
    <w:p w14:paraId="71B6C99A" w14:textId="77777777" w:rsidR="00677D69" w:rsidRDefault="00677D69">
      <w:pPr>
        <w:sectPr w:rsidR="00677D69">
          <w:pgSz w:w="11910" w:h="16840"/>
          <w:pgMar w:top="1280" w:right="980" w:bottom="760" w:left="1020" w:header="885" w:footer="561" w:gutter="0"/>
          <w:cols w:space="720"/>
        </w:sectPr>
      </w:pPr>
    </w:p>
    <w:p w14:paraId="0C610D63" w14:textId="77777777" w:rsidR="00677D69" w:rsidRDefault="00677D69">
      <w:pPr>
        <w:pStyle w:val="BodyText"/>
        <w:rPr>
          <w:b/>
          <w:sz w:val="11"/>
        </w:rPr>
      </w:pPr>
    </w:p>
    <w:tbl>
      <w:tblPr>
        <w:tblW w:w="0" w:type="auto"/>
        <w:tblInd w:w="143" w:type="dxa"/>
        <w:tblLayout w:type="fixed"/>
        <w:tblCellMar>
          <w:left w:w="0" w:type="dxa"/>
          <w:right w:w="0" w:type="dxa"/>
        </w:tblCellMar>
        <w:tblLook w:val="01E0" w:firstRow="1" w:lastRow="1" w:firstColumn="1" w:lastColumn="1" w:noHBand="0" w:noVBand="0"/>
      </w:tblPr>
      <w:tblGrid>
        <w:gridCol w:w="9614"/>
      </w:tblGrid>
      <w:tr w:rsidR="00677D69" w14:paraId="383F2717" w14:textId="77777777">
        <w:trPr>
          <w:trHeight w:val="13658"/>
        </w:trPr>
        <w:tc>
          <w:tcPr>
            <w:tcW w:w="9614" w:type="dxa"/>
            <w:tcBorders>
              <w:left w:val="single" w:sz="12" w:space="0" w:color="000000"/>
              <w:right w:val="single" w:sz="12" w:space="0" w:color="000000"/>
            </w:tcBorders>
          </w:tcPr>
          <w:p w14:paraId="024B4CEF" w14:textId="77777777" w:rsidR="00677D69" w:rsidRDefault="00AC2CEB">
            <w:pPr>
              <w:pStyle w:val="TableParagraph"/>
              <w:spacing w:line="247" w:lineRule="exact"/>
              <w:rPr>
                <w:b/>
              </w:rPr>
            </w:pPr>
            <w:r>
              <w:rPr>
                <w:b/>
                <w:spacing w:val="-5"/>
              </w:rPr>
              <w:t>SA2</w:t>
            </w:r>
          </w:p>
          <w:p w14:paraId="1DD3289F" w14:textId="77777777" w:rsidR="00677D69" w:rsidRDefault="00AC2CEB">
            <w:pPr>
              <w:pStyle w:val="TableParagraph"/>
              <w:spacing w:before="107" w:line="256" w:lineRule="auto"/>
              <w:ind w:right="101"/>
              <w:jc w:val="both"/>
            </w:pPr>
            <w:r>
              <w:t>is</w:t>
            </w:r>
            <w:r>
              <w:rPr>
                <w:spacing w:val="-12"/>
              </w:rPr>
              <w:t xml:space="preserve"> </w:t>
            </w:r>
            <w:r>
              <w:t>proper</w:t>
            </w:r>
            <w:r>
              <w:rPr>
                <w:spacing w:val="-12"/>
              </w:rPr>
              <w:t xml:space="preserve"> </w:t>
            </w:r>
            <w:r>
              <w:t>to</w:t>
            </w:r>
            <w:r>
              <w:rPr>
                <w:spacing w:val="-12"/>
              </w:rPr>
              <w:t xml:space="preserve"> </w:t>
            </w:r>
            <w:r>
              <w:t>collect</w:t>
            </w:r>
            <w:r>
              <w:rPr>
                <w:spacing w:val="-12"/>
              </w:rPr>
              <w:t xml:space="preserve"> </w:t>
            </w:r>
            <w:r>
              <w:t>and</w:t>
            </w:r>
            <w:r>
              <w:rPr>
                <w:spacing w:val="-12"/>
              </w:rPr>
              <w:t xml:space="preserve"> </w:t>
            </w:r>
            <w:r>
              <w:t>calculate</w:t>
            </w:r>
            <w:r>
              <w:rPr>
                <w:spacing w:val="-12"/>
              </w:rPr>
              <w:t xml:space="preserve"> </w:t>
            </w:r>
            <w:r>
              <w:t>User</w:t>
            </w:r>
            <w:r>
              <w:rPr>
                <w:spacing w:val="-12"/>
              </w:rPr>
              <w:t xml:space="preserve"> </w:t>
            </w:r>
            <w:r>
              <w:t>Plane</w:t>
            </w:r>
            <w:r>
              <w:rPr>
                <w:spacing w:val="-12"/>
              </w:rPr>
              <w:t xml:space="preserve"> </w:t>
            </w:r>
            <w:r>
              <w:t>energy</w:t>
            </w:r>
            <w:r>
              <w:rPr>
                <w:spacing w:val="-12"/>
              </w:rPr>
              <w:t xml:space="preserve"> </w:t>
            </w:r>
            <w:r>
              <w:t>consumption</w:t>
            </w:r>
            <w:r>
              <w:rPr>
                <w:spacing w:val="-12"/>
              </w:rPr>
              <w:t xml:space="preserve"> </w:t>
            </w:r>
            <w:r>
              <w:t>per</w:t>
            </w:r>
            <w:r>
              <w:rPr>
                <w:spacing w:val="-12"/>
              </w:rPr>
              <w:t xml:space="preserve"> </w:t>
            </w:r>
            <w:r>
              <w:t>specific</w:t>
            </w:r>
            <w:r>
              <w:rPr>
                <w:spacing w:val="-12"/>
              </w:rPr>
              <w:t xml:space="preserve"> </w:t>
            </w:r>
            <w:r>
              <w:t>UE</w:t>
            </w:r>
            <w:r>
              <w:rPr>
                <w:spacing w:val="-12"/>
              </w:rPr>
              <w:t xml:space="preserve"> </w:t>
            </w:r>
            <w:r>
              <w:t>by</w:t>
            </w:r>
            <w:r>
              <w:rPr>
                <w:spacing w:val="-12"/>
              </w:rPr>
              <w:t xml:space="preserve"> </w:t>
            </w:r>
            <w:r>
              <w:t>taking</w:t>
            </w:r>
            <w:r>
              <w:rPr>
                <w:spacing w:val="-12"/>
              </w:rPr>
              <w:t xml:space="preserve"> </w:t>
            </w:r>
            <w:r>
              <w:t>data</w:t>
            </w:r>
            <w:r>
              <w:rPr>
                <w:spacing w:val="-12"/>
              </w:rPr>
              <w:t xml:space="preserve"> </w:t>
            </w:r>
            <w:r>
              <w:t>volume</w:t>
            </w:r>
            <w:r>
              <w:rPr>
                <w:spacing w:val="-12"/>
              </w:rPr>
              <w:t xml:space="preserve"> </w:t>
            </w:r>
            <w:r>
              <w:t>of UE into account.</w:t>
            </w:r>
          </w:p>
          <w:p w14:paraId="48CA0D4B" w14:textId="77777777" w:rsidR="00677D69" w:rsidRDefault="00AC2CEB">
            <w:pPr>
              <w:pStyle w:val="TableParagraph"/>
              <w:spacing w:before="91" w:line="256" w:lineRule="auto"/>
              <w:ind w:right="101"/>
              <w:jc w:val="both"/>
            </w:pPr>
            <w:r>
              <w:t>We</w:t>
            </w:r>
            <w:r>
              <w:rPr>
                <w:spacing w:val="-1"/>
              </w:rPr>
              <w:t xml:space="preserve"> </w:t>
            </w:r>
            <w:r>
              <w:t>believe that it would be appropriate and future-proof for SA2 to lead this granularity considering the case that Control Plane is also considered in the future.</w:t>
            </w:r>
          </w:p>
          <w:p w14:paraId="0A6CC333" w14:textId="77777777" w:rsidR="00677D69" w:rsidRDefault="00677D69">
            <w:pPr>
              <w:pStyle w:val="TableParagraph"/>
              <w:spacing w:before="197"/>
              <w:ind w:left="0"/>
              <w:rPr>
                <w:b/>
              </w:rPr>
            </w:pPr>
          </w:p>
          <w:p w14:paraId="098943E9" w14:textId="77777777" w:rsidR="00677D69" w:rsidRDefault="00AC2CEB">
            <w:pPr>
              <w:pStyle w:val="TableParagraph"/>
              <w:numPr>
                <w:ilvl w:val="2"/>
                <w:numId w:val="47"/>
              </w:numPr>
              <w:tabs>
                <w:tab w:val="left" w:pos="744"/>
              </w:tabs>
              <w:spacing w:before="1" w:line="343" w:lineRule="auto"/>
              <w:ind w:right="6225" w:firstLine="0"/>
              <w:rPr>
                <w:b/>
              </w:rPr>
            </w:pPr>
            <w:r>
              <w:rPr>
                <w:b/>
              </w:rPr>
              <w:t>: Per</w:t>
            </w:r>
            <w:r>
              <w:rPr>
                <w:b/>
                <w:spacing w:val="-10"/>
              </w:rPr>
              <w:t xml:space="preserve"> </w:t>
            </w:r>
            <w:r>
              <w:rPr>
                <w:b/>
              </w:rPr>
              <w:t>PDU</w:t>
            </w:r>
            <w:r>
              <w:rPr>
                <w:b/>
                <w:spacing w:val="-10"/>
              </w:rPr>
              <w:t xml:space="preserve"> </w:t>
            </w:r>
            <w:r>
              <w:rPr>
                <w:b/>
              </w:rPr>
              <w:t>session</w:t>
            </w:r>
            <w:r>
              <w:rPr>
                <w:b/>
                <w:spacing w:val="-10"/>
              </w:rPr>
              <w:t xml:space="preserve"> </w:t>
            </w:r>
            <w:r>
              <w:rPr>
                <w:b/>
              </w:rPr>
              <w:t>of</w:t>
            </w:r>
            <w:r>
              <w:rPr>
                <w:b/>
                <w:spacing w:val="-10"/>
              </w:rPr>
              <w:t xml:space="preserve"> </w:t>
            </w:r>
            <w:r>
              <w:rPr>
                <w:b/>
              </w:rPr>
              <w:t>the</w:t>
            </w:r>
            <w:r>
              <w:rPr>
                <w:b/>
                <w:spacing w:val="-10"/>
              </w:rPr>
              <w:t xml:space="preserve"> </w:t>
            </w:r>
            <w:r>
              <w:rPr>
                <w:b/>
              </w:rPr>
              <w:t xml:space="preserve">UE </w:t>
            </w:r>
            <w:r>
              <w:rPr>
                <w:b/>
                <w:spacing w:val="-4"/>
              </w:rPr>
              <w:t>SA2</w:t>
            </w:r>
          </w:p>
          <w:p w14:paraId="71FF06F3" w14:textId="77777777" w:rsidR="00677D69" w:rsidRDefault="00AC2CEB">
            <w:pPr>
              <w:pStyle w:val="TableParagraph"/>
              <w:spacing w:line="256" w:lineRule="auto"/>
              <w:ind w:right="101"/>
              <w:jc w:val="both"/>
            </w:pPr>
            <w:r>
              <w:t>is</w:t>
            </w:r>
            <w:r>
              <w:rPr>
                <w:spacing w:val="-14"/>
              </w:rPr>
              <w:t xml:space="preserve"> </w:t>
            </w:r>
            <w:r>
              <w:t>proper</w:t>
            </w:r>
            <w:r>
              <w:rPr>
                <w:spacing w:val="-14"/>
              </w:rPr>
              <w:t xml:space="preserve"> </w:t>
            </w:r>
            <w:r>
              <w:t>to</w:t>
            </w:r>
            <w:r>
              <w:rPr>
                <w:spacing w:val="-14"/>
              </w:rPr>
              <w:t xml:space="preserve"> </w:t>
            </w:r>
            <w:r>
              <w:t>collect</w:t>
            </w:r>
            <w:r>
              <w:rPr>
                <w:spacing w:val="-13"/>
              </w:rPr>
              <w:t xml:space="preserve"> </w:t>
            </w:r>
            <w:r>
              <w:t>and</w:t>
            </w:r>
            <w:r>
              <w:rPr>
                <w:spacing w:val="-14"/>
              </w:rPr>
              <w:t xml:space="preserve"> </w:t>
            </w:r>
            <w:r>
              <w:t>calculate</w:t>
            </w:r>
            <w:r>
              <w:rPr>
                <w:spacing w:val="-14"/>
              </w:rPr>
              <w:t xml:space="preserve"> </w:t>
            </w:r>
            <w:r>
              <w:t>User</w:t>
            </w:r>
            <w:r>
              <w:rPr>
                <w:spacing w:val="-14"/>
              </w:rPr>
              <w:t xml:space="preserve"> </w:t>
            </w:r>
            <w:r>
              <w:t>Plane</w:t>
            </w:r>
            <w:r>
              <w:rPr>
                <w:spacing w:val="-13"/>
              </w:rPr>
              <w:t xml:space="preserve"> </w:t>
            </w:r>
            <w:r>
              <w:t>energy</w:t>
            </w:r>
            <w:r>
              <w:rPr>
                <w:spacing w:val="-14"/>
              </w:rPr>
              <w:t xml:space="preserve"> </w:t>
            </w:r>
            <w:r>
              <w:t>consumption</w:t>
            </w:r>
            <w:r>
              <w:rPr>
                <w:spacing w:val="-14"/>
              </w:rPr>
              <w:t xml:space="preserve"> </w:t>
            </w:r>
            <w:r>
              <w:t>per</w:t>
            </w:r>
            <w:r>
              <w:rPr>
                <w:spacing w:val="-14"/>
              </w:rPr>
              <w:t xml:space="preserve"> </w:t>
            </w:r>
            <w:r>
              <w:t>PDU</w:t>
            </w:r>
            <w:r>
              <w:rPr>
                <w:spacing w:val="-13"/>
              </w:rPr>
              <w:t xml:space="preserve"> </w:t>
            </w:r>
            <w:r>
              <w:t>session</w:t>
            </w:r>
            <w:r>
              <w:rPr>
                <w:spacing w:val="-14"/>
              </w:rPr>
              <w:t xml:space="preserve"> </w:t>
            </w:r>
            <w:r>
              <w:t>of</w:t>
            </w:r>
            <w:r>
              <w:rPr>
                <w:spacing w:val="-14"/>
              </w:rPr>
              <w:t xml:space="preserve"> </w:t>
            </w:r>
            <w:r>
              <w:t>the</w:t>
            </w:r>
            <w:r>
              <w:rPr>
                <w:spacing w:val="-14"/>
              </w:rPr>
              <w:t xml:space="preserve"> </w:t>
            </w:r>
            <w:r>
              <w:t>UE</w:t>
            </w:r>
            <w:r>
              <w:rPr>
                <w:spacing w:val="-13"/>
              </w:rPr>
              <w:t xml:space="preserve"> </w:t>
            </w:r>
            <w:r>
              <w:t>by</w:t>
            </w:r>
            <w:r>
              <w:rPr>
                <w:spacing w:val="-14"/>
              </w:rPr>
              <w:t xml:space="preserve"> </w:t>
            </w:r>
            <w:r>
              <w:t>taking</w:t>
            </w:r>
            <w:r>
              <w:rPr>
                <w:spacing w:val="-14"/>
              </w:rPr>
              <w:t xml:space="preserve"> </w:t>
            </w:r>
            <w:r>
              <w:t>data volume of PDU session of the UE into account.</w:t>
            </w:r>
          </w:p>
          <w:p w14:paraId="5FBA9927" w14:textId="77777777" w:rsidR="00677D69" w:rsidRDefault="00AC2CEB">
            <w:pPr>
              <w:pStyle w:val="TableParagraph"/>
              <w:spacing w:before="88" w:line="256" w:lineRule="auto"/>
              <w:ind w:right="101"/>
              <w:jc w:val="both"/>
            </w:pPr>
            <w:r>
              <w:t>We</w:t>
            </w:r>
            <w:r>
              <w:rPr>
                <w:spacing w:val="-1"/>
              </w:rPr>
              <w:t xml:space="preserve"> </w:t>
            </w:r>
            <w:r>
              <w:t>believe that it would be appropriate and future-proof for SA2 to lead this granularity considering the case that Control Plane is also considered in the future.</w:t>
            </w:r>
          </w:p>
          <w:p w14:paraId="14925732" w14:textId="77777777" w:rsidR="00677D69" w:rsidRDefault="00AC2CEB">
            <w:pPr>
              <w:pStyle w:val="TableParagraph"/>
              <w:spacing w:before="90" w:line="256" w:lineRule="auto"/>
              <w:ind w:right="101"/>
              <w:jc w:val="both"/>
            </w:pPr>
            <w:r>
              <w:t>A</w:t>
            </w:r>
            <w:r>
              <w:rPr>
                <w:spacing w:val="-10"/>
              </w:rPr>
              <w:t xml:space="preserve"> </w:t>
            </w:r>
            <w:r>
              <w:t>PDU</w:t>
            </w:r>
            <w:r>
              <w:rPr>
                <w:spacing w:val="-9"/>
              </w:rPr>
              <w:t xml:space="preserve"> </w:t>
            </w:r>
            <w:r>
              <w:t>Session</w:t>
            </w:r>
            <w:r>
              <w:rPr>
                <w:spacing w:val="-9"/>
              </w:rPr>
              <w:t xml:space="preserve"> </w:t>
            </w:r>
            <w:r>
              <w:t>can</w:t>
            </w:r>
            <w:r>
              <w:rPr>
                <w:spacing w:val="-9"/>
              </w:rPr>
              <w:t xml:space="preserve"> </w:t>
            </w:r>
            <w:r>
              <w:t>represent</w:t>
            </w:r>
            <w:r>
              <w:rPr>
                <w:spacing w:val="-9"/>
              </w:rPr>
              <w:t xml:space="preserve"> </w:t>
            </w:r>
            <w:r>
              <w:t>specific</w:t>
            </w:r>
            <w:r>
              <w:rPr>
                <w:spacing w:val="-9"/>
              </w:rPr>
              <w:t xml:space="preserve"> </w:t>
            </w:r>
            <w:r>
              <w:t>service(s)</w:t>
            </w:r>
            <w:r>
              <w:rPr>
                <w:spacing w:val="-9"/>
              </w:rPr>
              <w:t xml:space="preserve"> </w:t>
            </w:r>
            <w:r>
              <w:t>because</w:t>
            </w:r>
            <w:r>
              <w:rPr>
                <w:spacing w:val="-9"/>
              </w:rPr>
              <w:t xml:space="preserve"> </w:t>
            </w:r>
            <w:r>
              <w:t>each</w:t>
            </w:r>
            <w:r>
              <w:rPr>
                <w:spacing w:val="-9"/>
              </w:rPr>
              <w:t xml:space="preserve"> </w:t>
            </w:r>
            <w:r>
              <w:t>PDU</w:t>
            </w:r>
            <w:r>
              <w:rPr>
                <w:spacing w:val="-9"/>
              </w:rPr>
              <w:t xml:space="preserve"> </w:t>
            </w:r>
            <w:r>
              <w:t>Session</w:t>
            </w:r>
            <w:r>
              <w:rPr>
                <w:spacing w:val="-9"/>
              </w:rPr>
              <w:t xml:space="preserve"> </w:t>
            </w:r>
            <w:r>
              <w:t>is</w:t>
            </w:r>
            <w:r>
              <w:rPr>
                <w:spacing w:val="-10"/>
              </w:rPr>
              <w:t xml:space="preserve"> </w:t>
            </w:r>
            <w:r>
              <w:t>associated</w:t>
            </w:r>
            <w:r>
              <w:rPr>
                <w:spacing w:val="-9"/>
              </w:rPr>
              <w:t xml:space="preserve"> </w:t>
            </w:r>
            <w:r>
              <w:t>with</w:t>
            </w:r>
            <w:r>
              <w:rPr>
                <w:spacing w:val="-9"/>
              </w:rPr>
              <w:t xml:space="preserve"> </w:t>
            </w:r>
            <w:r>
              <w:t>a</w:t>
            </w:r>
            <w:r>
              <w:rPr>
                <w:spacing w:val="-9"/>
              </w:rPr>
              <w:t xml:space="preserve"> </w:t>
            </w:r>
            <w:proofErr w:type="spellStart"/>
            <w:r>
              <w:t>combina</w:t>
            </w:r>
            <w:proofErr w:type="spellEnd"/>
            <w:r>
              <w:t xml:space="preserve">- </w:t>
            </w:r>
            <w:proofErr w:type="spellStart"/>
            <w:r>
              <w:t>tion</w:t>
            </w:r>
            <w:proofErr w:type="spellEnd"/>
            <w:r>
              <w:rPr>
                <w:spacing w:val="-14"/>
              </w:rPr>
              <w:t xml:space="preserve"> </w:t>
            </w:r>
            <w:r>
              <w:t>of</w:t>
            </w:r>
            <w:r>
              <w:rPr>
                <w:spacing w:val="-14"/>
              </w:rPr>
              <w:t xml:space="preserve"> </w:t>
            </w:r>
            <w:r>
              <w:t>DNN</w:t>
            </w:r>
            <w:r>
              <w:rPr>
                <w:spacing w:val="-13"/>
              </w:rPr>
              <w:t xml:space="preserve"> </w:t>
            </w:r>
            <w:r>
              <w:t>and</w:t>
            </w:r>
            <w:r>
              <w:rPr>
                <w:spacing w:val="-14"/>
              </w:rPr>
              <w:t xml:space="preserve"> </w:t>
            </w:r>
            <w:r>
              <w:t>S-NSSAI.</w:t>
            </w:r>
            <w:r>
              <w:rPr>
                <w:spacing w:val="-14"/>
              </w:rPr>
              <w:t xml:space="preserve"> </w:t>
            </w:r>
            <w:r>
              <w:t>Therefore,</w:t>
            </w:r>
            <w:r>
              <w:rPr>
                <w:spacing w:val="-13"/>
              </w:rPr>
              <w:t xml:space="preserve"> </w:t>
            </w:r>
            <w:r>
              <w:t>to</w:t>
            </w:r>
            <w:r>
              <w:rPr>
                <w:spacing w:val="-13"/>
              </w:rPr>
              <w:t xml:space="preserve"> </w:t>
            </w:r>
            <w:r>
              <w:t>collect</w:t>
            </w:r>
            <w:r>
              <w:rPr>
                <w:spacing w:val="-14"/>
              </w:rPr>
              <w:t xml:space="preserve"> </w:t>
            </w:r>
            <w:r>
              <w:t>and</w:t>
            </w:r>
            <w:r>
              <w:rPr>
                <w:spacing w:val="-14"/>
              </w:rPr>
              <w:t xml:space="preserve"> </w:t>
            </w:r>
            <w:r>
              <w:t>calculate</w:t>
            </w:r>
            <w:r>
              <w:rPr>
                <w:spacing w:val="-13"/>
              </w:rPr>
              <w:t xml:space="preserve"> </w:t>
            </w:r>
            <w:r>
              <w:t>energy</w:t>
            </w:r>
            <w:r>
              <w:rPr>
                <w:spacing w:val="-14"/>
              </w:rPr>
              <w:t xml:space="preserve"> </w:t>
            </w:r>
            <w:r>
              <w:t>consumption</w:t>
            </w:r>
            <w:r>
              <w:rPr>
                <w:spacing w:val="-14"/>
              </w:rPr>
              <w:t xml:space="preserve"> </w:t>
            </w:r>
            <w:r>
              <w:t>per</w:t>
            </w:r>
            <w:r>
              <w:rPr>
                <w:spacing w:val="-13"/>
              </w:rPr>
              <w:t xml:space="preserve"> </w:t>
            </w:r>
            <w:r>
              <w:t>PDU</w:t>
            </w:r>
            <w:r>
              <w:rPr>
                <w:spacing w:val="-14"/>
              </w:rPr>
              <w:t xml:space="preserve"> </w:t>
            </w:r>
            <w:r>
              <w:t>session</w:t>
            </w:r>
            <w:r>
              <w:rPr>
                <w:spacing w:val="-14"/>
              </w:rPr>
              <w:t xml:space="preserve"> </w:t>
            </w:r>
            <w:r>
              <w:t>of</w:t>
            </w:r>
            <w:r>
              <w:rPr>
                <w:spacing w:val="-13"/>
              </w:rPr>
              <w:t xml:space="preserve"> </w:t>
            </w:r>
            <w:r>
              <w:t>the UE</w:t>
            </w:r>
            <w:r>
              <w:rPr>
                <w:spacing w:val="-16"/>
              </w:rPr>
              <w:t xml:space="preserve"> </w:t>
            </w:r>
            <w:r>
              <w:t>is</w:t>
            </w:r>
            <w:r>
              <w:rPr>
                <w:spacing w:val="-14"/>
              </w:rPr>
              <w:t xml:space="preserve"> </w:t>
            </w:r>
            <w:r>
              <w:t>useful</w:t>
            </w:r>
            <w:r>
              <w:rPr>
                <w:spacing w:val="-14"/>
              </w:rPr>
              <w:t xml:space="preserve"> </w:t>
            </w:r>
            <w:r>
              <w:t>when</w:t>
            </w:r>
            <w:r>
              <w:rPr>
                <w:spacing w:val="-13"/>
              </w:rPr>
              <w:t xml:space="preserve"> </w:t>
            </w:r>
            <w:r>
              <w:t>all</w:t>
            </w:r>
            <w:r>
              <w:rPr>
                <w:spacing w:val="-14"/>
              </w:rPr>
              <w:t xml:space="preserve"> </w:t>
            </w:r>
            <w:r>
              <w:t>services</w:t>
            </w:r>
            <w:r>
              <w:rPr>
                <w:spacing w:val="-14"/>
              </w:rPr>
              <w:t xml:space="preserve"> </w:t>
            </w:r>
            <w:r>
              <w:t>associated</w:t>
            </w:r>
            <w:r>
              <w:rPr>
                <w:spacing w:val="-14"/>
              </w:rPr>
              <w:t xml:space="preserve"> </w:t>
            </w:r>
            <w:r>
              <w:t>with</w:t>
            </w:r>
            <w:r>
              <w:rPr>
                <w:spacing w:val="-13"/>
              </w:rPr>
              <w:t xml:space="preserve"> </w:t>
            </w:r>
            <w:r>
              <w:t>the</w:t>
            </w:r>
            <w:r>
              <w:rPr>
                <w:spacing w:val="-14"/>
              </w:rPr>
              <w:t xml:space="preserve"> </w:t>
            </w:r>
            <w:r>
              <w:t>PDU</w:t>
            </w:r>
            <w:r>
              <w:rPr>
                <w:spacing w:val="-14"/>
              </w:rPr>
              <w:t xml:space="preserve"> </w:t>
            </w:r>
            <w:r>
              <w:t>Session</w:t>
            </w:r>
            <w:r>
              <w:rPr>
                <w:spacing w:val="-14"/>
              </w:rPr>
              <w:t xml:space="preserve"> </w:t>
            </w:r>
            <w:r>
              <w:t>are</w:t>
            </w:r>
            <w:r>
              <w:rPr>
                <w:spacing w:val="-13"/>
              </w:rPr>
              <w:t xml:space="preserve"> </w:t>
            </w:r>
            <w:r>
              <w:t>subject</w:t>
            </w:r>
            <w:r>
              <w:rPr>
                <w:spacing w:val="-14"/>
              </w:rPr>
              <w:t xml:space="preserve"> </w:t>
            </w:r>
            <w:r>
              <w:t>to</w:t>
            </w:r>
            <w:r>
              <w:rPr>
                <w:spacing w:val="-14"/>
              </w:rPr>
              <w:t xml:space="preserve"> </w:t>
            </w:r>
            <w:r>
              <w:t>energy</w:t>
            </w:r>
            <w:r>
              <w:rPr>
                <w:spacing w:val="-14"/>
              </w:rPr>
              <w:t xml:space="preserve"> </w:t>
            </w:r>
            <w:r>
              <w:t>related</w:t>
            </w:r>
            <w:r>
              <w:rPr>
                <w:spacing w:val="-13"/>
              </w:rPr>
              <w:t xml:space="preserve"> </w:t>
            </w:r>
            <w:r>
              <w:t>policy/control while taking the following SA1 requirement into account.</w:t>
            </w:r>
          </w:p>
          <w:p w14:paraId="4D27CD77" w14:textId="77777777" w:rsidR="00677D69" w:rsidRDefault="00AC2CEB">
            <w:pPr>
              <w:pStyle w:val="TableParagraph"/>
              <w:spacing w:before="91" w:line="256" w:lineRule="auto"/>
              <w:ind w:right="102"/>
              <w:jc w:val="both"/>
              <w:rPr>
                <w:i/>
              </w:rPr>
            </w:pPr>
            <w:proofErr w:type="gramStart"/>
            <w:r>
              <w:rPr>
                <w:i/>
                <w:spacing w:val="-4"/>
              </w:rPr>
              <w:t>”Subject</w:t>
            </w:r>
            <w:proofErr w:type="gramEnd"/>
            <w:r>
              <w:rPr>
                <w:i/>
                <w:spacing w:val="-4"/>
              </w:rPr>
              <w:t xml:space="preserve"> to operator’s policy, the 5G system shall support a means to define subscription policies and means </w:t>
            </w:r>
            <w:r>
              <w:rPr>
                <w:i/>
              </w:rPr>
              <w:t>to enforce the policy that define a maximum energy consumption (i.e.</w:t>
            </w:r>
            <w:r>
              <w:rPr>
                <w:i/>
                <w:spacing w:val="40"/>
              </w:rPr>
              <w:t xml:space="preserve"> </w:t>
            </w:r>
            <w:r>
              <w:rPr>
                <w:i/>
              </w:rPr>
              <w:t>quantity of energy for a specified period of time) for services without QoS criteria.</w:t>
            </w:r>
          </w:p>
          <w:p w14:paraId="0B021FD5" w14:textId="77777777" w:rsidR="00677D69" w:rsidRDefault="00AC2CEB">
            <w:pPr>
              <w:pStyle w:val="TableParagraph"/>
              <w:spacing w:before="90" w:line="256" w:lineRule="auto"/>
              <w:ind w:right="102"/>
              <w:jc w:val="both"/>
              <w:rPr>
                <w:i/>
              </w:rPr>
            </w:pPr>
            <w:r>
              <w:rPr>
                <w:i/>
              </w:rPr>
              <w:t>NOTE</w:t>
            </w:r>
            <w:r>
              <w:rPr>
                <w:i/>
                <w:spacing w:val="-2"/>
              </w:rPr>
              <w:t xml:space="preserve"> </w:t>
            </w:r>
            <w:r>
              <w:rPr>
                <w:i/>
              </w:rPr>
              <w:t>3:</w:t>
            </w:r>
            <w:r>
              <w:rPr>
                <w:i/>
                <w:spacing w:val="19"/>
              </w:rPr>
              <w:t xml:space="preserve"> </w:t>
            </w:r>
            <w:r>
              <w:rPr>
                <w:i/>
              </w:rPr>
              <w:t>The</w:t>
            </w:r>
            <w:r>
              <w:rPr>
                <w:i/>
                <w:spacing w:val="-2"/>
              </w:rPr>
              <w:t xml:space="preserve"> </w:t>
            </w:r>
            <w:r>
              <w:rPr>
                <w:i/>
              </w:rPr>
              <w:t>granularity</w:t>
            </w:r>
            <w:r>
              <w:rPr>
                <w:i/>
                <w:spacing w:val="-2"/>
              </w:rPr>
              <w:t xml:space="preserve"> </w:t>
            </w:r>
            <w:r>
              <w:rPr>
                <w:i/>
              </w:rPr>
              <w:t>of</w:t>
            </w:r>
            <w:r>
              <w:rPr>
                <w:i/>
                <w:spacing w:val="-2"/>
              </w:rPr>
              <w:t xml:space="preserve"> </w:t>
            </w:r>
            <w:r>
              <w:rPr>
                <w:i/>
              </w:rPr>
              <w:t>the</w:t>
            </w:r>
            <w:r>
              <w:rPr>
                <w:i/>
                <w:spacing w:val="-2"/>
              </w:rPr>
              <w:t xml:space="preserve"> </w:t>
            </w:r>
            <w:r>
              <w:rPr>
                <w:i/>
              </w:rPr>
              <w:t>subscription</w:t>
            </w:r>
            <w:r>
              <w:rPr>
                <w:i/>
                <w:spacing w:val="-2"/>
              </w:rPr>
              <w:t xml:space="preserve"> </w:t>
            </w:r>
            <w:r>
              <w:rPr>
                <w:i/>
              </w:rPr>
              <w:t>policies</w:t>
            </w:r>
            <w:r>
              <w:rPr>
                <w:i/>
                <w:spacing w:val="-2"/>
              </w:rPr>
              <w:t xml:space="preserve"> </w:t>
            </w:r>
            <w:r>
              <w:rPr>
                <w:i/>
              </w:rPr>
              <w:t>can</w:t>
            </w:r>
            <w:r>
              <w:rPr>
                <w:i/>
                <w:spacing w:val="-2"/>
              </w:rPr>
              <w:t xml:space="preserve"> </w:t>
            </w:r>
            <w:r>
              <w:rPr>
                <w:i/>
              </w:rPr>
              <w:t>either</w:t>
            </w:r>
            <w:r>
              <w:rPr>
                <w:i/>
                <w:spacing w:val="-2"/>
              </w:rPr>
              <w:t xml:space="preserve"> </w:t>
            </w:r>
            <w:r>
              <w:rPr>
                <w:i/>
              </w:rPr>
              <w:t>apply</w:t>
            </w:r>
            <w:r>
              <w:rPr>
                <w:i/>
                <w:spacing w:val="-2"/>
              </w:rPr>
              <w:t xml:space="preserve"> </w:t>
            </w:r>
            <w:r>
              <w:rPr>
                <w:i/>
              </w:rPr>
              <w:t>to</w:t>
            </w:r>
            <w:r>
              <w:rPr>
                <w:i/>
                <w:spacing w:val="-2"/>
              </w:rPr>
              <w:t xml:space="preserve"> </w:t>
            </w:r>
            <w:r>
              <w:rPr>
                <w:i/>
              </w:rPr>
              <w:t>the</w:t>
            </w:r>
            <w:r>
              <w:rPr>
                <w:i/>
                <w:spacing w:val="-2"/>
              </w:rPr>
              <w:t xml:space="preserve"> </w:t>
            </w:r>
            <w:r>
              <w:rPr>
                <w:i/>
              </w:rPr>
              <w:t>subscriber</w:t>
            </w:r>
            <w:r>
              <w:rPr>
                <w:i/>
                <w:spacing w:val="-2"/>
              </w:rPr>
              <w:t xml:space="preserve"> </w:t>
            </w:r>
            <w:r>
              <w:rPr>
                <w:i/>
              </w:rPr>
              <w:t>(all</w:t>
            </w:r>
            <w:r>
              <w:rPr>
                <w:i/>
                <w:spacing w:val="-2"/>
              </w:rPr>
              <w:t xml:space="preserve"> </w:t>
            </w:r>
            <w:r>
              <w:rPr>
                <w:i/>
              </w:rPr>
              <w:t>services),</w:t>
            </w:r>
            <w:r>
              <w:rPr>
                <w:i/>
                <w:spacing w:val="-1"/>
              </w:rPr>
              <w:t xml:space="preserve"> </w:t>
            </w:r>
            <w:r>
              <w:rPr>
                <w:i/>
              </w:rPr>
              <w:t>or to particular services.”</w:t>
            </w:r>
          </w:p>
          <w:p w14:paraId="6B8BDA6F" w14:textId="77777777" w:rsidR="00677D69" w:rsidRDefault="00677D69">
            <w:pPr>
              <w:pStyle w:val="TableParagraph"/>
              <w:spacing w:before="198"/>
              <w:ind w:left="0"/>
              <w:rPr>
                <w:b/>
              </w:rPr>
            </w:pPr>
          </w:p>
          <w:p w14:paraId="6F47CD08" w14:textId="77777777" w:rsidR="00677D69" w:rsidRDefault="00AC2CEB">
            <w:pPr>
              <w:pStyle w:val="TableParagraph"/>
              <w:numPr>
                <w:ilvl w:val="2"/>
                <w:numId w:val="47"/>
              </w:numPr>
              <w:tabs>
                <w:tab w:val="left" w:pos="744"/>
              </w:tabs>
              <w:ind w:left="744" w:hanging="496"/>
              <w:rPr>
                <w:b/>
              </w:rPr>
            </w:pPr>
            <w:r>
              <w:rPr>
                <w:b/>
              </w:rPr>
              <w:t>:</w:t>
            </w:r>
            <w:r>
              <w:rPr>
                <w:b/>
                <w:spacing w:val="11"/>
              </w:rPr>
              <w:t xml:space="preserve"> </w:t>
            </w:r>
            <w:r>
              <w:rPr>
                <w:b/>
              </w:rPr>
              <w:t>Per</w:t>
            </w:r>
            <w:r>
              <w:rPr>
                <w:b/>
                <w:spacing w:val="-5"/>
              </w:rPr>
              <w:t xml:space="preserve"> </w:t>
            </w:r>
            <w:r>
              <w:rPr>
                <w:b/>
              </w:rPr>
              <w:t>QoS</w:t>
            </w:r>
            <w:r>
              <w:rPr>
                <w:b/>
                <w:spacing w:val="-5"/>
              </w:rPr>
              <w:t xml:space="preserve"> </w:t>
            </w:r>
            <w:r>
              <w:rPr>
                <w:b/>
              </w:rPr>
              <w:t>flow</w:t>
            </w:r>
            <w:r>
              <w:rPr>
                <w:b/>
                <w:spacing w:val="-5"/>
              </w:rPr>
              <w:t xml:space="preserve"> </w:t>
            </w:r>
            <w:r>
              <w:rPr>
                <w:b/>
              </w:rPr>
              <w:t>of</w:t>
            </w:r>
            <w:r>
              <w:rPr>
                <w:b/>
                <w:spacing w:val="-5"/>
              </w:rPr>
              <w:t xml:space="preserve"> </w:t>
            </w:r>
            <w:r>
              <w:rPr>
                <w:b/>
              </w:rPr>
              <w:t>the</w:t>
            </w:r>
            <w:r>
              <w:rPr>
                <w:b/>
                <w:spacing w:val="-5"/>
              </w:rPr>
              <w:t xml:space="preserve"> </w:t>
            </w:r>
            <w:r>
              <w:rPr>
                <w:b/>
              </w:rPr>
              <w:t>UE</w:t>
            </w:r>
            <w:r>
              <w:rPr>
                <w:b/>
                <w:spacing w:val="-5"/>
              </w:rPr>
              <w:t xml:space="preserve"> </w:t>
            </w:r>
            <w:r>
              <w:rPr>
                <w:b/>
              </w:rPr>
              <w:t>(including</w:t>
            </w:r>
            <w:r>
              <w:rPr>
                <w:b/>
                <w:spacing w:val="-5"/>
              </w:rPr>
              <w:t xml:space="preserve"> </w:t>
            </w:r>
            <w:r>
              <w:rPr>
                <w:b/>
              </w:rPr>
              <w:t>per</w:t>
            </w:r>
            <w:r>
              <w:rPr>
                <w:b/>
                <w:spacing w:val="-5"/>
              </w:rPr>
              <w:t xml:space="preserve"> </w:t>
            </w:r>
            <w:r>
              <w:rPr>
                <w:b/>
                <w:spacing w:val="-2"/>
              </w:rPr>
              <w:t>application)</w:t>
            </w:r>
          </w:p>
          <w:p w14:paraId="30919DB9" w14:textId="77777777" w:rsidR="00677D69" w:rsidRDefault="00AC2CEB">
            <w:pPr>
              <w:pStyle w:val="TableParagraph"/>
              <w:spacing w:before="108"/>
              <w:rPr>
                <w:b/>
              </w:rPr>
            </w:pPr>
            <w:r>
              <w:rPr>
                <w:b/>
                <w:spacing w:val="-5"/>
              </w:rPr>
              <w:t>SA2</w:t>
            </w:r>
          </w:p>
          <w:p w14:paraId="5D5C98BF" w14:textId="77777777" w:rsidR="00677D69" w:rsidRDefault="00AC2CEB">
            <w:pPr>
              <w:pStyle w:val="TableParagraph"/>
              <w:spacing w:before="108" w:line="256" w:lineRule="auto"/>
              <w:ind w:right="102"/>
              <w:jc w:val="both"/>
            </w:pPr>
            <w:r>
              <w:t>is proper to collect and calculate User Plane energy consumption per QoS flow/application of the UE by taking data volume of QoS flow/application of the UE into account.</w:t>
            </w:r>
          </w:p>
          <w:p w14:paraId="445CCFB9" w14:textId="77777777" w:rsidR="00677D69" w:rsidRDefault="00AC2CEB">
            <w:pPr>
              <w:pStyle w:val="TableParagraph"/>
              <w:spacing w:before="90" w:line="256" w:lineRule="auto"/>
              <w:ind w:right="101"/>
              <w:jc w:val="both"/>
            </w:pPr>
            <w:r>
              <w:t>We</w:t>
            </w:r>
            <w:r>
              <w:rPr>
                <w:spacing w:val="-1"/>
              </w:rPr>
              <w:t xml:space="preserve"> </w:t>
            </w:r>
            <w:r>
              <w:t>believe that it would be appropriate and future-proof for SA2 to lead this granularity considering the case that Control Plane is also considered in the future.</w:t>
            </w:r>
          </w:p>
          <w:p w14:paraId="3799BB1B" w14:textId="77777777" w:rsidR="00677D69" w:rsidRDefault="00677D69">
            <w:pPr>
              <w:pStyle w:val="TableParagraph"/>
              <w:spacing w:before="198"/>
              <w:ind w:left="0"/>
              <w:rPr>
                <w:b/>
              </w:rPr>
            </w:pPr>
          </w:p>
          <w:p w14:paraId="1FABDEEA" w14:textId="77777777" w:rsidR="00677D69" w:rsidRDefault="00AC2CEB">
            <w:pPr>
              <w:pStyle w:val="TableParagraph"/>
              <w:numPr>
                <w:ilvl w:val="2"/>
                <w:numId w:val="47"/>
              </w:numPr>
              <w:tabs>
                <w:tab w:val="left" w:pos="744"/>
              </w:tabs>
              <w:ind w:left="744" w:hanging="496"/>
              <w:rPr>
                <w:b/>
              </w:rPr>
            </w:pPr>
            <w:r>
              <w:rPr>
                <w:b/>
              </w:rPr>
              <w:t>:</w:t>
            </w:r>
            <w:r>
              <w:rPr>
                <w:b/>
                <w:spacing w:val="12"/>
              </w:rPr>
              <w:t xml:space="preserve"> </w:t>
            </w:r>
            <w:r>
              <w:rPr>
                <w:b/>
              </w:rPr>
              <w:t>NF</w:t>
            </w:r>
            <w:r>
              <w:rPr>
                <w:b/>
                <w:spacing w:val="-4"/>
              </w:rPr>
              <w:t xml:space="preserve"> </w:t>
            </w:r>
            <w:r>
              <w:rPr>
                <w:b/>
              </w:rPr>
              <w:t>(only</w:t>
            </w:r>
            <w:r>
              <w:rPr>
                <w:b/>
                <w:spacing w:val="-5"/>
              </w:rPr>
              <w:t xml:space="preserve"> </w:t>
            </w:r>
            <w:r>
              <w:rPr>
                <w:b/>
              </w:rPr>
              <w:t>UPF</w:t>
            </w:r>
            <w:r>
              <w:rPr>
                <w:b/>
                <w:spacing w:val="-4"/>
              </w:rPr>
              <w:t xml:space="preserve"> </w:t>
            </w:r>
            <w:r>
              <w:rPr>
                <w:b/>
              </w:rPr>
              <w:t>and</w:t>
            </w:r>
            <w:r>
              <w:rPr>
                <w:b/>
                <w:spacing w:val="-5"/>
              </w:rPr>
              <w:t xml:space="preserve"> </w:t>
            </w:r>
            <w:r>
              <w:rPr>
                <w:b/>
                <w:spacing w:val="-4"/>
              </w:rPr>
              <w:t>gNB)</w:t>
            </w:r>
          </w:p>
          <w:p w14:paraId="1F938443" w14:textId="77777777" w:rsidR="00677D69" w:rsidRDefault="00AC2CEB">
            <w:pPr>
              <w:pStyle w:val="TableParagraph"/>
              <w:spacing w:before="107"/>
            </w:pPr>
            <w:r>
              <w:rPr>
                <w:spacing w:val="-5"/>
              </w:rPr>
              <w:t>SA5</w:t>
            </w:r>
          </w:p>
          <w:p w14:paraId="7945BC3A" w14:textId="77777777" w:rsidR="00677D69" w:rsidRDefault="00677D69">
            <w:pPr>
              <w:pStyle w:val="TableParagraph"/>
              <w:spacing w:before="216"/>
              <w:ind w:left="0"/>
              <w:rPr>
                <w:b/>
              </w:rPr>
            </w:pPr>
          </w:p>
          <w:p w14:paraId="0352FEA0" w14:textId="77777777" w:rsidR="00677D69" w:rsidRDefault="00AC2CEB">
            <w:pPr>
              <w:pStyle w:val="TableParagraph"/>
              <w:numPr>
                <w:ilvl w:val="2"/>
                <w:numId w:val="47"/>
              </w:numPr>
              <w:tabs>
                <w:tab w:val="left" w:pos="744"/>
              </w:tabs>
              <w:ind w:left="744" w:hanging="496"/>
              <w:rPr>
                <w:b/>
              </w:rPr>
            </w:pPr>
            <w:r>
              <w:rPr>
                <w:b/>
              </w:rPr>
              <w:t>:</w:t>
            </w:r>
            <w:r>
              <w:rPr>
                <w:b/>
                <w:spacing w:val="8"/>
              </w:rPr>
              <w:t xml:space="preserve"> </w:t>
            </w:r>
            <w:r>
              <w:rPr>
                <w:b/>
              </w:rPr>
              <w:t>Network</w:t>
            </w:r>
            <w:r>
              <w:rPr>
                <w:b/>
                <w:spacing w:val="-7"/>
              </w:rPr>
              <w:t xml:space="preserve"> </w:t>
            </w:r>
            <w:r>
              <w:rPr>
                <w:b/>
                <w:spacing w:val="-2"/>
              </w:rPr>
              <w:t>slice</w:t>
            </w:r>
          </w:p>
          <w:p w14:paraId="21FEF5DA" w14:textId="77777777" w:rsidR="00677D69" w:rsidRDefault="00AC2CEB">
            <w:pPr>
              <w:pStyle w:val="TableParagraph"/>
              <w:spacing w:before="107"/>
            </w:pPr>
            <w:r>
              <w:rPr>
                <w:spacing w:val="-5"/>
              </w:rPr>
              <w:t>SA5</w:t>
            </w:r>
          </w:p>
          <w:p w14:paraId="4D2A68BD" w14:textId="77777777" w:rsidR="00677D69" w:rsidRDefault="00677D69">
            <w:pPr>
              <w:pStyle w:val="TableParagraph"/>
              <w:spacing w:before="216"/>
              <w:ind w:left="0"/>
              <w:rPr>
                <w:b/>
              </w:rPr>
            </w:pPr>
          </w:p>
          <w:p w14:paraId="6F010282" w14:textId="77777777" w:rsidR="00677D69" w:rsidRDefault="00AC2CEB">
            <w:pPr>
              <w:pStyle w:val="TableParagraph"/>
              <w:numPr>
                <w:ilvl w:val="2"/>
                <w:numId w:val="47"/>
              </w:numPr>
              <w:tabs>
                <w:tab w:val="left" w:pos="744"/>
              </w:tabs>
              <w:spacing w:line="256" w:lineRule="auto"/>
              <w:ind w:right="103" w:firstLine="0"/>
              <w:jc w:val="both"/>
              <w:rPr>
                <w:b/>
              </w:rPr>
            </w:pPr>
            <w:r>
              <w:rPr>
                <w:b/>
              </w:rPr>
              <w:t>: Renewable</w:t>
            </w:r>
            <w:r>
              <w:rPr>
                <w:b/>
                <w:spacing w:val="-10"/>
              </w:rPr>
              <w:t xml:space="preserve"> </w:t>
            </w:r>
            <w:r>
              <w:rPr>
                <w:b/>
              </w:rPr>
              <w:t>energy</w:t>
            </w:r>
            <w:r>
              <w:rPr>
                <w:b/>
                <w:spacing w:val="-10"/>
              </w:rPr>
              <w:t xml:space="preserve"> </w:t>
            </w:r>
            <w:r>
              <w:rPr>
                <w:b/>
              </w:rPr>
              <w:t>info</w:t>
            </w:r>
            <w:r>
              <w:rPr>
                <w:b/>
                <w:spacing w:val="-10"/>
              </w:rPr>
              <w:t xml:space="preserve"> </w:t>
            </w:r>
            <w:r>
              <w:rPr>
                <w:b/>
              </w:rPr>
              <w:t>(The</w:t>
            </w:r>
            <w:r>
              <w:rPr>
                <w:b/>
                <w:spacing w:val="-10"/>
              </w:rPr>
              <w:t xml:space="preserve"> </w:t>
            </w:r>
            <w:proofErr w:type="spellStart"/>
            <w:r>
              <w:rPr>
                <w:b/>
              </w:rPr>
              <w:t>quesion</w:t>
            </w:r>
            <w:proofErr w:type="spellEnd"/>
            <w:r>
              <w:rPr>
                <w:b/>
                <w:spacing w:val="-10"/>
              </w:rPr>
              <w:t xml:space="preserve"> </w:t>
            </w:r>
            <w:r>
              <w:rPr>
                <w:b/>
              </w:rPr>
              <w:t>applies</w:t>
            </w:r>
            <w:r>
              <w:rPr>
                <w:b/>
                <w:spacing w:val="-10"/>
              </w:rPr>
              <w:t xml:space="preserve"> </w:t>
            </w:r>
            <w:r>
              <w:rPr>
                <w:b/>
              </w:rPr>
              <w:t>to</w:t>
            </w:r>
            <w:r>
              <w:rPr>
                <w:b/>
                <w:spacing w:val="-10"/>
              </w:rPr>
              <w:t xml:space="preserve"> </w:t>
            </w:r>
            <w:r>
              <w:rPr>
                <w:b/>
              </w:rPr>
              <w:t>all</w:t>
            </w:r>
            <w:r>
              <w:rPr>
                <w:b/>
                <w:spacing w:val="-10"/>
              </w:rPr>
              <w:t xml:space="preserve"> </w:t>
            </w:r>
            <w:r>
              <w:rPr>
                <w:b/>
              </w:rPr>
              <w:t>granularities</w:t>
            </w:r>
            <w:r>
              <w:rPr>
                <w:b/>
                <w:spacing w:val="-10"/>
              </w:rPr>
              <w:t xml:space="preserve"> </w:t>
            </w:r>
            <w:r>
              <w:rPr>
                <w:b/>
              </w:rPr>
              <w:t>above. Your</w:t>
            </w:r>
            <w:r>
              <w:rPr>
                <w:b/>
                <w:spacing w:val="-10"/>
              </w:rPr>
              <w:t xml:space="preserve"> </w:t>
            </w:r>
            <w:r>
              <w:rPr>
                <w:b/>
              </w:rPr>
              <w:t>answer</w:t>
            </w:r>
            <w:r>
              <w:rPr>
                <w:b/>
                <w:spacing w:val="-10"/>
              </w:rPr>
              <w:t xml:space="preserve"> </w:t>
            </w:r>
            <w:r>
              <w:rPr>
                <w:b/>
              </w:rPr>
              <w:t>needs</w:t>
            </w:r>
            <w:r>
              <w:rPr>
                <w:b/>
                <w:spacing w:val="-10"/>
              </w:rPr>
              <w:t xml:space="preserve"> </w:t>
            </w:r>
            <w:r>
              <w:rPr>
                <w:b/>
              </w:rPr>
              <w:t>to be provided for each granularity.)</w:t>
            </w:r>
          </w:p>
          <w:p w14:paraId="14CA2BFE" w14:textId="77777777" w:rsidR="00677D69" w:rsidRDefault="00AC2CEB">
            <w:pPr>
              <w:pStyle w:val="TableParagraph"/>
              <w:spacing w:before="90"/>
            </w:pPr>
            <w:r>
              <w:t>Per</w:t>
            </w:r>
            <w:r>
              <w:rPr>
                <w:spacing w:val="-6"/>
              </w:rPr>
              <w:t xml:space="preserve"> </w:t>
            </w:r>
            <w:r>
              <w:t>specific</w:t>
            </w:r>
            <w:r>
              <w:rPr>
                <w:spacing w:val="-5"/>
              </w:rPr>
              <w:t xml:space="preserve"> </w:t>
            </w:r>
            <w:r>
              <w:t>UE:</w:t>
            </w:r>
            <w:r>
              <w:rPr>
                <w:spacing w:val="-6"/>
              </w:rPr>
              <w:t xml:space="preserve"> </w:t>
            </w:r>
            <w:r>
              <w:rPr>
                <w:spacing w:val="-5"/>
              </w:rPr>
              <w:t>SA2</w:t>
            </w:r>
          </w:p>
          <w:p w14:paraId="2B065F01" w14:textId="77777777" w:rsidR="00677D69" w:rsidRDefault="00AC2CEB">
            <w:pPr>
              <w:pStyle w:val="TableParagraph"/>
              <w:spacing w:before="108"/>
            </w:pPr>
            <w:r>
              <w:t>Per</w:t>
            </w:r>
            <w:r>
              <w:rPr>
                <w:spacing w:val="-5"/>
              </w:rPr>
              <w:t xml:space="preserve"> </w:t>
            </w:r>
            <w:r>
              <w:t>PDU</w:t>
            </w:r>
            <w:r>
              <w:rPr>
                <w:spacing w:val="-5"/>
              </w:rPr>
              <w:t xml:space="preserve"> </w:t>
            </w:r>
            <w:r>
              <w:t>session</w:t>
            </w:r>
            <w:r>
              <w:rPr>
                <w:spacing w:val="-5"/>
              </w:rPr>
              <w:t xml:space="preserve"> </w:t>
            </w:r>
            <w:r>
              <w:t>of</w:t>
            </w:r>
            <w:r>
              <w:rPr>
                <w:spacing w:val="-5"/>
              </w:rPr>
              <w:t xml:space="preserve"> </w:t>
            </w:r>
            <w:r>
              <w:t>the</w:t>
            </w:r>
            <w:r>
              <w:rPr>
                <w:spacing w:val="-5"/>
              </w:rPr>
              <w:t xml:space="preserve"> </w:t>
            </w:r>
            <w:r>
              <w:t>UE:</w:t>
            </w:r>
            <w:r>
              <w:rPr>
                <w:spacing w:val="-5"/>
              </w:rPr>
              <w:t xml:space="preserve"> SA2</w:t>
            </w:r>
          </w:p>
          <w:p w14:paraId="2E7777E4" w14:textId="77777777" w:rsidR="00677D69" w:rsidRDefault="00AC2CEB">
            <w:pPr>
              <w:pStyle w:val="TableParagraph"/>
              <w:spacing w:before="107"/>
            </w:pPr>
            <w:r>
              <w:t>Per</w:t>
            </w:r>
            <w:r>
              <w:rPr>
                <w:spacing w:val="-6"/>
              </w:rPr>
              <w:t xml:space="preserve"> </w:t>
            </w:r>
            <w:r>
              <w:t>QoS</w:t>
            </w:r>
            <w:r>
              <w:rPr>
                <w:spacing w:val="-6"/>
              </w:rPr>
              <w:t xml:space="preserve"> </w:t>
            </w:r>
            <w:r>
              <w:t>flow</w:t>
            </w:r>
            <w:r>
              <w:rPr>
                <w:spacing w:val="-6"/>
              </w:rPr>
              <w:t xml:space="preserve"> </w:t>
            </w:r>
            <w:r>
              <w:t>of</w:t>
            </w:r>
            <w:r>
              <w:rPr>
                <w:spacing w:val="-6"/>
              </w:rPr>
              <w:t xml:space="preserve"> </w:t>
            </w:r>
            <w:r>
              <w:t>the</w:t>
            </w:r>
            <w:r>
              <w:rPr>
                <w:spacing w:val="-6"/>
              </w:rPr>
              <w:t xml:space="preserve"> </w:t>
            </w:r>
            <w:r>
              <w:t>UE</w:t>
            </w:r>
            <w:r>
              <w:rPr>
                <w:spacing w:val="-6"/>
              </w:rPr>
              <w:t xml:space="preserve"> </w:t>
            </w:r>
            <w:r>
              <w:t>(including</w:t>
            </w:r>
            <w:r>
              <w:rPr>
                <w:spacing w:val="-6"/>
              </w:rPr>
              <w:t xml:space="preserve"> </w:t>
            </w:r>
            <w:r>
              <w:t>per</w:t>
            </w:r>
            <w:r>
              <w:rPr>
                <w:spacing w:val="-6"/>
              </w:rPr>
              <w:t xml:space="preserve"> </w:t>
            </w:r>
            <w:r>
              <w:t>application):</w:t>
            </w:r>
            <w:r>
              <w:rPr>
                <w:spacing w:val="10"/>
              </w:rPr>
              <w:t xml:space="preserve"> </w:t>
            </w:r>
            <w:r>
              <w:rPr>
                <w:spacing w:val="-5"/>
              </w:rPr>
              <w:t>SA2</w:t>
            </w:r>
          </w:p>
        </w:tc>
      </w:tr>
    </w:tbl>
    <w:p w14:paraId="69CB7F36" w14:textId="77777777" w:rsidR="00677D69" w:rsidRDefault="00677D69">
      <w:pPr>
        <w:sectPr w:rsidR="00677D69">
          <w:pgSz w:w="11910" w:h="16840"/>
          <w:pgMar w:top="1280" w:right="980" w:bottom="760" w:left="1020" w:header="885" w:footer="561" w:gutter="0"/>
          <w:cols w:space="720"/>
        </w:sectPr>
      </w:pPr>
    </w:p>
    <w:p w14:paraId="3EDC1D00" w14:textId="77777777" w:rsidR="00677D69" w:rsidRDefault="00677D69">
      <w:pPr>
        <w:pStyle w:val="BodyText"/>
        <w:rPr>
          <w:b/>
          <w:sz w:val="11"/>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14"/>
      </w:tblGrid>
      <w:tr w:rsidR="00677D69" w14:paraId="1FBA9C41" w14:textId="77777777">
        <w:trPr>
          <w:trHeight w:val="5993"/>
        </w:trPr>
        <w:tc>
          <w:tcPr>
            <w:tcW w:w="9614" w:type="dxa"/>
            <w:tcBorders>
              <w:left w:val="single" w:sz="12" w:space="0" w:color="000000"/>
              <w:right w:val="single" w:sz="12" w:space="0" w:color="000000"/>
            </w:tcBorders>
          </w:tcPr>
          <w:p w14:paraId="1D514F6F" w14:textId="77777777" w:rsidR="00677D69" w:rsidRDefault="00AC2CEB">
            <w:pPr>
              <w:pStyle w:val="TableParagraph"/>
              <w:spacing w:before="120"/>
              <w:ind w:left="138"/>
              <w:rPr>
                <w:b/>
              </w:rPr>
            </w:pPr>
            <w:r>
              <w:rPr>
                <w:b/>
              </w:rPr>
              <w:t>12</w:t>
            </w:r>
            <w:r>
              <w:rPr>
                <w:b/>
                <w:spacing w:val="-3"/>
              </w:rPr>
              <w:t xml:space="preserve"> </w:t>
            </w:r>
            <w:r>
              <w:rPr>
                <w:b/>
              </w:rPr>
              <w:t>–</w:t>
            </w:r>
            <w:r>
              <w:rPr>
                <w:b/>
                <w:spacing w:val="-3"/>
              </w:rPr>
              <w:t xml:space="preserve"> </w:t>
            </w:r>
            <w:r>
              <w:rPr>
                <w:b/>
                <w:spacing w:val="-4"/>
              </w:rPr>
              <w:t>CATT</w:t>
            </w:r>
          </w:p>
          <w:p w14:paraId="53612546" w14:textId="77777777" w:rsidR="00677D69" w:rsidRDefault="00AC2CEB">
            <w:pPr>
              <w:pStyle w:val="TableParagraph"/>
              <w:numPr>
                <w:ilvl w:val="2"/>
                <w:numId w:val="46"/>
              </w:numPr>
              <w:tabs>
                <w:tab w:val="left" w:pos="744"/>
              </w:tabs>
              <w:spacing w:before="168" w:line="343" w:lineRule="auto"/>
              <w:ind w:right="7290" w:firstLine="0"/>
            </w:pPr>
            <w:r>
              <w:rPr>
                <w:b/>
              </w:rPr>
              <w:t>:</w:t>
            </w:r>
            <w:r>
              <w:rPr>
                <w:b/>
                <w:spacing w:val="-9"/>
              </w:rPr>
              <w:t xml:space="preserve"> </w:t>
            </w:r>
            <w:r>
              <w:t>Average</w:t>
            </w:r>
            <w:r>
              <w:rPr>
                <w:spacing w:val="-13"/>
              </w:rPr>
              <w:t xml:space="preserve"> </w:t>
            </w:r>
            <w:r>
              <w:t>per</w:t>
            </w:r>
            <w:r>
              <w:rPr>
                <w:spacing w:val="-14"/>
              </w:rPr>
              <w:t xml:space="preserve"> </w:t>
            </w:r>
            <w:r>
              <w:t>UE Either SA2 or SA5.</w:t>
            </w:r>
          </w:p>
          <w:p w14:paraId="50DFC100" w14:textId="77777777" w:rsidR="00677D69" w:rsidRDefault="00AC2CEB">
            <w:pPr>
              <w:pStyle w:val="TableParagraph"/>
              <w:numPr>
                <w:ilvl w:val="2"/>
                <w:numId w:val="46"/>
              </w:numPr>
              <w:tabs>
                <w:tab w:val="left" w:pos="744"/>
              </w:tabs>
              <w:spacing w:line="251" w:lineRule="exact"/>
              <w:ind w:left="744" w:hanging="496"/>
            </w:pPr>
            <w:r>
              <w:rPr>
                <w:b/>
              </w:rPr>
              <w:t>:</w:t>
            </w:r>
            <w:r>
              <w:rPr>
                <w:b/>
                <w:spacing w:val="12"/>
              </w:rPr>
              <w:t xml:space="preserve"> </w:t>
            </w:r>
            <w:r>
              <w:t>Per</w:t>
            </w:r>
            <w:r>
              <w:rPr>
                <w:spacing w:val="-4"/>
              </w:rPr>
              <w:t xml:space="preserve"> </w:t>
            </w:r>
            <w:r>
              <w:t>specific</w:t>
            </w:r>
            <w:r>
              <w:rPr>
                <w:spacing w:val="-4"/>
              </w:rPr>
              <w:t xml:space="preserve"> </w:t>
            </w:r>
            <w:r>
              <w:rPr>
                <w:spacing w:val="-5"/>
              </w:rPr>
              <w:t>UE</w:t>
            </w:r>
          </w:p>
          <w:p w14:paraId="32FBFD49" w14:textId="77777777" w:rsidR="00677D69" w:rsidRDefault="00AC2CEB">
            <w:pPr>
              <w:pStyle w:val="TableParagraph"/>
              <w:spacing w:before="107"/>
            </w:pPr>
            <w:r>
              <w:t>SA2.</w:t>
            </w:r>
            <w:r>
              <w:rPr>
                <w:spacing w:val="10"/>
              </w:rPr>
              <w:t xml:space="preserve"> </w:t>
            </w:r>
            <w:r>
              <w:t>SA2</w:t>
            </w:r>
            <w:r>
              <w:rPr>
                <w:spacing w:val="-6"/>
              </w:rPr>
              <w:t xml:space="preserve"> </w:t>
            </w:r>
            <w:r>
              <w:t>has</w:t>
            </w:r>
            <w:r>
              <w:rPr>
                <w:spacing w:val="-6"/>
              </w:rPr>
              <w:t xml:space="preserve"> </w:t>
            </w:r>
            <w:r>
              <w:t>better</w:t>
            </w:r>
            <w:r>
              <w:rPr>
                <w:spacing w:val="-6"/>
              </w:rPr>
              <w:t xml:space="preserve"> </w:t>
            </w:r>
            <w:r>
              <w:t>knowledge</w:t>
            </w:r>
            <w:r>
              <w:rPr>
                <w:spacing w:val="-6"/>
              </w:rPr>
              <w:t xml:space="preserve"> </w:t>
            </w:r>
            <w:r>
              <w:t>of</w:t>
            </w:r>
            <w:r>
              <w:rPr>
                <w:spacing w:val="-6"/>
              </w:rPr>
              <w:t xml:space="preserve"> </w:t>
            </w:r>
            <w:r>
              <w:t>specific</w:t>
            </w:r>
            <w:r>
              <w:rPr>
                <w:spacing w:val="-5"/>
              </w:rPr>
              <w:t xml:space="preserve"> </w:t>
            </w:r>
            <w:r>
              <w:t>UE</w:t>
            </w:r>
            <w:r>
              <w:rPr>
                <w:spacing w:val="-6"/>
              </w:rPr>
              <w:t xml:space="preserve"> </w:t>
            </w:r>
            <w:r>
              <w:t>(SUPI)</w:t>
            </w:r>
            <w:r>
              <w:rPr>
                <w:spacing w:val="-6"/>
              </w:rPr>
              <w:t xml:space="preserve"> </w:t>
            </w:r>
            <w:r>
              <w:rPr>
                <w:spacing w:val="-2"/>
              </w:rPr>
              <w:t>behavior.</w:t>
            </w:r>
          </w:p>
          <w:p w14:paraId="08309CA9" w14:textId="77777777" w:rsidR="00677D69" w:rsidRDefault="00AC2CEB">
            <w:pPr>
              <w:pStyle w:val="TableParagraph"/>
              <w:numPr>
                <w:ilvl w:val="2"/>
                <w:numId w:val="46"/>
              </w:numPr>
              <w:tabs>
                <w:tab w:val="left" w:pos="744"/>
              </w:tabs>
              <w:spacing w:before="108"/>
              <w:ind w:left="744" w:hanging="496"/>
            </w:pPr>
            <w:r>
              <w:rPr>
                <w:b/>
              </w:rPr>
              <w:t>:</w:t>
            </w:r>
            <w:r>
              <w:rPr>
                <w:b/>
                <w:spacing w:val="12"/>
              </w:rPr>
              <w:t xml:space="preserve"> </w:t>
            </w:r>
            <w:r>
              <w:t>Per</w:t>
            </w:r>
            <w:r>
              <w:rPr>
                <w:spacing w:val="-4"/>
              </w:rPr>
              <w:t xml:space="preserve"> </w:t>
            </w:r>
            <w:r>
              <w:t>PDU</w:t>
            </w:r>
            <w:r>
              <w:rPr>
                <w:spacing w:val="-5"/>
              </w:rPr>
              <w:t xml:space="preserve"> </w:t>
            </w:r>
            <w:r>
              <w:t>session</w:t>
            </w:r>
            <w:r>
              <w:rPr>
                <w:spacing w:val="-4"/>
              </w:rPr>
              <w:t xml:space="preserve"> </w:t>
            </w:r>
            <w:r>
              <w:t>of</w:t>
            </w:r>
            <w:r>
              <w:rPr>
                <w:spacing w:val="-4"/>
              </w:rPr>
              <w:t xml:space="preserve"> </w:t>
            </w:r>
            <w:r>
              <w:t>the</w:t>
            </w:r>
            <w:r>
              <w:rPr>
                <w:spacing w:val="-4"/>
              </w:rPr>
              <w:t xml:space="preserve"> </w:t>
            </w:r>
            <w:r>
              <w:rPr>
                <w:spacing w:val="-5"/>
              </w:rPr>
              <w:t>UE</w:t>
            </w:r>
          </w:p>
          <w:p w14:paraId="4BF6A947" w14:textId="77777777" w:rsidR="00677D69" w:rsidRDefault="00AC2CEB">
            <w:pPr>
              <w:pStyle w:val="TableParagraph"/>
              <w:spacing w:before="108"/>
            </w:pPr>
            <w:r>
              <w:rPr>
                <w:spacing w:val="-2"/>
              </w:rPr>
              <w:t>SA2.</w:t>
            </w:r>
            <w:r>
              <w:rPr>
                <w:spacing w:val="21"/>
              </w:rPr>
              <w:t xml:space="preserve"> </w:t>
            </w:r>
            <w:r>
              <w:rPr>
                <w:spacing w:val="-2"/>
              </w:rPr>
              <w:t>SA2</w:t>
            </w:r>
            <w:r>
              <w:rPr>
                <w:spacing w:val="-6"/>
              </w:rPr>
              <w:t xml:space="preserve"> </w:t>
            </w:r>
            <w:r>
              <w:rPr>
                <w:spacing w:val="-2"/>
              </w:rPr>
              <w:t>is</w:t>
            </w:r>
            <w:r>
              <w:rPr>
                <w:spacing w:val="-5"/>
              </w:rPr>
              <w:t xml:space="preserve"> </w:t>
            </w:r>
            <w:r>
              <w:rPr>
                <w:spacing w:val="-2"/>
              </w:rPr>
              <w:t>more</w:t>
            </w:r>
            <w:r>
              <w:rPr>
                <w:spacing w:val="-5"/>
              </w:rPr>
              <w:t xml:space="preserve"> </w:t>
            </w:r>
            <w:r>
              <w:rPr>
                <w:spacing w:val="-2"/>
              </w:rPr>
              <w:t>suitable</w:t>
            </w:r>
            <w:r>
              <w:rPr>
                <w:spacing w:val="-5"/>
              </w:rPr>
              <w:t xml:space="preserve"> </w:t>
            </w:r>
            <w:r>
              <w:rPr>
                <w:spacing w:val="-2"/>
              </w:rPr>
              <w:t>for</w:t>
            </w:r>
            <w:r>
              <w:rPr>
                <w:spacing w:val="-6"/>
              </w:rPr>
              <w:t xml:space="preserve"> </w:t>
            </w:r>
            <w:r>
              <w:rPr>
                <w:spacing w:val="-2"/>
              </w:rPr>
              <w:t>monitoring</w:t>
            </w:r>
            <w:r>
              <w:rPr>
                <w:spacing w:val="-5"/>
              </w:rPr>
              <w:t xml:space="preserve"> </w:t>
            </w:r>
            <w:r>
              <w:rPr>
                <w:spacing w:val="-2"/>
              </w:rPr>
              <w:t>the</w:t>
            </w:r>
            <w:r>
              <w:rPr>
                <w:spacing w:val="-5"/>
              </w:rPr>
              <w:t xml:space="preserve"> </w:t>
            </w:r>
            <w:r>
              <w:rPr>
                <w:spacing w:val="-2"/>
              </w:rPr>
              <w:t>performance</w:t>
            </w:r>
            <w:r>
              <w:rPr>
                <w:spacing w:val="-6"/>
              </w:rPr>
              <w:t xml:space="preserve"> </w:t>
            </w:r>
            <w:r>
              <w:rPr>
                <w:spacing w:val="-2"/>
              </w:rPr>
              <w:t>of</w:t>
            </w:r>
            <w:r>
              <w:rPr>
                <w:spacing w:val="-5"/>
              </w:rPr>
              <w:t xml:space="preserve"> </w:t>
            </w:r>
            <w:r>
              <w:rPr>
                <w:spacing w:val="-2"/>
              </w:rPr>
              <w:t>specific</w:t>
            </w:r>
            <w:r>
              <w:rPr>
                <w:spacing w:val="-5"/>
              </w:rPr>
              <w:t xml:space="preserve"> </w:t>
            </w:r>
            <w:r>
              <w:rPr>
                <w:spacing w:val="-2"/>
              </w:rPr>
              <w:t>PDU</w:t>
            </w:r>
            <w:r>
              <w:rPr>
                <w:spacing w:val="-5"/>
              </w:rPr>
              <w:t xml:space="preserve"> </w:t>
            </w:r>
            <w:r>
              <w:rPr>
                <w:spacing w:val="-2"/>
              </w:rPr>
              <w:t>Session</w:t>
            </w:r>
            <w:r>
              <w:rPr>
                <w:spacing w:val="-6"/>
              </w:rPr>
              <w:t xml:space="preserve"> </w:t>
            </w:r>
            <w:r>
              <w:rPr>
                <w:spacing w:val="-2"/>
              </w:rPr>
              <w:t>and</w:t>
            </w:r>
            <w:r>
              <w:rPr>
                <w:spacing w:val="-5"/>
              </w:rPr>
              <w:t xml:space="preserve"> </w:t>
            </w:r>
            <w:r>
              <w:rPr>
                <w:spacing w:val="-2"/>
              </w:rPr>
              <w:t>specific</w:t>
            </w:r>
            <w:r>
              <w:rPr>
                <w:spacing w:val="-5"/>
              </w:rPr>
              <w:t xml:space="preserve"> </w:t>
            </w:r>
            <w:r>
              <w:rPr>
                <w:spacing w:val="-2"/>
              </w:rPr>
              <w:t>QoS</w:t>
            </w:r>
            <w:r>
              <w:rPr>
                <w:spacing w:val="-6"/>
              </w:rPr>
              <w:t xml:space="preserve"> </w:t>
            </w:r>
            <w:r>
              <w:rPr>
                <w:spacing w:val="-2"/>
              </w:rPr>
              <w:t>flow.</w:t>
            </w:r>
          </w:p>
          <w:p w14:paraId="50C8F73D" w14:textId="77777777" w:rsidR="00677D69" w:rsidRDefault="00AC2CEB">
            <w:pPr>
              <w:pStyle w:val="TableParagraph"/>
              <w:numPr>
                <w:ilvl w:val="2"/>
                <w:numId w:val="46"/>
              </w:numPr>
              <w:tabs>
                <w:tab w:val="left" w:pos="744"/>
              </w:tabs>
              <w:spacing w:before="108" w:line="343" w:lineRule="auto"/>
              <w:ind w:right="4220" w:firstLine="0"/>
            </w:pPr>
            <w:r>
              <w:rPr>
                <w:b/>
              </w:rPr>
              <w:t xml:space="preserve">: </w:t>
            </w:r>
            <w:r>
              <w:t>Per</w:t>
            </w:r>
            <w:r>
              <w:rPr>
                <w:spacing w:val="-9"/>
              </w:rPr>
              <w:t xml:space="preserve"> </w:t>
            </w:r>
            <w:r>
              <w:t>QoS</w:t>
            </w:r>
            <w:r>
              <w:rPr>
                <w:spacing w:val="-9"/>
              </w:rPr>
              <w:t xml:space="preserve"> </w:t>
            </w:r>
            <w:r>
              <w:t>flow</w:t>
            </w:r>
            <w:r>
              <w:rPr>
                <w:spacing w:val="-9"/>
              </w:rPr>
              <w:t xml:space="preserve"> </w:t>
            </w:r>
            <w:r>
              <w:t>of</w:t>
            </w:r>
            <w:r>
              <w:rPr>
                <w:spacing w:val="-9"/>
              </w:rPr>
              <w:t xml:space="preserve"> </w:t>
            </w:r>
            <w:r>
              <w:t>the</w:t>
            </w:r>
            <w:r>
              <w:rPr>
                <w:spacing w:val="-9"/>
              </w:rPr>
              <w:t xml:space="preserve"> </w:t>
            </w:r>
            <w:r>
              <w:t>UE</w:t>
            </w:r>
            <w:r>
              <w:rPr>
                <w:spacing w:val="-9"/>
              </w:rPr>
              <w:t xml:space="preserve"> </w:t>
            </w:r>
            <w:r>
              <w:t>(including</w:t>
            </w:r>
            <w:r>
              <w:rPr>
                <w:spacing w:val="-9"/>
              </w:rPr>
              <w:t xml:space="preserve"> </w:t>
            </w:r>
            <w:r>
              <w:t>per</w:t>
            </w:r>
            <w:r>
              <w:rPr>
                <w:spacing w:val="-9"/>
              </w:rPr>
              <w:t xml:space="preserve"> </w:t>
            </w:r>
            <w:r>
              <w:t>application) SA2. See above.</w:t>
            </w:r>
          </w:p>
          <w:p w14:paraId="48C1AEF5" w14:textId="77777777" w:rsidR="00677D69" w:rsidRDefault="00AC2CEB">
            <w:pPr>
              <w:pStyle w:val="TableParagraph"/>
              <w:numPr>
                <w:ilvl w:val="2"/>
                <w:numId w:val="46"/>
              </w:numPr>
              <w:tabs>
                <w:tab w:val="left" w:pos="744"/>
              </w:tabs>
              <w:spacing w:line="343" w:lineRule="auto"/>
              <w:ind w:right="6534" w:firstLine="0"/>
            </w:pPr>
            <w:r>
              <w:rPr>
                <w:b/>
              </w:rPr>
              <w:t xml:space="preserve">: </w:t>
            </w:r>
            <w:r>
              <w:t>NF</w:t>
            </w:r>
            <w:r>
              <w:rPr>
                <w:spacing w:val="-11"/>
              </w:rPr>
              <w:t xml:space="preserve"> </w:t>
            </w:r>
            <w:r>
              <w:t>(only</w:t>
            </w:r>
            <w:r>
              <w:rPr>
                <w:spacing w:val="-11"/>
              </w:rPr>
              <w:t xml:space="preserve"> </w:t>
            </w:r>
            <w:r>
              <w:t>UPF</w:t>
            </w:r>
            <w:r>
              <w:rPr>
                <w:spacing w:val="-11"/>
              </w:rPr>
              <w:t xml:space="preserve"> </w:t>
            </w:r>
            <w:r>
              <w:t>and</w:t>
            </w:r>
            <w:r>
              <w:rPr>
                <w:spacing w:val="-11"/>
              </w:rPr>
              <w:t xml:space="preserve"> </w:t>
            </w:r>
            <w:r>
              <w:t>gNB) SA5. Already defined in SA5</w:t>
            </w:r>
          </w:p>
          <w:p w14:paraId="4961D800" w14:textId="77777777" w:rsidR="00677D69" w:rsidRDefault="00AC2CEB">
            <w:pPr>
              <w:pStyle w:val="TableParagraph"/>
              <w:numPr>
                <w:ilvl w:val="2"/>
                <w:numId w:val="46"/>
              </w:numPr>
              <w:tabs>
                <w:tab w:val="left" w:pos="744"/>
              </w:tabs>
              <w:spacing w:line="251" w:lineRule="exact"/>
              <w:ind w:left="744" w:hanging="496"/>
            </w:pPr>
            <w:r>
              <w:rPr>
                <w:b/>
              </w:rPr>
              <w:t>:</w:t>
            </w:r>
            <w:r>
              <w:rPr>
                <w:b/>
                <w:spacing w:val="12"/>
              </w:rPr>
              <w:t xml:space="preserve"> </w:t>
            </w:r>
            <w:r>
              <w:t>Network</w:t>
            </w:r>
            <w:r>
              <w:rPr>
                <w:spacing w:val="-5"/>
              </w:rPr>
              <w:t xml:space="preserve"> </w:t>
            </w:r>
            <w:r>
              <w:rPr>
                <w:spacing w:val="-2"/>
              </w:rPr>
              <w:t>slice</w:t>
            </w:r>
          </w:p>
          <w:p w14:paraId="49A86086" w14:textId="77777777" w:rsidR="00677D69" w:rsidRDefault="00AC2CEB">
            <w:pPr>
              <w:pStyle w:val="TableParagraph"/>
              <w:spacing w:before="105"/>
            </w:pPr>
            <w:r>
              <w:t>SA5.</w:t>
            </w:r>
            <w:r>
              <w:rPr>
                <w:spacing w:val="10"/>
              </w:rPr>
              <w:t xml:space="preserve"> </w:t>
            </w:r>
            <w:r>
              <w:t>Already</w:t>
            </w:r>
            <w:r>
              <w:rPr>
                <w:spacing w:val="-5"/>
              </w:rPr>
              <w:t xml:space="preserve"> </w:t>
            </w:r>
            <w:r>
              <w:t>defined</w:t>
            </w:r>
            <w:r>
              <w:rPr>
                <w:spacing w:val="-6"/>
              </w:rPr>
              <w:t xml:space="preserve"> </w:t>
            </w:r>
            <w:r>
              <w:t>in</w:t>
            </w:r>
            <w:r>
              <w:rPr>
                <w:spacing w:val="-5"/>
              </w:rPr>
              <w:t xml:space="preserve"> SA5</w:t>
            </w:r>
          </w:p>
          <w:p w14:paraId="5B8BDD6E" w14:textId="77777777" w:rsidR="00677D69" w:rsidRDefault="00AC2CEB">
            <w:pPr>
              <w:pStyle w:val="TableParagraph"/>
              <w:numPr>
                <w:ilvl w:val="2"/>
                <w:numId w:val="46"/>
              </w:numPr>
              <w:tabs>
                <w:tab w:val="left" w:pos="744"/>
              </w:tabs>
              <w:spacing w:before="108" w:line="343" w:lineRule="auto"/>
              <w:ind w:right="6672" w:firstLine="0"/>
            </w:pPr>
            <w:r>
              <w:rPr>
                <w:b/>
              </w:rPr>
              <w:t>:</w:t>
            </w:r>
            <w:r>
              <w:rPr>
                <w:b/>
                <w:spacing w:val="-9"/>
              </w:rPr>
              <w:t xml:space="preserve"> </w:t>
            </w:r>
            <w:r>
              <w:t>Renewable</w:t>
            </w:r>
            <w:r>
              <w:rPr>
                <w:spacing w:val="-13"/>
              </w:rPr>
              <w:t xml:space="preserve"> </w:t>
            </w:r>
            <w:r>
              <w:t>energy</w:t>
            </w:r>
            <w:r>
              <w:rPr>
                <w:spacing w:val="-14"/>
              </w:rPr>
              <w:t xml:space="preserve"> </w:t>
            </w:r>
            <w:r>
              <w:t>info Same as the above</w:t>
            </w:r>
          </w:p>
        </w:tc>
      </w:tr>
      <w:tr w:rsidR="00677D69" w14:paraId="05063784" w14:textId="77777777">
        <w:trPr>
          <w:trHeight w:val="8256"/>
        </w:trPr>
        <w:tc>
          <w:tcPr>
            <w:tcW w:w="9614" w:type="dxa"/>
            <w:tcBorders>
              <w:left w:val="single" w:sz="12" w:space="0" w:color="000000"/>
              <w:bottom w:val="nil"/>
              <w:right w:val="single" w:sz="12" w:space="0" w:color="000000"/>
            </w:tcBorders>
          </w:tcPr>
          <w:p w14:paraId="5509348A" w14:textId="77777777" w:rsidR="00677D69" w:rsidRDefault="00AC2CEB">
            <w:pPr>
              <w:pStyle w:val="TableParagraph"/>
              <w:spacing w:before="124" w:line="398" w:lineRule="auto"/>
              <w:ind w:right="5953" w:hanging="110"/>
              <w:rPr>
                <w:b/>
              </w:rPr>
            </w:pPr>
            <w:r>
              <w:rPr>
                <w:b/>
              </w:rPr>
              <w:t>13</w:t>
            </w:r>
            <w:r>
              <w:rPr>
                <w:b/>
                <w:spacing w:val="-13"/>
              </w:rPr>
              <w:t xml:space="preserve"> </w:t>
            </w:r>
            <w:r>
              <w:rPr>
                <w:b/>
              </w:rPr>
              <w:t>–</w:t>
            </w:r>
            <w:r>
              <w:rPr>
                <w:b/>
                <w:spacing w:val="-13"/>
              </w:rPr>
              <w:t xml:space="preserve"> </w:t>
            </w:r>
            <w:r>
              <w:rPr>
                <w:b/>
              </w:rPr>
              <w:t>Samsung</w:t>
            </w:r>
            <w:r>
              <w:rPr>
                <w:b/>
                <w:spacing w:val="-13"/>
              </w:rPr>
              <w:t xml:space="preserve"> </w:t>
            </w:r>
            <w:r>
              <w:rPr>
                <w:b/>
              </w:rPr>
              <w:t>R&amp;D</w:t>
            </w:r>
            <w:r>
              <w:rPr>
                <w:b/>
                <w:spacing w:val="-13"/>
              </w:rPr>
              <w:t xml:space="preserve"> </w:t>
            </w:r>
            <w:r>
              <w:rPr>
                <w:b/>
              </w:rPr>
              <w:t>Institute</w:t>
            </w:r>
            <w:r>
              <w:rPr>
                <w:b/>
                <w:spacing w:val="-13"/>
              </w:rPr>
              <w:t xml:space="preserve"> </w:t>
            </w:r>
            <w:r>
              <w:rPr>
                <w:b/>
              </w:rPr>
              <w:t xml:space="preserve">UK </w:t>
            </w:r>
            <w:r>
              <w:rPr>
                <w:b/>
                <w:spacing w:val="-2"/>
              </w:rPr>
              <w:t>Q.1.1</w:t>
            </w:r>
          </w:p>
          <w:p w14:paraId="5D31848C" w14:textId="77777777" w:rsidR="00677D69" w:rsidRDefault="00AC2CEB">
            <w:pPr>
              <w:pStyle w:val="TableParagraph"/>
              <w:spacing w:line="194" w:lineRule="exact"/>
            </w:pPr>
            <w:r>
              <w:t>SA2:</w:t>
            </w:r>
            <w:r>
              <w:rPr>
                <w:spacing w:val="12"/>
              </w:rPr>
              <w:t xml:space="preserve"> </w:t>
            </w:r>
            <w:r>
              <w:t>No</w:t>
            </w:r>
            <w:r>
              <w:rPr>
                <w:spacing w:val="-4"/>
              </w:rPr>
              <w:t xml:space="preserve"> need.</w:t>
            </w:r>
          </w:p>
          <w:p w14:paraId="4FB6D6B6" w14:textId="77777777" w:rsidR="00677D69" w:rsidRDefault="00AC2CEB">
            <w:pPr>
              <w:pStyle w:val="TableParagraph"/>
              <w:spacing w:before="108"/>
              <w:rPr>
                <w:b/>
              </w:rPr>
            </w:pPr>
            <w:r>
              <w:rPr>
                <w:b/>
              </w:rPr>
              <w:t>SA5:</w:t>
            </w:r>
            <w:r>
              <w:rPr>
                <w:b/>
                <w:spacing w:val="11"/>
              </w:rPr>
              <w:t xml:space="preserve"> </w:t>
            </w:r>
            <w:r>
              <w:rPr>
                <w:b/>
              </w:rPr>
              <w:t>This</w:t>
            </w:r>
            <w:r>
              <w:rPr>
                <w:b/>
                <w:spacing w:val="-5"/>
              </w:rPr>
              <w:t xml:space="preserve"> </w:t>
            </w:r>
            <w:r>
              <w:rPr>
                <w:b/>
              </w:rPr>
              <w:t>is</w:t>
            </w:r>
            <w:r>
              <w:rPr>
                <w:b/>
                <w:spacing w:val="-5"/>
              </w:rPr>
              <w:t xml:space="preserve"> </w:t>
            </w:r>
            <w:r>
              <w:rPr>
                <w:b/>
              </w:rPr>
              <w:t>scope</w:t>
            </w:r>
            <w:r>
              <w:rPr>
                <w:b/>
                <w:spacing w:val="-5"/>
              </w:rPr>
              <w:t xml:space="preserve"> </w:t>
            </w:r>
            <w:r>
              <w:rPr>
                <w:b/>
              </w:rPr>
              <w:t>of</w:t>
            </w:r>
            <w:r>
              <w:rPr>
                <w:b/>
                <w:spacing w:val="-5"/>
              </w:rPr>
              <w:t xml:space="preserve"> </w:t>
            </w:r>
            <w:r>
              <w:rPr>
                <w:b/>
              </w:rPr>
              <w:t>SA5</w:t>
            </w:r>
            <w:r>
              <w:rPr>
                <w:b/>
                <w:spacing w:val="-5"/>
              </w:rPr>
              <w:t xml:space="preserve"> </w:t>
            </w:r>
            <w:r>
              <w:rPr>
                <w:b/>
                <w:spacing w:val="-2"/>
              </w:rPr>
              <w:t>work.</w:t>
            </w:r>
          </w:p>
          <w:p w14:paraId="3457D484" w14:textId="77777777" w:rsidR="00677D69" w:rsidRDefault="00677D69">
            <w:pPr>
              <w:pStyle w:val="TableParagraph"/>
              <w:spacing w:before="215"/>
              <w:ind w:left="0"/>
              <w:rPr>
                <w:b/>
              </w:rPr>
            </w:pPr>
          </w:p>
          <w:p w14:paraId="2880A1F9" w14:textId="77777777" w:rsidR="00677D69" w:rsidRDefault="00AC2CEB">
            <w:pPr>
              <w:pStyle w:val="TableParagraph"/>
              <w:rPr>
                <w:b/>
              </w:rPr>
            </w:pPr>
            <w:r>
              <w:rPr>
                <w:b/>
                <w:spacing w:val="-2"/>
              </w:rPr>
              <w:t>Q.1.2</w:t>
            </w:r>
          </w:p>
          <w:p w14:paraId="69D29503" w14:textId="77777777" w:rsidR="00677D69" w:rsidRDefault="00AC2CEB">
            <w:pPr>
              <w:pStyle w:val="TableParagraph"/>
              <w:spacing w:before="108" w:line="256" w:lineRule="auto"/>
              <w:ind w:right="102"/>
              <w:jc w:val="both"/>
            </w:pPr>
            <w:r>
              <w:rPr>
                <w:b/>
              </w:rPr>
              <w:t>SA2:</w:t>
            </w:r>
            <w:r>
              <w:rPr>
                <w:b/>
                <w:spacing w:val="-14"/>
              </w:rPr>
              <w:t xml:space="preserve"> </w:t>
            </w:r>
            <w:r>
              <w:rPr>
                <w:b/>
              </w:rPr>
              <w:t>This</w:t>
            </w:r>
            <w:r>
              <w:rPr>
                <w:b/>
                <w:spacing w:val="-14"/>
              </w:rPr>
              <w:t xml:space="preserve"> </w:t>
            </w:r>
            <w:r>
              <w:rPr>
                <w:b/>
              </w:rPr>
              <w:t>is</w:t>
            </w:r>
            <w:r>
              <w:rPr>
                <w:b/>
                <w:spacing w:val="-14"/>
              </w:rPr>
              <w:t xml:space="preserve"> </w:t>
            </w:r>
            <w:r>
              <w:rPr>
                <w:b/>
              </w:rPr>
              <w:t>scope</w:t>
            </w:r>
            <w:r>
              <w:rPr>
                <w:b/>
                <w:spacing w:val="-13"/>
              </w:rPr>
              <w:t xml:space="preserve"> </w:t>
            </w:r>
            <w:r>
              <w:rPr>
                <w:b/>
              </w:rPr>
              <w:t>of</w:t>
            </w:r>
            <w:r>
              <w:rPr>
                <w:b/>
                <w:spacing w:val="-14"/>
              </w:rPr>
              <w:t xml:space="preserve"> </w:t>
            </w:r>
            <w:r>
              <w:rPr>
                <w:b/>
              </w:rPr>
              <w:t>SA2</w:t>
            </w:r>
            <w:r>
              <w:rPr>
                <w:b/>
                <w:spacing w:val="-14"/>
              </w:rPr>
              <w:t xml:space="preserve"> </w:t>
            </w:r>
            <w:r>
              <w:rPr>
                <w:b/>
              </w:rPr>
              <w:t>work.</w:t>
            </w:r>
            <w:r>
              <w:rPr>
                <w:b/>
                <w:spacing w:val="-8"/>
              </w:rPr>
              <w:t xml:space="preserve"> </w:t>
            </w:r>
            <w:r>
              <w:t>5GC</w:t>
            </w:r>
            <w:r>
              <w:rPr>
                <w:spacing w:val="-13"/>
              </w:rPr>
              <w:t xml:space="preserve"> </w:t>
            </w:r>
            <w:r>
              <w:t>NF</w:t>
            </w:r>
            <w:r>
              <w:rPr>
                <w:spacing w:val="-14"/>
              </w:rPr>
              <w:t xml:space="preserve"> </w:t>
            </w:r>
            <w:r>
              <w:t>can</w:t>
            </w:r>
            <w:r>
              <w:rPr>
                <w:spacing w:val="-14"/>
              </w:rPr>
              <w:t xml:space="preserve"> </w:t>
            </w:r>
            <w:r>
              <w:t>be</w:t>
            </w:r>
            <w:r>
              <w:rPr>
                <w:spacing w:val="-14"/>
              </w:rPr>
              <w:t xml:space="preserve"> </w:t>
            </w:r>
            <w:r>
              <w:t>enhanced</w:t>
            </w:r>
            <w:r>
              <w:rPr>
                <w:spacing w:val="-13"/>
              </w:rPr>
              <w:t xml:space="preserve"> </w:t>
            </w:r>
            <w:r>
              <w:t>to</w:t>
            </w:r>
            <w:r>
              <w:rPr>
                <w:spacing w:val="-14"/>
              </w:rPr>
              <w:t xml:space="preserve"> </w:t>
            </w:r>
            <w:r>
              <w:t>collect/calculate</w:t>
            </w:r>
            <w:r>
              <w:rPr>
                <w:spacing w:val="-14"/>
              </w:rPr>
              <w:t xml:space="preserve"> </w:t>
            </w:r>
            <w:r>
              <w:t>the</w:t>
            </w:r>
            <w:r>
              <w:rPr>
                <w:spacing w:val="-14"/>
              </w:rPr>
              <w:t xml:space="preserve"> </w:t>
            </w:r>
            <w:r>
              <w:t>energy</w:t>
            </w:r>
            <w:r>
              <w:rPr>
                <w:spacing w:val="-13"/>
              </w:rPr>
              <w:t xml:space="preserve"> </w:t>
            </w:r>
            <w:r>
              <w:t>consumption</w:t>
            </w:r>
            <w:r>
              <w:rPr>
                <w:spacing w:val="-14"/>
              </w:rPr>
              <w:t xml:space="preserve"> </w:t>
            </w:r>
            <w:r>
              <w:t>of a</w:t>
            </w:r>
            <w:r>
              <w:rPr>
                <w:spacing w:val="-10"/>
              </w:rPr>
              <w:t xml:space="preserve"> </w:t>
            </w:r>
            <w:r>
              <w:t>particular</w:t>
            </w:r>
            <w:r>
              <w:rPr>
                <w:spacing w:val="-10"/>
              </w:rPr>
              <w:t xml:space="preserve"> </w:t>
            </w:r>
            <w:r>
              <w:t>UE</w:t>
            </w:r>
            <w:r>
              <w:rPr>
                <w:spacing w:val="-10"/>
              </w:rPr>
              <w:t xml:space="preserve"> </w:t>
            </w:r>
            <w:r>
              <w:t>which</w:t>
            </w:r>
            <w:r>
              <w:rPr>
                <w:spacing w:val="-10"/>
              </w:rPr>
              <w:t xml:space="preserve"> </w:t>
            </w:r>
            <w:r>
              <w:t>is</w:t>
            </w:r>
            <w:r>
              <w:rPr>
                <w:spacing w:val="-10"/>
              </w:rPr>
              <w:t xml:space="preserve"> </w:t>
            </w:r>
            <w:r>
              <w:t>identified</w:t>
            </w:r>
            <w:r>
              <w:rPr>
                <w:spacing w:val="-10"/>
              </w:rPr>
              <w:t xml:space="preserve"> </w:t>
            </w:r>
            <w:r>
              <w:t>by</w:t>
            </w:r>
            <w:r>
              <w:rPr>
                <w:spacing w:val="-10"/>
              </w:rPr>
              <w:t xml:space="preserve"> </w:t>
            </w:r>
            <w:r>
              <w:t>UE</w:t>
            </w:r>
            <w:r>
              <w:rPr>
                <w:spacing w:val="-10"/>
              </w:rPr>
              <w:t xml:space="preserve"> </w:t>
            </w:r>
            <w:r>
              <w:t>identity.</w:t>
            </w:r>
            <w:r>
              <w:rPr>
                <w:spacing w:val="8"/>
              </w:rPr>
              <w:t xml:space="preserve"> </w:t>
            </w:r>
            <w:r>
              <w:t>The</w:t>
            </w:r>
            <w:r>
              <w:rPr>
                <w:spacing w:val="-10"/>
              </w:rPr>
              <w:t xml:space="preserve"> </w:t>
            </w:r>
            <w:r>
              <w:t>result</w:t>
            </w:r>
            <w:r>
              <w:rPr>
                <w:spacing w:val="-10"/>
              </w:rPr>
              <w:t xml:space="preserve"> </w:t>
            </w:r>
            <w:r>
              <w:t>of</w:t>
            </w:r>
            <w:r>
              <w:rPr>
                <w:spacing w:val="-10"/>
              </w:rPr>
              <w:t xml:space="preserve"> </w:t>
            </w:r>
            <w:r>
              <w:t>collection/calculation</w:t>
            </w:r>
            <w:r>
              <w:rPr>
                <w:spacing w:val="-10"/>
              </w:rPr>
              <w:t xml:space="preserve"> </w:t>
            </w:r>
            <w:r>
              <w:t>will</w:t>
            </w:r>
            <w:r>
              <w:rPr>
                <w:spacing w:val="-10"/>
              </w:rPr>
              <w:t xml:space="preserve"> </w:t>
            </w:r>
            <w:r>
              <w:t>be</w:t>
            </w:r>
            <w:r>
              <w:rPr>
                <w:spacing w:val="-10"/>
              </w:rPr>
              <w:t xml:space="preserve"> </w:t>
            </w:r>
            <w:r>
              <w:t>used</w:t>
            </w:r>
            <w:r>
              <w:rPr>
                <w:spacing w:val="-10"/>
              </w:rPr>
              <w:t xml:space="preserve"> </w:t>
            </w:r>
            <w:r>
              <w:t>for</w:t>
            </w:r>
            <w:r>
              <w:rPr>
                <w:spacing w:val="-10"/>
              </w:rPr>
              <w:t xml:space="preserve"> </w:t>
            </w:r>
            <w:proofErr w:type="spellStart"/>
            <w:r>
              <w:t>en</w:t>
            </w:r>
            <w:proofErr w:type="spellEnd"/>
            <w:r>
              <w:t xml:space="preserve">- </w:t>
            </w:r>
            <w:proofErr w:type="spellStart"/>
            <w:r>
              <w:t>hanced</w:t>
            </w:r>
            <w:proofErr w:type="spellEnd"/>
            <w:r>
              <w:rPr>
                <w:spacing w:val="-14"/>
              </w:rPr>
              <w:t xml:space="preserve"> </w:t>
            </w:r>
            <w:r>
              <w:t>procedures</w:t>
            </w:r>
            <w:r>
              <w:rPr>
                <w:spacing w:val="-14"/>
              </w:rPr>
              <w:t xml:space="preserve"> </w:t>
            </w:r>
            <w:proofErr w:type="gramStart"/>
            <w:r>
              <w:t>e.g.</w:t>
            </w:r>
            <w:proofErr w:type="gramEnd"/>
            <w:r>
              <w:rPr>
                <w:spacing w:val="-12"/>
              </w:rPr>
              <w:t xml:space="preserve"> </w:t>
            </w:r>
            <w:r>
              <w:t>NF</w:t>
            </w:r>
            <w:r>
              <w:rPr>
                <w:spacing w:val="-14"/>
              </w:rPr>
              <w:t xml:space="preserve"> </w:t>
            </w:r>
            <w:r>
              <w:t>selection/re-selection,</w:t>
            </w:r>
            <w:r>
              <w:rPr>
                <w:spacing w:val="-14"/>
              </w:rPr>
              <w:t xml:space="preserve"> </w:t>
            </w:r>
            <w:r>
              <w:t>Network</w:t>
            </w:r>
            <w:r>
              <w:rPr>
                <w:spacing w:val="-14"/>
              </w:rPr>
              <w:t xml:space="preserve"> </w:t>
            </w:r>
            <w:r>
              <w:t>Slice</w:t>
            </w:r>
            <w:r>
              <w:rPr>
                <w:spacing w:val="-13"/>
              </w:rPr>
              <w:t xml:space="preserve"> </w:t>
            </w:r>
            <w:r>
              <w:t>selection/replacement,</w:t>
            </w:r>
            <w:r>
              <w:rPr>
                <w:spacing w:val="-14"/>
              </w:rPr>
              <w:t xml:space="preserve"> </w:t>
            </w:r>
            <w:r>
              <w:t>Policy</w:t>
            </w:r>
            <w:r>
              <w:rPr>
                <w:spacing w:val="-14"/>
              </w:rPr>
              <w:t xml:space="preserve"> </w:t>
            </w:r>
            <w:r>
              <w:t>adjustment as studied in SA2.</w:t>
            </w:r>
          </w:p>
          <w:p w14:paraId="4EAB7FD6" w14:textId="77777777" w:rsidR="00677D69" w:rsidRDefault="00AC2CEB">
            <w:pPr>
              <w:pStyle w:val="TableParagraph"/>
              <w:spacing w:before="91"/>
              <w:jc w:val="both"/>
            </w:pPr>
            <w:r>
              <w:t>SA5:</w:t>
            </w:r>
            <w:r>
              <w:rPr>
                <w:spacing w:val="12"/>
              </w:rPr>
              <w:t xml:space="preserve"> </w:t>
            </w:r>
            <w:r>
              <w:t>No</w:t>
            </w:r>
            <w:r>
              <w:rPr>
                <w:spacing w:val="-4"/>
              </w:rPr>
              <w:t xml:space="preserve"> need.</w:t>
            </w:r>
          </w:p>
          <w:p w14:paraId="2454163A" w14:textId="77777777" w:rsidR="00677D69" w:rsidRDefault="00677D69">
            <w:pPr>
              <w:pStyle w:val="TableParagraph"/>
              <w:spacing w:before="215"/>
              <w:ind w:left="0"/>
              <w:rPr>
                <w:b/>
              </w:rPr>
            </w:pPr>
          </w:p>
          <w:p w14:paraId="48E56E9C" w14:textId="77777777" w:rsidR="00677D69" w:rsidRDefault="00AC2CEB">
            <w:pPr>
              <w:pStyle w:val="TableParagraph"/>
              <w:rPr>
                <w:b/>
              </w:rPr>
            </w:pPr>
            <w:r>
              <w:rPr>
                <w:b/>
                <w:spacing w:val="-2"/>
              </w:rPr>
              <w:t>Q.1.3</w:t>
            </w:r>
          </w:p>
          <w:p w14:paraId="24D131B6" w14:textId="77777777" w:rsidR="00677D69" w:rsidRDefault="00AC2CEB">
            <w:pPr>
              <w:pStyle w:val="TableParagraph"/>
              <w:spacing w:before="108" w:line="256" w:lineRule="auto"/>
              <w:ind w:right="102"/>
              <w:jc w:val="both"/>
            </w:pPr>
            <w:r>
              <w:rPr>
                <w:b/>
              </w:rPr>
              <w:t>SA2:</w:t>
            </w:r>
            <w:r>
              <w:rPr>
                <w:b/>
                <w:spacing w:val="16"/>
              </w:rPr>
              <w:t xml:space="preserve"> </w:t>
            </w:r>
            <w:r>
              <w:t>Along</w:t>
            </w:r>
            <w:r>
              <w:rPr>
                <w:spacing w:val="-4"/>
              </w:rPr>
              <w:t xml:space="preserve"> </w:t>
            </w:r>
            <w:r>
              <w:t>with</w:t>
            </w:r>
            <w:r>
              <w:rPr>
                <w:spacing w:val="-4"/>
              </w:rPr>
              <w:t xml:space="preserve"> </w:t>
            </w:r>
            <w:r>
              <w:t>Q.1.2,</w:t>
            </w:r>
            <w:r>
              <w:rPr>
                <w:spacing w:val="-3"/>
              </w:rPr>
              <w:t xml:space="preserve"> </w:t>
            </w:r>
            <w:r>
              <w:t>collection/calculation</w:t>
            </w:r>
            <w:r>
              <w:rPr>
                <w:spacing w:val="-4"/>
              </w:rPr>
              <w:t xml:space="preserve"> </w:t>
            </w:r>
            <w:r>
              <w:t>of</w:t>
            </w:r>
            <w:r>
              <w:rPr>
                <w:spacing w:val="-4"/>
              </w:rPr>
              <w:t xml:space="preserve"> </w:t>
            </w:r>
            <w:r>
              <w:t>energy</w:t>
            </w:r>
            <w:r>
              <w:rPr>
                <w:spacing w:val="-4"/>
              </w:rPr>
              <w:t xml:space="preserve"> </w:t>
            </w:r>
            <w:r>
              <w:t>consumption</w:t>
            </w:r>
            <w:r>
              <w:rPr>
                <w:spacing w:val="-4"/>
              </w:rPr>
              <w:t xml:space="preserve"> </w:t>
            </w:r>
            <w:r>
              <w:rPr>
                <w:b/>
              </w:rPr>
              <w:t>‘per</w:t>
            </w:r>
            <w:r>
              <w:rPr>
                <w:b/>
                <w:spacing w:val="-4"/>
              </w:rPr>
              <w:t xml:space="preserve"> </w:t>
            </w:r>
            <w:r>
              <w:rPr>
                <w:b/>
              </w:rPr>
              <w:t>PDU</w:t>
            </w:r>
            <w:r>
              <w:rPr>
                <w:b/>
                <w:spacing w:val="-4"/>
              </w:rPr>
              <w:t xml:space="preserve"> </w:t>
            </w:r>
            <w:r>
              <w:rPr>
                <w:b/>
              </w:rPr>
              <w:t>session</w:t>
            </w:r>
            <w:r>
              <w:rPr>
                <w:b/>
                <w:spacing w:val="-4"/>
              </w:rPr>
              <w:t xml:space="preserve"> </w:t>
            </w:r>
            <w:r>
              <w:rPr>
                <w:b/>
              </w:rPr>
              <w:t>of</w:t>
            </w:r>
            <w:r>
              <w:rPr>
                <w:b/>
                <w:spacing w:val="-4"/>
              </w:rPr>
              <w:t xml:space="preserve"> </w:t>
            </w:r>
            <w:r>
              <w:rPr>
                <w:b/>
              </w:rPr>
              <w:t>a</w:t>
            </w:r>
            <w:r>
              <w:rPr>
                <w:b/>
                <w:spacing w:val="-4"/>
              </w:rPr>
              <w:t xml:space="preserve"> </w:t>
            </w:r>
            <w:r>
              <w:rPr>
                <w:b/>
              </w:rPr>
              <w:t>particular UE’ is scope of SA2.</w:t>
            </w:r>
            <w:r>
              <w:rPr>
                <w:b/>
                <w:spacing w:val="35"/>
              </w:rPr>
              <w:t xml:space="preserve"> </w:t>
            </w:r>
            <w:r>
              <w:t>This will assist the 5GC NF to determine whether all or some of PDU sessions of the UE needs to be applied for energy saving operations.</w:t>
            </w:r>
          </w:p>
          <w:p w14:paraId="086CE132" w14:textId="77777777" w:rsidR="00677D69" w:rsidRDefault="00AC2CEB">
            <w:pPr>
              <w:pStyle w:val="TableParagraph"/>
              <w:spacing w:before="90"/>
              <w:jc w:val="both"/>
            </w:pPr>
            <w:r>
              <w:rPr>
                <w:b/>
              </w:rPr>
              <w:t>SA5:</w:t>
            </w:r>
            <w:r>
              <w:rPr>
                <w:b/>
                <w:spacing w:val="9"/>
              </w:rPr>
              <w:t xml:space="preserve"> </w:t>
            </w:r>
            <w:r>
              <w:t>SA5:</w:t>
            </w:r>
            <w:r>
              <w:rPr>
                <w:spacing w:val="9"/>
              </w:rPr>
              <w:t xml:space="preserve"> </w:t>
            </w:r>
            <w:r>
              <w:t>Along</w:t>
            </w:r>
            <w:r>
              <w:rPr>
                <w:spacing w:val="-7"/>
              </w:rPr>
              <w:t xml:space="preserve"> </w:t>
            </w:r>
            <w:r>
              <w:t>with</w:t>
            </w:r>
            <w:r>
              <w:rPr>
                <w:spacing w:val="-7"/>
              </w:rPr>
              <w:t xml:space="preserve"> </w:t>
            </w:r>
            <w:r>
              <w:t>Q.1.1,</w:t>
            </w:r>
            <w:r>
              <w:rPr>
                <w:spacing w:val="-7"/>
              </w:rPr>
              <w:t xml:space="preserve"> </w:t>
            </w:r>
            <w:r>
              <w:rPr>
                <w:b/>
              </w:rPr>
              <w:t>’Average</w:t>
            </w:r>
            <w:r>
              <w:rPr>
                <w:b/>
                <w:spacing w:val="-7"/>
              </w:rPr>
              <w:t xml:space="preserve"> </w:t>
            </w:r>
            <w:r>
              <w:rPr>
                <w:b/>
              </w:rPr>
              <w:t>per</w:t>
            </w:r>
            <w:r>
              <w:rPr>
                <w:b/>
                <w:spacing w:val="-7"/>
              </w:rPr>
              <w:t xml:space="preserve"> </w:t>
            </w:r>
            <w:r>
              <w:rPr>
                <w:b/>
              </w:rPr>
              <w:t>PDU</w:t>
            </w:r>
            <w:r>
              <w:rPr>
                <w:b/>
                <w:spacing w:val="-7"/>
              </w:rPr>
              <w:t xml:space="preserve"> </w:t>
            </w:r>
            <w:r>
              <w:rPr>
                <w:b/>
              </w:rPr>
              <w:t>Session</w:t>
            </w:r>
            <w:r>
              <w:rPr>
                <w:b/>
                <w:spacing w:val="-6"/>
              </w:rPr>
              <w:t xml:space="preserve"> </w:t>
            </w:r>
            <w:r>
              <w:rPr>
                <w:b/>
              </w:rPr>
              <w:t>for</w:t>
            </w:r>
            <w:r>
              <w:rPr>
                <w:b/>
                <w:spacing w:val="-7"/>
              </w:rPr>
              <w:t xml:space="preserve"> </w:t>
            </w:r>
            <w:r>
              <w:rPr>
                <w:b/>
              </w:rPr>
              <w:t>all</w:t>
            </w:r>
            <w:r>
              <w:rPr>
                <w:b/>
                <w:spacing w:val="-7"/>
              </w:rPr>
              <w:t xml:space="preserve"> </w:t>
            </w:r>
            <w:r>
              <w:rPr>
                <w:b/>
              </w:rPr>
              <w:t>UEs’</w:t>
            </w:r>
            <w:r>
              <w:rPr>
                <w:b/>
                <w:spacing w:val="-7"/>
              </w:rPr>
              <w:t xml:space="preserve"> </w:t>
            </w:r>
            <w:r>
              <w:rPr>
                <w:b/>
              </w:rPr>
              <w:t>is</w:t>
            </w:r>
            <w:r>
              <w:rPr>
                <w:b/>
                <w:spacing w:val="-7"/>
              </w:rPr>
              <w:t xml:space="preserve"> </w:t>
            </w:r>
            <w:r>
              <w:rPr>
                <w:b/>
              </w:rPr>
              <w:t>scope</w:t>
            </w:r>
            <w:r>
              <w:rPr>
                <w:b/>
                <w:spacing w:val="-7"/>
              </w:rPr>
              <w:t xml:space="preserve"> </w:t>
            </w:r>
            <w:r>
              <w:rPr>
                <w:b/>
              </w:rPr>
              <w:t>of</w:t>
            </w:r>
            <w:r>
              <w:rPr>
                <w:b/>
                <w:spacing w:val="-7"/>
              </w:rPr>
              <w:t xml:space="preserve"> </w:t>
            </w:r>
            <w:r>
              <w:rPr>
                <w:b/>
                <w:spacing w:val="-4"/>
              </w:rPr>
              <w:t>SA5</w:t>
            </w:r>
            <w:r>
              <w:rPr>
                <w:spacing w:val="-4"/>
              </w:rPr>
              <w:t>.</w:t>
            </w:r>
          </w:p>
          <w:p w14:paraId="5407F8FB" w14:textId="77777777" w:rsidR="00677D69" w:rsidRDefault="00677D69">
            <w:pPr>
              <w:pStyle w:val="TableParagraph"/>
              <w:spacing w:before="215"/>
              <w:ind w:left="0"/>
              <w:rPr>
                <w:b/>
              </w:rPr>
            </w:pPr>
          </w:p>
          <w:p w14:paraId="50E78967" w14:textId="77777777" w:rsidR="00677D69" w:rsidRDefault="00AC2CEB">
            <w:pPr>
              <w:pStyle w:val="TableParagraph"/>
              <w:spacing w:before="1"/>
              <w:rPr>
                <w:b/>
              </w:rPr>
            </w:pPr>
            <w:r>
              <w:rPr>
                <w:b/>
                <w:spacing w:val="-2"/>
              </w:rPr>
              <w:t>Q.1.4</w:t>
            </w:r>
          </w:p>
          <w:p w14:paraId="5D8F148D" w14:textId="77777777" w:rsidR="00677D69" w:rsidRDefault="00AC2CEB">
            <w:pPr>
              <w:pStyle w:val="TableParagraph"/>
              <w:spacing w:before="107" w:line="256" w:lineRule="auto"/>
              <w:ind w:right="102"/>
              <w:jc w:val="both"/>
            </w:pPr>
            <w:r>
              <w:rPr>
                <w:b/>
              </w:rPr>
              <w:t xml:space="preserve">SA2: </w:t>
            </w:r>
            <w:r>
              <w:t>Similar</w:t>
            </w:r>
            <w:r>
              <w:rPr>
                <w:spacing w:val="-3"/>
              </w:rPr>
              <w:t xml:space="preserve"> </w:t>
            </w:r>
            <w:r>
              <w:t>with</w:t>
            </w:r>
            <w:r>
              <w:rPr>
                <w:spacing w:val="-3"/>
              </w:rPr>
              <w:t xml:space="preserve"> </w:t>
            </w:r>
            <w:r>
              <w:t>Q.1.3,</w:t>
            </w:r>
            <w:r>
              <w:rPr>
                <w:spacing w:val="-2"/>
              </w:rPr>
              <w:t xml:space="preserve"> </w:t>
            </w:r>
            <w:r>
              <w:rPr>
                <w:b/>
              </w:rPr>
              <w:t>’Per</w:t>
            </w:r>
            <w:r>
              <w:rPr>
                <w:b/>
                <w:spacing w:val="-3"/>
              </w:rPr>
              <w:t xml:space="preserve"> </w:t>
            </w:r>
            <w:r>
              <w:rPr>
                <w:b/>
              </w:rPr>
              <w:t>application</w:t>
            </w:r>
            <w:r>
              <w:rPr>
                <w:b/>
                <w:spacing w:val="-3"/>
              </w:rPr>
              <w:t xml:space="preserve"> </w:t>
            </w:r>
            <w:r>
              <w:rPr>
                <w:b/>
              </w:rPr>
              <w:t>of</w:t>
            </w:r>
            <w:r>
              <w:rPr>
                <w:b/>
                <w:spacing w:val="-3"/>
              </w:rPr>
              <w:t xml:space="preserve"> </w:t>
            </w:r>
            <w:r>
              <w:rPr>
                <w:b/>
              </w:rPr>
              <w:t>a</w:t>
            </w:r>
            <w:r>
              <w:rPr>
                <w:b/>
                <w:spacing w:val="-3"/>
              </w:rPr>
              <w:t xml:space="preserve"> </w:t>
            </w:r>
            <w:r>
              <w:rPr>
                <w:b/>
              </w:rPr>
              <w:t>particular</w:t>
            </w:r>
            <w:r>
              <w:rPr>
                <w:b/>
                <w:spacing w:val="-3"/>
              </w:rPr>
              <w:t xml:space="preserve"> </w:t>
            </w:r>
            <w:r>
              <w:rPr>
                <w:b/>
              </w:rPr>
              <w:t>UE’</w:t>
            </w:r>
            <w:r>
              <w:rPr>
                <w:b/>
                <w:spacing w:val="-3"/>
              </w:rPr>
              <w:t xml:space="preserve"> </w:t>
            </w:r>
            <w:r>
              <w:rPr>
                <w:b/>
              </w:rPr>
              <w:t>is</w:t>
            </w:r>
            <w:r>
              <w:rPr>
                <w:b/>
                <w:spacing w:val="-3"/>
              </w:rPr>
              <w:t xml:space="preserve"> </w:t>
            </w:r>
            <w:r>
              <w:rPr>
                <w:b/>
              </w:rPr>
              <w:t>scope</w:t>
            </w:r>
            <w:r>
              <w:rPr>
                <w:b/>
                <w:spacing w:val="-3"/>
              </w:rPr>
              <w:t xml:space="preserve"> </w:t>
            </w:r>
            <w:r>
              <w:rPr>
                <w:b/>
              </w:rPr>
              <w:t>of</w:t>
            </w:r>
            <w:r>
              <w:rPr>
                <w:b/>
                <w:spacing w:val="-3"/>
              </w:rPr>
              <w:t xml:space="preserve"> </w:t>
            </w:r>
            <w:r>
              <w:rPr>
                <w:b/>
              </w:rPr>
              <w:t>SA2.</w:t>
            </w:r>
            <w:r>
              <w:rPr>
                <w:b/>
                <w:spacing w:val="20"/>
              </w:rPr>
              <w:t xml:space="preserve"> </w:t>
            </w:r>
            <w:r>
              <w:t>It</w:t>
            </w:r>
            <w:r>
              <w:rPr>
                <w:spacing w:val="-3"/>
              </w:rPr>
              <w:t xml:space="preserve"> </w:t>
            </w:r>
            <w:r>
              <w:t>is</w:t>
            </w:r>
            <w:r>
              <w:rPr>
                <w:spacing w:val="-3"/>
              </w:rPr>
              <w:t xml:space="preserve"> </w:t>
            </w:r>
            <w:r>
              <w:t>not</w:t>
            </w:r>
            <w:r>
              <w:rPr>
                <w:spacing w:val="-3"/>
              </w:rPr>
              <w:t xml:space="preserve"> </w:t>
            </w:r>
            <w:r>
              <w:t>clear</w:t>
            </w:r>
            <w:r>
              <w:rPr>
                <w:spacing w:val="-3"/>
              </w:rPr>
              <w:t xml:space="preserve"> </w:t>
            </w:r>
            <w:r>
              <w:t>to</w:t>
            </w:r>
            <w:r>
              <w:rPr>
                <w:spacing w:val="-3"/>
              </w:rPr>
              <w:t xml:space="preserve"> </w:t>
            </w:r>
            <w:r>
              <w:t>us</w:t>
            </w:r>
            <w:r>
              <w:rPr>
                <w:spacing w:val="-3"/>
              </w:rPr>
              <w:t xml:space="preserve"> </w:t>
            </w:r>
            <w:r>
              <w:t>yet, whether ’Per QoS Flow of a particular UE’ is a suitable granularity while not being supported by RAN WGs.</w:t>
            </w:r>
            <w:r>
              <w:rPr>
                <w:spacing w:val="9"/>
              </w:rPr>
              <w:t xml:space="preserve"> </w:t>
            </w:r>
            <w:r>
              <w:t>We</w:t>
            </w:r>
            <w:r>
              <w:rPr>
                <w:spacing w:val="-8"/>
              </w:rPr>
              <w:t xml:space="preserve"> </w:t>
            </w:r>
            <w:r>
              <w:t>can</w:t>
            </w:r>
            <w:r>
              <w:rPr>
                <w:spacing w:val="-7"/>
              </w:rPr>
              <w:t xml:space="preserve"> </w:t>
            </w:r>
            <w:r>
              <w:t>clarify</w:t>
            </w:r>
            <w:r>
              <w:rPr>
                <w:spacing w:val="-7"/>
              </w:rPr>
              <w:t xml:space="preserve"> </w:t>
            </w:r>
            <w:r>
              <w:t>QoS</w:t>
            </w:r>
            <w:r>
              <w:rPr>
                <w:spacing w:val="-8"/>
              </w:rPr>
              <w:t xml:space="preserve"> </w:t>
            </w:r>
            <w:r>
              <w:t>Flow</w:t>
            </w:r>
            <w:r>
              <w:rPr>
                <w:spacing w:val="-8"/>
              </w:rPr>
              <w:t xml:space="preserve"> </w:t>
            </w:r>
            <w:r>
              <w:t>case</w:t>
            </w:r>
            <w:r>
              <w:rPr>
                <w:spacing w:val="-6"/>
              </w:rPr>
              <w:t xml:space="preserve"> </w:t>
            </w:r>
            <w:r>
              <w:t>by</w:t>
            </w:r>
            <w:r>
              <w:rPr>
                <w:spacing w:val="-8"/>
              </w:rPr>
              <w:t xml:space="preserve"> </w:t>
            </w:r>
            <w:r>
              <w:t>using</w:t>
            </w:r>
            <w:r>
              <w:rPr>
                <w:spacing w:val="-8"/>
              </w:rPr>
              <w:t xml:space="preserve"> </w:t>
            </w:r>
            <w:proofErr w:type="gramStart"/>
            <w:r>
              <w:t>e.g.</w:t>
            </w:r>
            <w:proofErr w:type="gramEnd"/>
            <w:r>
              <w:rPr>
                <w:spacing w:val="10"/>
              </w:rPr>
              <w:t xml:space="preserve"> </w:t>
            </w:r>
            <w:r>
              <w:t>SDF,</w:t>
            </w:r>
            <w:r>
              <w:rPr>
                <w:spacing w:val="-8"/>
              </w:rPr>
              <w:t xml:space="preserve"> </w:t>
            </w:r>
            <w:r>
              <w:t>App</w:t>
            </w:r>
            <w:r>
              <w:rPr>
                <w:spacing w:val="-8"/>
              </w:rPr>
              <w:t xml:space="preserve"> </w:t>
            </w:r>
            <w:r>
              <w:t>ID,</w:t>
            </w:r>
            <w:r>
              <w:rPr>
                <w:spacing w:val="-7"/>
              </w:rPr>
              <w:t xml:space="preserve"> </w:t>
            </w:r>
            <w:r>
              <w:t>etc.</w:t>
            </w:r>
            <w:r>
              <w:rPr>
                <w:spacing w:val="9"/>
              </w:rPr>
              <w:t xml:space="preserve"> </w:t>
            </w:r>
            <w:r>
              <w:t>that</w:t>
            </w:r>
            <w:r>
              <w:rPr>
                <w:spacing w:val="-8"/>
              </w:rPr>
              <w:t xml:space="preserve"> </w:t>
            </w:r>
            <w:r>
              <w:t>can</w:t>
            </w:r>
            <w:r>
              <w:rPr>
                <w:spacing w:val="-7"/>
              </w:rPr>
              <w:t xml:space="preserve"> </w:t>
            </w:r>
            <w:r>
              <w:t>be</w:t>
            </w:r>
            <w:r>
              <w:rPr>
                <w:spacing w:val="-7"/>
              </w:rPr>
              <w:t xml:space="preserve"> </w:t>
            </w:r>
            <w:r>
              <w:t>mapped</w:t>
            </w:r>
            <w:r>
              <w:rPr>
                <w:spacing w:val="-8"/>
              </w:rPr>
              <w:t xml:space="preserve"> </w:t>
            </w:r>
            <w:r>
              <w:t>to</w:t>
            </w:r>
            <w:r>
              <w:rPr>
                <w:spacing w:val="-7"/>
              </w:rPr>
              <w:t xml:space="preserve"> </w:t>
            </w:r>
            <w:r>
              <w:rPr>
                <w:spacing w:val="-2"/>
              </w:rPr>
              <w:t>’application’.</w:t>
            </w:r>
          </w:p>
          <w:p w14:paraId="551440C9" w14:textId="77777777" w:rsidR="00677D69" w:rsidRDefault="00AC2CEB">
            <w:pPr>
              <w:pStyle w:val="TableParagraph"/>
              <w:spacing w:before="91"/>
              <w:jc w:val="both"/>
            </w:pPr>
            <w:r>
              <w:rPr>
                <w:b/>
              </w:rPr>
              <w:t>SA5</w:t>
            </w:r>
            <w:r>
              <w:t>:</w:t>
            </w:r>
            <w:r>
              <w:rPr>
                <w:spacing w:val="9"/>
              </w:rPr>
              <w:t xml:space="preserve"> </w:t>
            </w:r>
            <w:r>
              <w:t>Similar</w:t>
            </w:r>
            <w:r>
              <w:rPr>
                <w:spacing w:val="-7"/>
              </w:rPr>
              <w:t xml:space="preserve"> </w:t>
            </w:r>
            <w:r>
              <w:t>with</w:t>
            </w:r>
            <w:r>
              <w:rPr>
                <w:spacing w:val="-7"/>
              </w:rPr>
              <w:t xml:space="preserve"> </w:t>
            </w:r>
            <w:r>
              <w:t>Q.1.3,</w:t>
            </w:r>
            <w:r>
              <w:rPr>
                <w:spacing w:val="-7"/>
              </w:rPr>
              <w:t xml:space="preserve"> </w:t>
            </w:r>
            <w:r>
              <w:rPr>
                <w:b/>
              </w:rPr>
              <w:t>’Average</w:t>
            </w:r>
            <w:r>
              <w:rPr>
                <w:b/>
                <w:spacing w:val="-7"/>
              </w:rPr>
              <w:t xml:space="preserve"> </w:t>
            </w:r>
            <w:r>
              <w:rPr>
                <w:b/>
              </w:rPr>
              <w:t>per</w:t>
            </w:r>
            <w:r>
              <w:rPr>
                <w:b/>
                <w:spacing w:val="-6"/>
              </w:rPr>
              <w:t xml:space="preserve"> </w:t>
            </w:r>
            <w:r>
              <w:rPr>
                <w:b/>
              </w:rPr>
              <w:t>QoS</w:t>
            </w:r>
            <w:r>
              <w:rPr>
                <w:b/>
                <w:spacing w:val="-7"/>
              </w:rPr>
              <w:t xml:space="preserve"> </w:t>
            </w:r>
            <w:r>
              <w:rPr>
                <w:b/>
              </w:rPr>
              <w:t>flow</w:t>
            </w:r>
            <w:r>
              <w:rPr>
                <w:b/>
                <w:spacing w:val="-7"/>
              </w:rPr>
              <w:t xml:space="preserve"> </w:t>
            </w:r>
            <w:r>
              <w:rPr>
                <w:b/>
              </w:rPr>
              <w:t>for</w:t>
            </w:r>
            <w:r>
              <w:rPr>
                <w:b/>
                <w:spacing w:val="-7"/>
              </w:rPr>
              <w:t xml:space="preserve"> </w:t>
            </w:r>
            <w:r>
              <w:rPr>
                <w:b/>
              </w:rPr>
              <w:t>all</w:t>
            </w:r>
            <w:r>
              <w:rPr>
                <w:b/>
                <w:spacing w:val="-7"/>
              </w:rPr>
              <w:t xml:space="preserve"> </w:t>
            </w:r>
            <w:r>
              <w:rPr>
                <w:b/>
              </w:rPr>
              <w:t>UEs’</w:t>
            </w:r>
            <w:r>
              <w:rPr>
                <w:b/>
                <w:spacing w:val="-6"/>
              </w:rPr>
              <w:t xml:space="preserve"> </w:t>
            </w:r>
            <w:r>
              <w:rPr>
                <w:b/>
              </w:rPr>
              <w:t>is</w:t>
            </w:r>
            <w:r>
              <w:rPr>
                <w:b/>
                <w:spacing w:val="-7"/>
              </w:rPr>
              <w:t xml:space="preserve"> </w:t>
            </w:r>
            <w:r>
              <w:rPr>
                <w:b/>
              </w:rPr>
              <w:t>scope</w:t>
            </w:r>
            <w:r>
              <w:rPr>
                <w:b/>
                <w:spacing w:val="-7"/>
              </w:rPr>
              <w:t xml:space="preserve"> </w:t>
            </w:r>
            <w:r>
              <w:rPr>
                <w:b/>
              </w:rPr>
              <w:t>of</w:t>
            </w:r>
            <w:r>
              <w:rPr>
                <w:b/>
                <w:spacing w:val="-7"/>
              </w:rPr>
              <w:t xml:space="preserve"> </w:t>
            </w:r>
            <w:r>
              <w:rPr>
                <w:b/>
                <w:spacing w:val="-4"/>
              </w:rPr>
              <w:t>SA5</w:t>
            </w:r>
            <w:r>
              <w:rPr>
                <w:spacing w:val="-4"/>
              </w:rPr>
              <w:t>.</w:t>
            </w:r>
          </w:p>
        </w:tc>
      </w:tr>
    </w:tbl>
    <w:p w14:paraId="5A8C63EC" w14:textId="77777777" w:rsidR="00677D69" w:rsidRDefault="00677D69">
      <w:pPr>
        <w:jc w:val="both"/>
        <w:sectPr w:rsidR="00677D69">
          <w:pgSz w:w="11910" w:h="16840"/>
          <w:pgMar w:top="1280" w:right="980" w:bottom="760" w:left="1020" w:header="885" w:footer="561" w:gutter="0"/>
          <w:cols w:space="720"/>
        </w:sectPr>
      </w:pPr>
    </w:p>
    <w:p w14:paraId="56E22B93"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7FBFE8A6" w14:textId="77777777">
        <w:trPr>
          <w:trHeight w:val="9330"/>
        </w:trPr>
        <w:tc>
          <w:tcPr>
            <w:tcW w:w="9614" w:type="dxa"/>
            <w:tcBorders>
              <w:top w:val="nil"/>
              <w:bottom w:val="single" w:sz="4" w:space="0" w:color="000000"/>
            </w:tcBorders>
          </w:tcPr>
          <w:p w14:paraId="3DAE943F" w14:textId="77777777" w:rsidR="00677D69" w:rsidRDefault="00AC2CEB">
            <w:pPr>
              <w:pStyle w:val="TableParagraph"/>
              <w:spacing w:line="247" w:lineRule="exact"/>
              <w:rPr>
                <w:b/>
              </w:rPr>
            </w:pPr>
            <w:r>
              <w:rPr>
                <w:b/>
                <w:spacing w:val="-2"/>
              </w:rPr>
              <w:t>Q.1.5</w:t>
            </w:r>
          </w:p>
          <w:p w14:paraId="6D7A19AA" w14:textId="77777777" w:rsidR="00677D69" w:rsidRDefault="00AC2CEB">
            <w:pPr>
              <w:pStyle w:val="TableParagraph"/>
              <w:spacing w:before="107" w:line="256" w:lineRule="auto"/>
              <w:ind w:right="102"/>
              <w:jc w:val="both"/>
              <w:rPr>
                <w:b/>
              </w:rPr>
            </w:pPr>
            <w:r>
              <w:rPr>
                <w:b/>
              </w:rPr>
              <w:t>SA2:</w:t>
            </w:r>
            <w:r>
              <w:rPr>
                <w:b/>
                <w:spacing w:val="36"/>
              </w:rPr>
              <w:t xml:space="preserve"> </w:t>
            </w:r>
            <w:r>
              <w:rPr>
                <w:b/>
              </w:rPr>
              <w:t>’Per NF(UPF)’ and ’Per NF for a particular UE’ need to be supported in SA2 scope as well (per gNB is not needed).</w:t>
            </w:r>
          </w:p>
          <w:p w14:paraId="0037745D" w14:textId="77777777" w:rsidR="00677D69" w:rsidRDefault="00AC2CEB">
            <w:pPr>
              <w:pStyle w:val="TableParagraph"/>
              <w:numPr>
                <w:ilvl w:val="0"/>
                <w:numId w:val="45"/>
              </w:numPr>
              <w:tabs>
                <w:tab w:val="left" w:pos="385"/>
              </w:tabs>
              <w:spacing w:before="91" w:line="256" w:lineRule="auto"/>
              <w:ind w:right="101" w:firstLine="0"/>
              <w:jc w:val="both"/>
            </w:pPr>
            <w:r>
              <w:t>Similar with what SA2/SA5 defined in NWDAF case, SA2 can define collection/calculation of energy consumption</w:t>
            </w:r>
            <w:r>
              <w:rPr>
                <w:spacing w:val="-14"/>
              </w:rPr>
              <w:t xml:space="preserve"> </w:t>
            </w:r>
            <w:r>
              <w:t>per</w:t>
            </w:r>
            <w:r>
              <w:rPr>
                <w:spacing w:val="-14"/>
              </w:rPr>
              <w:t xml:space="preserve"> </w:t>
            </w:r>
            <w:r>
              <w:t>UPF</w:t>
            </w:r>
            <w:r>
              <w:rPr>
                <w:spacing w:val="-14"/>
              </w:rPr>
              <w:t xml:space="preserve"> </w:t>
            </w:r>
            <w:r>
              <w:t>in</w:t>
            </w:r>
            <w:r>
              <w:rPr>
                <w:spacing w:val="-13"/>
              </w:rPr>
              <w:t xml:space="preserve"> </w:t>
            </w:r>
            <w:r>
              <w:t>control</w:t>
            </w:r>
            <w:r>
              <w:rPr>
                <w:spacing w:val="-14"/>
              </w:rPr>
              <w:t xml:space="preserve"> </w:t>
            </w:r>
            <w:r>
              <w:t>purpose</w:t>
            </w:r>
            <w:r>
              <w:rPr>
                <w:spacing w:val="-14"/>
              </w:rPr>
              <w:t xml:space="preserve"> </w:t>
            </w:r>
            <w:r>
              <w:t>(</w:t>
            </w:r>
            <w:proofErr w:type="gramStart"/>
            <w:r>
              <w:t>e.g.</w:t>
            </w:r>
            <w:proofErr w:type="gramEnd"/>
            <w:r>
              <w:rPr>
                <w:spacing w:val="-7"/>
              </w:rPr>
              <w:t xml:space="preserve"> </w:t>
            </w:r>
            <w:r>
              <w:t>NF</w:t>
            </w:r>
            <w:r>
              <w:rPr>
                <w:spacing w:val="-14"/>
              </w:rPr>
              <w:t xml:space="preserve"> </w:t>
            </w:r>
            <w:r>
              <w:t>selection/re-selection)</w:t>
            </w:r>
            <w:r>
              <w:rPr>
                <w:spacing w:val="-14"/>
              </w:rPr>
              <w:t xml:space="preserve"> </w:t>
            </w:r>
            <w:r>
              <w:t>which</w:t>
            </w:r>
            <w:r>
              <w:rPr>
                <w:spacing w:val="-14"/>
              </w:rPr>
              <w:t xml:space="preserve"> </w:t>
            </w:r>
            <w:r>
              <w:t>is</w:t>
            </w:r>
            <w:r>
              <w:rPr>
                <w:spacing w:val="-13"/>
              </w:rPr>
              <w:t xml:space="preserve"> </w:t>
            </w:r>
            <w:r>
              <w:t>distinguished</w:t>
            </w:r>
            <w:r>
              <w:rPr>
                <w:spacing w:val="-14"/>
              </w:rPr>
              <w:t xml:space="preserve"> </w:t>
            </w:r>
            <w:r>
              <w:t>with</w:t>
            </w:r>
            <w:r>
              <w:rPr>
                <w:spacing w:val="-14"/>
              </w:rPr>
              <w:t xml:space="preserve"> </w:t>
            </w:r>
            <w:r>
              <w:t>using MDAS</w:t>
            </w:r>
            <w:r>
              <w:rPr>
                <w:spacing w:val="-6"/>
              </w:rPr>
              <w:t xml:space="preserve"> </w:t>
            </w:r>
            <w:r>
              <w:t>defined</w:t>
            </w:r>
            <w:r>
              <w:rPr>
                <w:spacing w:val="-6"/>
              </w:rPr>
              <w:t xml:space="preserve"> </w:t>
            </w:r>
            <w:r>
              <w:t>by</w:t>
            </w:r>
            <w:r>
              <w:rPr>
                <w:spacing w:val="-6"/>
              </w:rPr>
              <w:t xml:space="preserve"> </w:t>
            </w:r>
            <w:r>
              <w:t>SA5</w:t>
            </w:r>
            <w:r>
              <w:rPr>
                <w:spacing w:val="-6"/>
              </w:rPr>
              <w:t xml:space="preserve"> </w:t>
            </w:r>
            <w:r>
              <w:t>in</w:t>
            </w:r>
            <w:r>
              <w:rPr>
                <w:spacing w:val="-6"/>
              </w:rPr>
              <w:t xml:space="preserve"> </w:t>
            </w:r>
            <w:r>
              <w:t>management</w:t>
            </w:r>
            <w:r>
              <w:rPr>
                <w:spacing w:val="-6"/>
              </w:rPr>
              <w:t xml:space="preserve"> </w:t>
            </w:r>
            <w:r>
              <w:t>purpose.</w:t>
            </w:r>
            <w:r>
              <w:rPr>
                <w:spacing w:val="13"/>
              </w:rPr>
              <w:t xml:space="preserve"> </w:t>
            </w:r>
            <w:r>
              <w:t>We</w:t>
            </w:r>
            <w:r>
              <w:rPr>
                <w:spacing w:val="-6"/>
              </w:rPr>
              <w:t xml:space="preserve"> </w:t>
            </w:r>
            <w:r>
              <w:t>think</w:t>
            </w:r>
            <w:r>
              <w:rPr>
                <w:spacing w:val="-6"/>
              </w:rPr>
              <w:t xml:space="preserve"> </w:t>
            </w:r>
            <w:r>
              <w:t>using</w:t>
            </w:r>
            <w:r>
              <w:rPr>
                <w:spacing w:val="-6"/>
              </w:rPr>
              <w:t xml:space="preserve"> </w:t>
            </w:r>
            <w:r>
              <w:t>OAM</w:t>
            </w:r>
            <w:r>
              <w:rPr>
                <w:spacing w:val="-6"/>
              </w:rPr>
              <w:t xml:space="preserve"> </w:t>
            </w:r>
            <w:r>
              <w:t>may</w:t>
            </w:r>
            <w:r>
              <w:rPr>
                <w:spacing w:val="-6"/>
              </w:rPr>
              <w:t xml:space="preserve"> </w:t>
            </w:r>
            <w:r>
              <w:t>not</w:t>
            </w:r>
            <w:r>
              <w:rPr>
                <w:spacing w:val="-6"/>
              </w:rPr>
              <w:t xml:space="preserve"> </w:t>
            </w:r>
            <w:r>
              <w:t>be</w:t>
            </w:r>
            <w:r>
              <w:rPr>
                <w:spacing w:val="-6"/>
              </w:rPr>
              <w:t xml:space="preserve"> </w:t>
            </w:r>
            <w:r>
              <w:t>sufficient</w:t>
            </w:r>
            <w:r>
              <w:rPr>
                <w:spacing w:val="-6"/>
              </w:rPr>
              <w:t xml:space="preserve"> </w:t>
            </w:r>
            <w:r>
              <w:t>to</w:t>
            </w:r>
            <w:r>
              <w:rPr>
                <w:spacing w:val="-6"/>
              </w:rPr>
              <w:t xml:space="preserve"> </w:t>
            </w:r>
            <w:r>
              <w:t>fulfill</w:t>
            </w:r>
            <w:r>
              <w:rPr>
                <w:spacing w:val="-6"/>
              </w:rPr>
              <w:t xml:space="preserve"> </w:t>
            </w:r>
            <w:r>
              <w:t xml:space="preserve">the </w:t>
            </w:r>
            <w:r>
              <w:rPr>
                <w:spacing w:val="-2"/>
              </w:rPr>
              <w:t>energy</w:t>
            </w:r>
            <w:r>
              <w:rPr>
                <w:spacing w:val="-10"/>
              </w:rPr>
              <w:t xml:space="preserve"> </w:t>
            </w:r>
            <w:r>
              <w:rPr>
                <w:spacing w:val="-2"/>
              </w:rPr>
              <w:t>consumption</w:t>
            </w:r>
            <w:r>
              <w:rPr>
                <w:spacing w:val="-10"/>
              </w:rPr>
              <w:t xml:space="preserve"> </w:t>
            </w:r>
            <w:r>
              <w:rPr>
                <w:spacing w:val="-2"/>
              </w:rPr>
              <w:t>data</w:t>
            </w:r>
            <w:r>
              <w:rPr>
                <w:spacing w:val="-10"/>
              </w:rPr>
              <w:t xml:space="preserve"> </w:t>
            </w:r>
            <w:r>
              <w:rPr>
                <w:spacing w:val="-2"/>
              </w:rPr>
              <w:t>collection/calculation</w:t>
            </w:r>
            <w:r>
              <w:rPr>
                <w:spacing w:val="-10"/>
              </w:rPr>
              <w:t xml:space="preserve"> </w:t>
            </w:r>
            <w:r>
              <w:rPr>
                <w:spacing w:val="-2"/>
              </w:rPr>
              <w:t>requirements</w:t>
            </w:r>
            <w:r>
              <w:rPr>
                <w:spacing w:val="-10"/>
              </w:rPr>
              <w:t xml:space="preserve"> </w:t>
            </w:r>
            <w:r>
              <w:rPr>
                <w:spacing w:val="-2"/>
              </w:rPr>
              <w:t>for</w:t>
            </w:r>
            <w:r>
              <w:rPr>
                <w:spacing w:val="-10"/>
              </w:rPr>
              <w:t xml:space="preserve"> </w:t>
            </w:r>
            <w:r>
              <w:rPr>
                <w:spacing w:val="-2"/>
              </w:rPr>
              <w:t>the</w:t>
            </w:r>
            <w:r>
              <w:rPr>
                <w:spacing w:val="-10"/>
              </w:rPr>
              <w:t xml:space="preserve"> </w:t>
            </w:r>
            <w:r>
              <w:rPr>
                <w:spacing w:val="-2"/>
              </w:rPr>
              <w:t>5GC</w:t>
            </w:r>
            <w:r>
              <w:rPr>
                <w:spacing w:val="-10"/>
              </w:rPr>
              <w:t xml:space="preserve"> </w:t>
            </w:r>
            <w:r>
              <w:rPr>
                <w:spacing w:val="-2"/>
              </w:rPr>
              <w:t>NFs,</w:t>
            </w:r>
            <w:r>
              <w:rPr>
                <w:spacing w:val="-7"/>
              </w:rPr>
              <w:t xml:space="preserve"> </w:t>
            </w:r>
            <w:proofErr w:type="gramStart"/>
            <w:r>
              <w:rPr>
                <w:spacing w:val="-2"/>
              </w:rPr>
              <w:t>e.g.</w:t>
            </w:r>
            <w:proofErr w:type="gramEnd"/>
            <w:r>
              <w:rPr>
                <w:spacing w:val="22"/>
              </w:rPr>
              <w:t xml:space="preserve"> </w:t>
            </w:r>
            <w:r>
              <w:rPr>
                <w:spacing w:val="-2"/>
              </w:rPr>
              <w:t>the</w:t>
            </w:r>
            <w:r>
              <w:rPr>
                <w:spacing w:val="-10"/>
              </w:rPr>
              <w:t xml:space="preserve"> </w:t>
            </w:r>
            <w:r>
              <w:rPr>
                <w:spacing w:val="-2"/>
              </w:rPr>
              <w:t>period</w:t>
            </w:r>
            <w:r>
              <w:rPr>
                <w:spacing w:val="-10"/>
              </w:rPr>
              <w:t xml:space="preserve"> </w:t>
            </w:r>
            <w:r>
              <w:rPr>
                <w:spacing w:val="-2"/>
              </w:rPr>
              <w:t>of</w:t>
            </w:r>
            <w:r>
              <w:rPr>
                <w:spacing w:val="-10"/>
              </w:rPr>
              <w:t xml:space="preserve"> </w:t>
            </w:r>
            <w:r>
              <w:rPr>
                <w:spacing w:val="-2"/>
              </w:rPr>
              <w:t xml:space="preserve">collection, </w:t>
            </w:r>
            <w:r>
              <w:t>the subjects of calculation, the exception conditions, etc.</w:t>
            </w:r>
          </w:p>
          <w:p w14:paraId="6A77D2F3" w14:textId="77777777" w:rsidR="00677D69" w:rsidRDefault="00AC2CEB">
            <w:pPr>
              <w:pStyle w:val="TableParagraph"/>
              <w:numPr>
                <w:ilvl w:val="0"/>
                <w:numId w:val="45"/>
              </w:numPr>
              <w:tabs>
                <w:tab w:val="left" w:pos="365"/>
              </w:tabs>
              <w:spacing w:before="91" w:line="256" w:lineRule="auto"/>
              <w:ind w:right="101" w:firstLine="0"/>
              <w:jc w:val="both"/>
            </w:pPr>
            <w:r>
              <w:rPr>
                <w:spacing w:val="-2"/>
              </w:rPr>
              <w:t>Considering</w:t>
            </w:r>
            <w:r>
              <w:rPr>
                <w:spacing w:val="-7"/>
              </w:rPr>
              <w:t xml:space="preserve"> </w:t>
            </w:r>
            <w:r>
              <w:rPr>
                <w:spacing w:val="-2"/>
              </w:rPr>
              <w:t>what</w:t>
            </w:r>
            <w:r>
              <w:rPr>
                <w:spacing w:val="-7"/>
              </w:rPr>
              <w:t xml:space="preserve"> </w:t>
            </w:r>
            <w:r>
              <w:rPr>
                <w:spacing w:val="-2"/>
              </w:rPr>
              <w:t>SA2</w:t>
            </w:r>
            <w:r>
              <w:rPr>
                <w:spacing w:val="-7"/>
              </w:rPr>
              <w:t xml:space="preserve"> </w:t>
            </w:r>
            <w:r>
              <w:rPr>
                <w:spacing w:val="-2"/>
              </w:rPr>
              <w:t>intended</w:t>
            </w:r>
            <w:r>
              <w:rPr>
                <w:spacing w:val="-7"/>
              </w:rPr>
              <w:t xml:space="preserve"> </w:t>
            </w:r>
            <w:r>
              <w:rPr>
                <w:spacing w:val="-2"/>
              </w:rPr>
              <w:t>in</w:t>
            </w:r>
            <w:r>
              <w:rPr>
                <w:spacing w:val="-7"/>
              </w:rPr>
              <w:t xml:space="preserve"> </w:t>
            </w:r>
            <w:r>
              <w:rPr>
                <w:spacing w:val="-2"/>
              </w:rPr>
              <w:t>the</w:t>
            </w:r>
            <w:r>
              <w:rPr>
                <w:spacing w:val="-7"/>
              </w:rPr>
              <w:t xml:space="preserve"> </w:t>
            </w:r>
            <w:r>
              <w:rPr>
                <w:spacing w:val="-2"/>
              </w:rPr>
              <w:t>study,</w:t>
            </w:r>
            <w:r>
              <w:rPr>
                <w:spacing w:val="-6"/>
              </w:rPr>
              <w:t xml:space="preserve"> </w:t>
            </w:r>
            <w:r>
              <w:rPr>
                <w:spacing w:val="-2"/>
              </w:rPr>
              <w:t>to</w:t>
            </w:r>
            <w:r>
              <w:rPr>
                <w:spacing w:val="-7"/>
              </w:rPr>
              <w:t xml:space="preserve"> </w:t>
            </w:r>
            <w:r>
              <w:rPr>
                <w:spacing w:val="-2"/>
              </w:rPr>
              <w:t>be</w:t>
            </w:r>
            <w:r>
              <w:rPr>
                <w:spacing w:val="-7"/>
              </w:rPr>
              <w:t xml:space="preserve"> </w:t>
            </w:r>
            <w:r>
              <w:rPr>
                <w:spacing w:val="-2"/>
              </w:rPr>
              <w:t>aware</w:t>
            </w:r>
            <w:r>
              <w:rPr>
                <w:spacing w:val="-7"/>
              </w:rPr>
              <w:t xml:space="preserve"> </w:t>
            </w:r>
            <w:r>
              <w:rPr>
                <w:spacing w:val="-2"/>
              </w:rPr>
              <w:t>of</w:t>
            </w:r>
            <w:r>
              <w:rPr>
                <w:spacing w:val="-7"/>
              </w:rPr>
              <w:t xml:space="preserve"> </w:t>
            </w:r>
            <w:r>
              <w:rPr>
                <w:spacing w:val="-2"/>
              </w:rPr>
              <w:t>energy</w:t>
            </w:r>
            <w:r>
              <w:rPr>
                <w:spacing w:val="-8"/>
              </w:rPr>
              <w:t xml:space="preserve"> </w:t>
            </w:r>
            <w:r>
              <w:rPr>
                <w:spacing w:val="-2"/>
              </w:rPr>
              <w:t>consumed</w:t>
            </w:r>
            <w:r>
              <w:rPr>
                <w:spacing w:val="-8"/>
              </w:rPr>
              <w:t xml:space="preserve"> </w:t>
            </w:r>
            <w:r>
              <w:rPr>
                <w:spacing w:val="-2"/>
              </w:rPr>
              <w:t>by</w:t>
            </w:r>
            <w:r>
              <w:rPr>
                <w:spacing w:val="-7"/>
              </w:rPr>
              <w:t xml:space="preserve"> </w:t>
            </w:r>
            <w:r>
              <w:rPr>
                <w:spacing w:val="-2"/>
              </w:rPr>
              <w:t>a</w:t>
            </w:r>
            <w:r>
              <w:rPr>
                <w:spacing w:val="-7"/>
              </w:rPr>
              <w:t xml:space="preserve"> </w:t>
            </w:r>
            <w:r>
              <w:rPr>
                <w:spacing w:val="-2"/>
              </w:rPr>
              <w:t>particular</w:t>
            </w:r>
            <w:r>
              <w:rPr>
                <w:spacing w:val="-7"/>
              </w:rPr>
              <w:t xml:space="preserve"> </w:t>
            </w:r>
            <w:r>
              <w:rPr>
                <w:spacing w:val="-2"/>
              </w:rPr>
              <w:t>UE</w:t>
            </w:r>
            <w:r>
              <w:rPr>
                <w:spacing w:val="-7"/>
              </w:rPr>
              <w:t xml:space="preserve"> </w:t>
            </w:r>
            <w:proofErr w:type="spellStart"/>
            <w:r>
              <w:rPr>
                <w:spacing w:val="-2"/>
              </w:rPr>
              <w:t>overally</w:t>
            </w:r>
            <w:proofErr w:type="spellEnd"/>
            <w:r>
              <w:rPr>
                <w:spacing w:val="-2"/>
              </w:rPr>
              <w:t xml:space="preserve">, </w:t>
            </w:r>
            <w:r>
              <w:t>energy</w:t>
            </w:r>
            <w:r>
              <w:rPr>
                <w:spacing w:val="-14"/>
              </w:rPr>
              <w:t xml:space="preserve"> </w:t>
            </w:r>
            <w:r>
              <w:t>consumption</w:t>
            </w:r>
            <w:r>
              <w:rPr>
                <w:spacing w:val="-13"/>
              </w:rPr>
              <w:t xml:space="preserve"> </w:t>
            </w:r>
            <w:r>
              <w:t>of</w:t>
            </w:r>
            <w:r>
              <w:rPr>
                <w:spacing w:val="-14"/>
              </w:rPr>
              <w:t xml:space="preserve"> </w:t>
            </w:r>
            <w:r>
              <w:t>all</w:t>
            </w:r>
            <w:r>
              <w:rPr>
                <w:spacing w:val="-12"/>
              </w:rPr>
              <w:t xml:space="preserve"> </w:t>
            </w:r>
            <w:r>
              <w:t>UPFs</w:t>
            </w:r>
            <w:r>
              <w:rPr>
                <w:spacing w:val="-14"/>
              </w:rPr>
              <w:t xml:space="preserve"> </w:t>
            </w:r>
            <w:r>
              <w:t>that</w:t>
            </w:r>
            <w:r>
              <w:rPr>
                <w:spacing w:val="-12"/>
              </w:rPr>
              <w:t xml:space="preserve"> </w:t>
            </w:r>
            <w:r>
              <w:t>are</w:t>
            </w:r>
            <w:r>
              <w:rPr>
                <w:spacing w:val="-14"/>
              </w:rPr>
              <w:t xml:space="preserve"> </w:t>
            </w:r>
            <w:r>
              <w:t>serving</w:t>
            </w:r>
            <w:r>
              <w:rPr>
                <w:spacing w:val="-13"/>
              </w:rPr>
              <w:t xml:space="preserve"> </w:t>
            </w:r>
            <w:r>
              <w:t>for</w:t>
            </w:r>
            <w:r>
              <w:rPr>
                <w:spacing w:val="-14"/>
              </w:rPr>
              <w:t xml:space="preserve"> </w:t>
            </w:r>
            <w:proofErr w:type="gramStart"/>
            <w:r>
              <w:t>an</w:t>
            </w:r>
            <w:proofErr w:type="gramEnd"/>
            <w:r>
              <w:rPr>
                <w:spacing w:val="-13"/>
              </w:rPr>
              <w:t xml:space="preserve"> </w:t>
            </w:r>
            <w:r>
              <w:t>UE</w:t>
            </w:r>
            <w:r>
              <w:rPr>
                <w:spacing w:val="-14"/>
              </w:rPr>
              <w:t xml:space="preserve"> </w:t>
            </w:r>
            <w:r>
              <w:t>should</w:t>
            </w:r>
            <w:r>
              <w:rPr>
                <w:spacing w:val="-13"/>
              </w:rPr>
              <w:t xml:space="preserve"> </w:t>
            </w:r>
            <w:r>
              <w:t>be</w:t>
            </w:r>
            <w:r>
              <w:rPr>
                <w:spacing w:val="-14"/>
              </w:rPr>
              <w:t xml:space="preserve"> </w:t>
            </w:r>
            <w:r>
              <w:t>collected</w:t>
            </w:r>
            <w:r>
              <w:rPr>
                <w:spacing w:val="-13"/>
              </w:rPr>
              <w:t xml:space="preserve"> </w:t>
            </w:r>
            <w:r>
              <w:t>and</w:t>
            </w:r>
            <w:r>
              <w:rPr>
                <w:spacing w:val="-14"/>
              </w:rPr>
              <w:t xml:space="preserve"> </w:t>
            </w:r>
            <w:r>
              <w:t>calculated</w:t>
            </w:r>
            <w:r>
              <w:rPr>
                <w:spacing w:val="-13"/>
              </w:rPr>
              <w:t xml:space="preserve"> </w:t>
            </w:r>
            <w:r>
              <w:t>accordingly. For example, when the UE is using multiple network slices or when the UE is using a PDU session with I-UPFs</w:t>
            </w:r>
            <w:r>
              <w:rPr>
                <w:spacing w:val="-4"/>
              </w:rPr>
              <w:t xml:space="preserve"> </w:t>
            </w:r>
            <w:r>
              <w:t>and</w:t>
            </w:r>
            <w:r>
              <w:rPr>
                <w:spacing w:val="-4"/>
              </w:rPr>
              <w:t xml:space="preserve"> </w:t>
            </w:r>
            <w:r>
              <w:t>PSA</w:t>
            </w:r>
            <w:r>
              <w:rPr>
                <w:spacing w:val="-4"/>
              </w:rPr>
              <w:t xml:space="preserve"> </w:t>
            </w:r>
            <w:r>
              <w:t>UPF.</w:t>
            </w:r>
            <w:r>
              <w:rPr>
                <w:spacing w:val="-4"/>
              </w:rPr>
              <w:t xml:space="preserve"> </w:t>
            </w:r>
            <w:r>
              <w:t>Those</w:t>
            </w:r>
            <w:r>
              <w:rPr>
                <w:spacing w:val="-4"/>
              </w:rPr>
              <w:t xml:space="preserve"> </w:t>
            </w:r>
            <w:r>
              <w:t>should</w:t>
            </w:r>
            <w:r>
              <w:rPr>
                <w:spacing w:val="-4"/>
              </w:rPr>
              <w:t xml:space="preserve"> </w:t>
            </w:r>
            <w:r>
              <w:t>be</w:t>
            </w:r>
            <w:r>
              <w:rPr>
                <w:spacing w:val="-4"/>
              </w:rPr>
              <w:t xml:space="preserve"> </w:t>
            </w:r>
            <w:r>
              <w:t>supported</w:t>
            </w:r>
            <w:r>
              <w:rPr>
                <w:spacing w:val="-4"/>
              </w:rPr>
              <w:t xml:space="preserve"> </w:t>
            </w:r>
            <w:r>
              <w:t>for</w:t>
            </w:r>
            <w:r>
              <w:rPr>
                <w:spacing w:val="-4"/>
              </w:rPr>
              <w:t xml:space="preserve"> </w:t>
            </w:r>
            <w:r>
              <w:t>NF</w:t>
            </w:r>
            <w:r>
              <w:rPr>
                <w:spacing w:val="-4"/>
              </w:rPr>
              <w:t xml:space="preserve"> </w:t>
            </w:r>
            <w:r>
              <w:t>selection/re-selection</w:t>
            </w:r>
            <w:r>
              <w:rPr>
                <w:spacing w:val="-4"/>
              </w:rPr>
              <w:t xml:space="preserve"> </w:t>
            </w:r>
            <w:r>
              <w:t>or</w:t>
            </w:r>
            <w:r>
              <w:rPr>
                <w:spacing w:val="-4"/>
              </w:rPr>
              <w:t xml:space="preserve"> </w:t>
            </w:r>
            <w:r>
              <w:t>other</w:t>
            </w:r>
            <w:r>
              <w:rPr>
                <w:spacing w:val="-4"/>
              </w:rPr>
              <w:t xml:space="preserve"> </w:t>
            </w:r>
            <w:r>
              <w:t>procedures.</w:t>
            </w:r>
            <w:r>
              <w:rPr>
                <w:spacing w:val="22"/>
              </w:rPr>
              <w:t xml:space="preserve"> </w:t>
            </w:r>
            <w:r>
              <w:t>’Per NF for a particular UE’ cannot be supported in SA5, and it is scope of SA2.</w:t>
            </w:r>
          </w:p>
          <w:p w14:paraId="11E492D7" w14:textId="77777777" w:rsidR="00677D69" w:rsidRDefault="00AC2CEB">
            <w:pPr>
              <w:pStyle w:val="TableParagraph"/>
              <w:spacing w:before="91"/>
              <w:jc w:val="both"/>
              <w:rPr>
                <w:b/>
              </w:rPr>
            </w:pPr>
            <w:r>
              <w:rPr>
                <w:b/>
              </w:rPr>
              <w:t>SA5:</w:t>
            </w:r>
            <w:r>
              <w:rPr>
                <w:b/>
                <w:spacing w:val="5"/>
              </w:rPr>
              <w:t xml:space="preserve"> </w:t>
            </w:r>
            <w:r>
              <w:rPr>
                <w:b/>
              </w:rPr>
              <w:t>EC</w:t>
            </w:r>
            <w:r>
              <w:rPr>
                <w:b/>
                <w:spacing w:val="-9"/>
              </w:rPr>
              <w:t xml:space="preserve"> </w:t>
            </w:r>
            <w:r>
              <w:rPr>
                <w:b/>
              </w:rPr>
              <w:t>measurement</w:t>
            </w:r>
            <w:r>
              <w:rPr>
                <w:b/>
                <w:spacing w:val="-9"/>
              </w:rPr>
              <w:t xml:space="preserve"> </w:t>
            </w:r>
            <w:r>
              <w:rPr>
                <w:b/>
              </w:rPr>
              <w:t>per</w:t>
            </w:r>
            <w:r>
              <w:rPr>
                <w:b/>
                <w:spacing w:val="-10"/>
              </w:rPr>
              <w:t xml:space="preserve"> </w:t>
            </w:r>
            <w:proofErr w:type="spellStart"/>
            <w:r>
              <w:rPr>
                <w:b/>
              </w:rPr>
              <w:t>ManagedFunction</w:t>
            </w:r>
            <w:proofErr w:type="spellEnd"/>
            <w:r>
              <w:rPr>
                <w:b/>
                <w:spacing w:val="-9"/>
              </w:rPr>
              <w:t xml:space="preserve"> </w:t>
            </w:r>
            <w:r>
              <w:rPr>
                <w:b/>
              </w:rPr>
              <w:t>is</w:t>
            </w:r>
            <w:r>
              <w:rPr>
                <w:b/>
                <w:spacing w:val="-9"/>
              </w:rPr>
              <w:t xml:space="preserve"> </w:t>
            </w:r>
            <w:r>
              <w:rPr>
                <w:b/>
              </w:rPr>
              <w:t>scope</w:t>
            </w:r>
            <w:r>
              <w:rPr>
                <w:b/>
                <w:spacing w:val="-9"/>
              </w:rPr>
              <w:t xml:space="preserve"> </w:t>
            </w:r>
            <w:r>
              <w:rPr>
                <w:b/>
              </w:rPr>
              <w:t>of</w:t>
            </w:r>
            <w:r>
              <w:rPr>
                <w:b/>
                <w:spacing w:val="-10"/>
              </w:rPr>
              <w:t xml:space="preserve"> </w:t>
            </w:r>
            <w:r>
              <w:rPr>
                <w:b/>
                <w:spacing w:val="-4"/>
              </w:rPr>
              <w:t>SA5.</w:t>
            </w:r>
          </w:p>
          <w:p w14:paraId="08E20CD0" w14:textId="77777777" w:rsidR="00677D69" w:rsidRDefault="00677D69">
            <w:pPr>
              <w:pStyle w:val="TableParagraph"/>
              <w:spacing w:before="215"/>
              <w:ind w:left="0"/>
              <w:rPr>
                <w:b/>
              </w:rPr>
            </w:pPr>
          </w:p>
          <w:p w14:paraId="63123EB5" w14:textId="77777777" w:rsidR="00677D69" w:rsidRDefault="00AC2CEB">
            <w:pPr>
              <w:pStyle w:val="TableParagraph"/>
              <w:rPr>
                <w:b/>
              </w:rPr>
            </w:pPr>
            <w:r>
              <w:rPr>
                <w:b/>
                <w:spacing w:val="-2"/>
              </w:rPr>
              <w:t>Q.1.6</w:t>
            </w:r>
          </w:p>
          <w:p w14:paraId="4DFC99F8" w14:textId="77777777" w:rsidR="00677D69" w:rsidRDefault="00AC2CEB">
            <w:pPr>
              <w:pStyle w:val="TableParagraph"/>
              <w:spacing w:before="108" w:line="256" w:lineRule="auto"/>
              <w:rPr>
                <w:b/>
              </w:rPr>
            </w:pPr>
            <w:r>
              <w:rPr>
                <w:b/>
                <w:spacing w:val="-2"/>
              </w:rPr>
              <w:t>SA2:</w:t>
            </w:r>
            <w:r>
              <w:rPr>
                <w:b/>
                <w:spacing w:val="15"/>
              </w:rPr>
              <w:t xml:space="preserve"> </w:t>
            </w:r>
            <w:r>
              <w:rPr>
                <w:b/>
                <w:spacing w:val="-2"/>
              </w:rPr>
              <w:t>Similar</w:t>
            </w:r>
            <w:r>
              <w:rPr>
                <w:b/>
                <w:spacing w:val="-14"/>
              </w:rPr>
              <w:t xml:space="preserve"> </w:t>
            </w:r>
            <w:r>
              <w:rPr>
                <w:b/>
                <w:spacing w:val="-2"/>
              </w:rPr>
              <w:t>with</w:t>
            </w:r>
            <w:r>
              <w:rPr>
                <w:b/>
                <w:spacing w:val="-14"/>
              </w:rPr>
              <w:t xml:space="preserve"> </w:t>
            </w:r>
            <w:r>
              <w:rPr>
                <w:b/>
                <w:spacing w:val="-2"/>
              </w:rPr>
              <w:t>Q.1.5,</w:t>
            </w:r>
            <w:r>
              <w:rPr>
                <w:b/>
                <w:spacing w:val="-10"/>
              </w:rPr>
              <w:t xml:space="preserve"> </w:t>
            </w:r>
            <w:r>
              <w:rPr>
                <w:b/>
                <w:spacing w:val="-2"/>
              </w:rPr>
              <w:t>both</w:t>
            </w:r>
            <w:r>
              <w:rPr>
                <w:b/>
                <w:spacing w:val="-14"/>
              </w:rPr>
              <w:t xml:space="preserve"> </w:t>
            </w:r>
            <w:r>
              <w:rPr>
                <w:b/>
                <w:spacing w:val="-2"/>
              </w:rPr>
              <w:t>’Per</w:t>
            </w:r>
            <w:r>
              <w:rPr>
                <w:b/>
                <w:spacing w:val="-14"/>
              </w:rPr>
              <w:t xml:space="preserve"> </w:t>
            </w:r>
            <w:r>
              <w:rPr>
                <w:b/>
                <w:spacing w:val="-2"/>
              </w:rPr>
              <w:t>Network</w:t>
            </w:r>
            <w:r>
              <w:rPr>
                <w:b/>
                <w:spacing w:val="-14"/>
              </w:rPr>
              <w:t xml:space="preserve"> </w:t>
            </w:r>
            <w:r>
              <w:rPr>
                <w:b/>
                <w:spacing w:val="-2"/>
              </w:rPr>
              <w:t>Slice’</w:t>
            </w:r>
            <w:r>
              <w:rPr>
                <w:b/>
                <w:spacing w:val="-14"/>
              </w:rPr>
              <w:t xml:space="preserve"> </w:t>
            </w:r>
            <w:r>
              <w:rPr>
                <w:b/>
                <w:spacing w:val="-2"/>
              </w:rPr>
              <w:t>and</w:t>
            </w:r>
            <w:r>
              <w:rPr>
                <w:b/>
                <w:spacing w:val="-14"/>
              </w:rPr>
              <w:t xml:space="preserve"> </w:t>
            </w:r>
            <w:r>
              <w:rPr>
                <w:b/>
                <w:spacing w:val="-2"/>
              </w:rPr>
              <w:t>’Per</w:t>
            </w:r>
            <w:r>
              <w:rPr>
                <w:b/>
                <w:spacing w:val="-14"/>
              </w:rPr>
              <w:t xml:space="preserve"> </w:t>
            </w:r>
            <w:r>
              <w:rPr>
                <w:b/>
                <w:spacing w:val="-2"/>
              </w:rPr>
              <w:t>Network</w:t>
            </w:r>
            <w:r>
              <w:rPr>
                <w:b/>
                <w:spacing w:val="-14"/>
              </w:rPr>
              <w:t xml:space="preserve"> </w:t>
            </w:r>
            <w:r>
              <w:rPr>
                <w:b/>
                <w:spacing w:val="-2"/>
              </w:rPr>
              <w:t>Slice</w:t>
            </w:r>
            <w:r>
              <w:rPr>
                <w:b/>
                <w:spacing w:val="-14"/>
              </w:rPr>
              <w:t xml:space="preserve"> </w:t>
            </w:r>
            <w:r>
              <w:rPr>
                <w:b/>
                <w:spacing w:val="-2"/>
              </w:rPr>
              <w:t>for</w:t>
            </w:r>
            <w:r>
              <w:rPr>
                <w:b/>
                <w:spacing w:val="-14"/>
              </w:rPr>
              <w:t xml:space="preserve"> </w:t>
            </w:r>
            <w:r>
              <w:rPr>
                <w:b/>
                <w:spacing w:val="-2"/>
              </w:rPr>
              <w:t>a</w:t>
            </w:r>
            <w:r>
              <w:rPr>
                <w:b/>
                <w:spacing w:val="-14"/>
              </w:rPr>
              <w:t xml:space="preserve"> </w:t>
            </w:r>
            <w:r>
              <w:rPr>
                <w:b/>
                <w:spacing w:val="-2"/>
              </w:rPr>
              <w:t>particular</w:t>
            </w:r>
            <w:r>
              <w:rPr>
                <w:b/>
                <w:spacing w:val="-14"/>
              </w:rPr>
              <w:t xml:space="preserve"> </w:t>
            </w:r>
            <w:r>
              <w:rPr>
                <w:b/>
                <w:spacing w:val="-2"/>
              </w:rPr>
              <w:t>UE’</w:t>
            </w:r>
            <w:r>
              <w:rPr>
                <w:b/>
                <w:spacing w:val="-14"/>
              </w:rPr>
              <w:t xml:space="preserve"> </w:t>
            </w:r>
            <w:r>
              <w:rPr>
                <w:b/>
                <w:spacing w:val="-2"/>
              </w:rPr>
              <w:t xml:space="preserve">should </w:t>
            </w:r>
            <w:r>
              <w:rPr>
                <w:b/>
              </w:rPr>
              <w:t>be supported in SA2.</w:t>
            </w:r>
          </w:p>
          <w:p w14:paraId="6EAB8E5E" w14:textId="77777777" w:rsidR="00677D69" w:rsidRDefault="00AC2CEB">
            <w:pPr>
              <w:pStyle w:val="TableParagraph"/>
              <w:numPr>
                <w:ilvl w:val="0"/>
                <w:numId w:val="45"/>
              </w:numPr>
              <w:tabs>
                <w:tab w:val="left" w:pos="372"/>
              </w:tabs>
              <w:spacing w:before="90" w:line="256" w:lineRule="auto"/>
              <w:ind w:right="101" w:firstLine="0"/>
            </w:pPr>
            <w:r>
              <w:t>For</w:t>
            </w:r>
            <w:r>
              <w:rPr>
                <w:spacing w:val="-10"/>
              </w:rPr>
              <w:t xml:space="preserve"> </w:t>
            </w:r>
            <w:r>
              <w:t>’Per</w:t>
            </w:r>
            <w:r>
              <w:rPr>
                <w:spacing w:val="-10"/>
              </w:rPr>
              <w:t xml:space="preserve"> </w:t>
            </w:r>
            <w:r>
              <w:t>Network</w:t>
            </w:r>
            <w:r>
              <w:rPr>
                <w:spacing w:val="-10"/>
              </w:rPr>
              <w:t xml:space="preserve"> </w:t>
            </w:r>
            <w:r>
              <w:t>Slice’,</w:t>
            </w:r>
            <w:r>
              <w:rPr>
                <w:spacing w:val="-9"/>
              </w:rPr>
              <w:t xml:space="preserve"> </w:t>
            </w:r>
            <w:r>
              <w:t>using</w:t>
            </w:r>
            <w:r>
              <w:rPr>
                <w:spacing w:val="-10"/>
              </w:rPr>
              <w:t xml:space="preserve"> </w:t>
            </w:r>
            <w:r>
              <w:t>OAM</w:t>
            </w:r>
            <w:r>
              <w:rPr>
                <w:spacing w:val="-10"/>
              </w:rPr>
              <w:t xml:space="preserve"> </w:t>
            </w:r>
            <w:r>
              <w:t>may</w:t>
            </w:r>
            <w:r>
              <w:rPr>
                <w:spacing w:val="-10"/>
              </w:rPr>
              <w:t xml:space="preserve"> </w:t>
            </w:r>
            <w:r>
              <w:t>not</w:t>
            </w:r>
            <w:r>
              <w:rPr>
                <w:spacing w:val="-10"/>
              </w:rPr>
              <w:t xml:space="preserve"> </w:t>
            </w:r>
            <w:r>
              <w:t>be</w:t>
            </w:r>
            <w:r>
              <w:rPr>
                <w:spacing w:val="-10"/>
              </w:rPr>
              <w:t xml:space="preserve"> </w:t>
            </w:r>
            <w:r>
              <w:t>sufficient</w:t>
            </w:r>
            <w:r>
              <w:rPr>
                <w:spacing w:val="-10"/>
              </w:rPr>
              <w:t xml:space="preserve"> </w:t>
            </w:r>
            <w:r>
              <w:t>to</w:t>
            </w:r>
            <w:r>
              <w:rPr>
                <w:spacing w:val="-10"/>
              </w:rPr>
              <w:t xml:space="preserve"> </w:t>
            </w:r>
            <w:r>
              <w:t>fulfill</w:t>
            </w:r>
            <w:r>
              <w:rPr>
                <w:spacing w:val="-10"/>
              </w:rPr>
              <w:t xml:space="preserve"> </w:t>
            </w:r>
            <w:r>
              <w:t>the</w:t>
            </w:r>
            <w:r>
              <w:rPr>
                <w:spacing w:val="-10"/>
              </w:rPr>
              <w:t xml:space="preserve"> </w:t>
            </w:r>
            <w:r>
              <w:t>energy</w:t>
            </w:r>
            <w:r>
              <w:rPr>
                <w:spacing w:val="-10"/>
              </w:rPr>
              <w:t xml:space="preserve"> </w:t>
            </w:r>
            <w:r>
              <w:t>consumption</w:t>
            </w:r>
            <w:r>
              <w:rPr>
                <w:spacing w:val="-10"/>
              </w:rPr>
              <w:t xml:space="preserve"> </w:t>
            </w:r>
            <w:r>
              <w:t>data</w:t>
            </w:r>
            <w:r>
              <w:rPr>
                <w:spacing w:val="-10"/>
              </w:rPr>
              <w:t xml:space="preserve"> </w:t>
            </w:r>
            <w:proofErr w:type="spellStart"/>
            <w:r>
              <w:t>collec</w:t>
            </w:r>
            <w:proofErr w:type="spellEnd"/>
            <w:r>
              <w:t xml:space="preserve">- </w:t>
            </w:r>
            <w:proofErr w:type="spellStart"/>
            <w:r>
              <w:t>tion</w:t>
            </w:r>
            <w:proofErr w:type="spellEnd"/>
            <w:r>
              <w:t>/calculation requirements for the 5GC NFs.</w:t>
            </w:r>
          </w:p>
          <w:p w14:paraId="46818CBB" w14:textId="77777777" w:rsidR="00677D69" w:rsidRDefault="00AC2CEB">
            <w:pPr>
              <w:pStyle w:val="TableParagraph"/>
              <w:numPr>
                <w:ilvl w:val="0"/>
                <w:numId w:val="45"/>
              </w:numPr>
              <w:tabs>
                <w:tab w:val="left" w:pos="387"/>
              </w:tabs>
              <w:spacing w:before="90" w:line="256" w:lineRule="auto"/>
              <w:ind w:right="102" w:firstLine="0"/>
            </w:pPr>
            <w:r>
              <w:t>For ’Per Network Slice for a particular UE’ cannot be supported in SA5, and it is needed at 5GC NFs when</w:t>
            </w:r>
            <w:r>
              <w:rPr>
                <w:spacing w:val="-2"/>
              </w:rPr>
              <w:t xml:space="preserve"> </w:t>
            </w:r>
            <w:r>
              <w:t>it</w:t>
            </w:r>
            <w:r>
              <w:rPr>
                <w:spacing w:val="-2"/>
              </w:rPr>
              <w:t xml:space="preserve"> </w:t>
            </w:r>
            <w:proofErr w:type="gramStart"/>
            <w:r>
              <w:t>determine</w:t>
            </w:r>
            <w:proofErr w:type="gramEnd"/>
            <w:r>
              <w:rPr>
                <w:spacing w:val="-2"/>
              </w:rPr>
              <w:t xml:space="preserve"> </w:t>
            </w:r>
            <w:r>
              <w:t>in</w:t>
            </w:r>
            <w:r>
              <w:rPr>
                <w:spacing w:val="-2"/>
              </w:rPr>
              <w:t xml:space="preserve"> </w:t>
            </w:r>
            <w:r>
              <w:t>NF</w:t>
            </w:r>
            <w:r>
              <w:rPr>
                <w:spacing w:val="-2"/>
              </w:rPr>
              <w:t xml:space="preserve"> </w:t>
            </w:r>
            <w:r>
              <w:t>selection/re-selection,</w:t>
            </w:r>
            <w:r>
              <w:rPr>
                <w:spacing w:val="-2"/>
              </w:rPr>
              <w:t xml:space="preserve"> </w:t>
            </w:r>
            <w:r>
              <w:t>Network</w:t>
            </w:r>
            <w:r>
              <w:rPr>
                <w:spacing w:val="-2"/>
              </w:rPr>
              <w:t xml:space="preserve"> </w:t>
            </w:r>
            <w:r>
              <w:t>slice</w:t>
            </w:r>
            <w:r>
              <w:rPr>
                <w:spacing w:val="-2"/>
              </w:rPr>
              <w:t xml:space="preserve"> </w:t>
            </w:r>
            <w:r>
              <w:t>selection/replacement</w:t>
            </w:r>
            <w:r>
              <w:rPr>
                <w:spacing w:val="-2"/>
              </w:rPr>
              <w:t xml:space="preserve"> </w:t>
            </w:r>
            <w:r>
              <w:t>or</w:t>
            </w:r>
            <w:r>
              <w:rPr>
                <w:spacing w:val="-2"/>
              </w:rPr>
              <w:t xml:space="preserve"> </w:t>
            </w:r>
            <w:r>
              <w:t>other</w:t>
            </w:r>
            <w:r>
              <w:rPr>
                <w:spacing w:val="-2"/>
              </w:rPr>
              <w:t xml:space="preserve"> </w:t>
            </w:r>
            <w:r>
              <w:t>procedures.</w:t>
            </w:r>
          </w:p>
          <w:p w14:paraId="7300C104" w14:textId="77777777" w:rsidR="00677D69" w:rsidRDefault="00AC2CEB">
            <w:pPr>
              <w:pStyle w:val="TableParagraph"/>
              <w:spacing w:before="91"/>
              <w:rPr>
                <w:b/>
              </w:rPr>
            </w:pPr>
            <w:r>
              <w:rPr>
                <w:b/>
              </w:rPr>
              <w:t>SA5:</w:t>
            </w:r>
            <w:r>
              <w:rPr>
                <w:b/>
                <w:spacing w:val="8"/>
              </w:rPr>
              <w:t xml:space="preserve"> </w:t>
            </w:r>
            <w:r>
              <w:rPr>
                <w:b/>
              </w:rPr>
              <w:t>EC</w:t>
            </w:r>
            <w:r>
              <w:rPr>
                <w:b/>
                <w:spacing w:val="-7"/>
              </w:rPr>
              <w:t xml:space="preserve"> </w:t>
            </w:r>
            <w:r>
              <w:rPr>
                <w:b/>
              </w:rPr>
              <w:t>measurement</w:t>
            </w:r>
            <w:r>
              <w:rPr>
                <w:b/>
                <w:spacing w:val="-7"/>
              </w:rPr>
              <w:t xml:space="preserve"> </w:t>
            </w:r>
            <w:r>
              <w:rPr>
                <w:b/>
              </w:rPr>
              <w:t>per</w:t>
            </w:r>
            <w:r>
              <w:rPr>
                <w:b/>
                <w:spacing w:val="-7"/>
              </w:rPr>
              <w:t xml:space="preserve"> </w:t>
            </w:r>
            <w:r>
              <w:rPr>
                <w:b/>
              </w:rPr>
              <w:t>Network</w:t>
            </w:r>
            <w:r>
              <w:rPr>
                <w:b/>
                <w:spacing w:val="-7"/>
              </w:rPr>
              <w:t xml:space="preserve"> </w:t>
            </w:r>
            <w:r>
              <w:rPr>
                <w:b/>
              </w:rPr>
              <w:t>Slice</w:t>
            </w:r>
            <w:r>
              <w:rPr>
                <w:b/>
                <w:spacing w:val="-7"/>
              </w:rPr>
              <w:t xml:space="preserve"> </w:t>
            </w:r>
            <w:r>
              <w:rPr>
                <w:b/>
              </w:rPr>
              <w:t>is</w:t>
            </w:r>
            <w:r>
              <w:rPr>
                <w:b/>
                <w:spacing w:val="-7"/>
              </w:rPr>
              <w:t xml:space="preserve"> </w:t>
            </w:r>
            <w:r>
              <w:rPr>
                <w:b/>
              </w:rPr>
              <w:t>scope</w:t>
            </w:r>
            <w:r>
              <w:rPr>
                <w:b/>
                <w:spacing w:val="-7"/>
              </w:rPr>
              <w:t xml:space="preserve"> </w:t>
            </w:r>
            <w:r>
              <w:rPr>
                <w:b/>
              </w:rPr>
              <w:t>of</w:t>
            </w:r>
            <w:r>
              <w:rPr>
                <w:b/>
                <w:spacing w:val="-7"/>
              </w:rPr>
              <w:t xml:space="preserve"> </w:t>
            </w:r>
            <w:r>
              <w:rPr>
                <w:b/>
                <w:spacing w:val="-4"/>
              </w:rPr>
              <w:t>SA5.</w:t>
            </w:r>
          </w:p>
          <w:p w14:paraId="7EF9A38C" w14:textId="77777777" w:rsidR="00677D69" w:rsidRDefault="00677D69">
            <w:pPr>
              <w:pStyle w:val="TableParagraph"/>
              <w:spacing w:before="215"/>
              <w:ind w:left="0"/>
              <w:rPr>
                <w:b/>
              </w:rPr>
            </w:pPr>
          </w:p>
          <w:p w14:paraId="4A041DAE" w14:textId="77777777" w:rsidR="00677D69" w:rsidRDefault="00AC2CEB">
            <w:pPr>
              <w:pStyle w:val="TableParagraph"/>
              <w:rPr>
                <w:b/>
              </w:rPr>
            </w:pPr>
            <w:r>
              <w:rPr>
                <w:b/>
                <w:spacing w:val="-2"/>
              </w:rPr>
              <w:t>Q.1.7</w:t>
            </w:r>
          </w:p>
          <w:p w14:paraId="1AF384BD" w14:textId="77777777" w:rsidR="00677D69" w:rsidRDefault="00AC2CEB">
            <w:pPr>
              <w:pStyle w:val="TableParagraph"/>
              <w:spacing w:before="108"/>
            </w:pPr>
            <w:r>
              <w:t>SA2:</w:t>
            </w:r>
            <w:r>
              <w:rPr>
                <w:spacing w:val="12"/>
              </w:rPr>
              <w:t xml:space="preserve"> </w:t>
            </w:r>
            <w:r>
              <w:t>No</w:t>
            </w:r>
            <w:r>
              <w:rPr>
                <w:spacing w:val="-4"/>
              </w:rPr>
              <w:t xml:space="preserve"> need.</w:t>
            </w:r>
          </w:p>
          <w:p w14:paraId="0B38090D" w14:textId="77777777" w:rsidR="00677D69" w:rsidRDefault="00AC2CEB">
            <w:pPr>
              <w:pStyle w:val="TableParagraph"/>
              <w:spacing w:before="107" w:line="256" w:lineRule="auto"/>
              <w:rPr>
                <w:b/>
              </w:rPr>
            </w:pPr>
            <w:r>
              <w:rPr>
                <w:b/>
              </w:rPr>
              <w:t>SA5:</w:t>
            </w:r>
            <w:r>
              <w:rPr>
                <w:b/>
                <w:spacing w:val="16"/>
              </w:rPr>
              <w:t xml:space="preserve"> </w:t>
            </w:r>
            <w:r>
              <w:rPr>
                <w:b/>
              </w:rPr>
              <w:t>Defining</w:t>
            </w:r>
            <w:r>
              <w:rPr>
                <w:b/>
                <w:spacing w:val="-4"/>
              </w:rPr>
              <w:t xml:space="preserve"> </w:t>
            </w:r>
            <w:r>
              <w:rPr>
                <w:b/>
              </w:rPr>
              <w:t>the</w:t>
            </w:r>
            <w:r>
              <w:rPr>
                <w:b/>
                <w:spacing w:val="-4"/>
              </w:rPr>
              <w:t xml:space="preserve"> </w:t>
            </w:r>
            <w:r>
              <w:rPr>
                <w:b/>
              </w:rPr>
              <w:t>renewable</w:t>
            </w:r>
            <w:r>
              <w:rPr>
                <w:b/>
                <w:spacing w:val="-5"/>
              </w:rPr>
              <w:t xml:space="preserve"> </w:t>
            </w:r>
            <w:r>
              <w:rPr>
                <w:b/>
              </w:rPr>
              <w:t>energy</w:t>
            </w:r>
            <w:r>
              <w:rPr>
                <w:b/>
                <w:spacing w:val="-4"/>
              </w:rPr>
              <w:t xml:space="preserve"> </w:t>
            </w:r>
            <w:r>
              <w:rPr>
                <w:b/>
              </w:rPr>
              <w:t>information</w:t>
            </w:r>
            <w:r>
              <w:rPr>
                <w:b/>
                <w:spacing w:val="-5"/>
              </w:rPr>
              <w:t xml:space="preserve"> </w:t>
            </w:r>
            <w:r>
              <w:rPr>
                <w:b/>
              </w:rPr>
              <w:t>and</w:t>
            </w:r>
            <w:r>
              <w:rPr>
                <w:b/>
                <w:spacing w:val="-5"/>
              </w:rPr>
              <w:t xml:space="preserve"> </w:t>
            </w:r>
            <w:r>
              <w:rPr>
                <w:b/>
              </w:rPr>
              <w:t>related</w:t>
            </w:r>
            <w:r>
              <w:rPr>
                <w:b/>
                <w:spacing w:val="-5"/>
              </w:rPr>
              <w:t xml:space="preserve"> </w:t>
            </w:r>
            <w:r>
              <w:rPr>
                <w:b/>
              </w:rPr>
              <w:t>managements</w:t>
            </w:r>
            <w:r>
              <w:rPr>
                <w:b/>
                <w:spacing w:val="-5"/>
              </w:rPr>
              <w:t xml:space="preserve"> </w:t>
            </w:r>
            <w:r>
              <w:rPr>
                <w:b/>
              </w:rPr>
              <w:t>can</w:t>
            </w:r>
            <w:r>
              <w:rPr>
                <w:b/>
                <w:spacing w:val="-5"/>
              </w:rPr>
              <w:t xml:space="preserve"> </w:t>
            </w:r>
            <w:r>
              <w:rPr>
                <w:b/>
              </w:rPr>
              <w:t>be</w:t>
            </w:r>
            <w:r>
              <w:rPr>
                <w:b/>
                <w:spacing w:val="-4"/>
              </w:rPr>
              <w:t xml:space="preserve"> </w:t>
            </w:r>
            <w:r>
              <w:rPr>
                <w:b/>
              </w:rPr>
              <w:t>further</w:t>
            </w:r>
            <w:r>
              <w:rPr>
                <w:b/>
                <w:spacing w:val="-4"/>
              </w:rPr>
              <w:t xml:space="preserve"> </w:t>
            </w:r>
            <w:r>
              <w:rPr>
                <w:b/>
              </w:rPr>
              <w:t>work</w:t>
            </w:r>
            <w:r>
              <w:rPr>
                <w:b/>
                <w:spacing w:val="-5"/>
              </w:rPr>
              <w:t xml:space="preserve"> </w:t>
            </w:r>
            <w:r>
              <w:rPr>
                <w:b/>
              </w:rPr>
              <w:t xml:space="preserve">in </w:t>
            </w:r>
            <w:r>
              <w:rPr>
                <w:b/>
                <w:spacing w:val="-4"/>
              </w:rPr>
              <w:t>SA5.</w:t>
            </w:r>
          </w:p>
        </w:tc>
      </w:tr>
      <w:tr w:rsidR="00677D69" w14:paraId="24A27734" w14:textId="77777777">
        <w:trPr>
          <w:trHeight w:val="4694"/>
        </w:trPr>
        <w:tc>
          <w:tcPr>
            <w:tcW w:w="9614" w:type="dxa"/>
            <w:tcBorders>
              <w:top w:val="single" w:sz="4" w:space="0" w:color="000000"/>
              <w:bottom w:val="nil"/>
            </w:tcBorders>
          </w:tcPr>
          <w:p w14:paraId="004D199A" w14:textId="77777777" w:rsidR="00677D69" w:rsidRDefault="00AC2CEB">
            <w:pPr>
              <w:pStyle w:val="TableParagraph"/>
              <w:spacing w:before="124"/>
              <w:ind w:left="138"/>
              <w:rPr>
                <w:b/>
              </w:rPr>
            </w:pPr>
            <w:r>
              <w:rPr>
                <w:b/>
              </w:rPr>
              <w:t>14</w:t>
            </w:r>
            <w:r>
              <w:rPr>
                <w:b/>
                <w:spacing w:val="-11"/>
              </w:rPr>
              <w:t xml:space="preserve"> </w:t>
            </w:r>
            <w:r>
              <w:rPr>
                <w:b/>
              </w:rPr>
              <w:t>–</w:t>
            </w:r>
            <w:r>
              <w:rPr>
                <w:b/>
                <w:spacing w:val="-11"/>
              </w:rPr>
              <w:t xml:space="preserve"> </w:t>
            </w:r>
            <w:r>
              <w:rPr>
                <w:b/>
              </w:rPr>
              <w:t>Nubia</w:t>
            </w:r>
            <w:r>
              <w:rPr>
                <w:b/>
                <w:spacing w:val="-11"/>
              </w:rPr>
              <w:t xml:space="preserve"> </w:t>
            </w:r>
            <w:r>
              <w:rPr>
                <w:b/>
              </w:rPr>
              <w:t>Technology</w:t>
            </w:r>
            <w:r>
              <w:rPr>
                <w:b/>
                <w:spacing w:val="-11"/>
              </w:rPr>
              <w:t xml:space="preserve"> </w:t>
            </w:r>
            <w:r>
              <w:rPr>
                <w:b/>
                <w:spacing w:val="-5"/>
              </w:rPr>
              <w:t>Co.</w:t>
            </w:r>
          </w:p>
          <w:p w14:paraId="28DBCEA3" w14:textId="77777777" w:rsidR="00677D69" w:rsidRDefault="00AC2CEB">
            <w:pPr>
              <w:pStyle w:val="TableParagraph"/>
              <w:spacing w:before="168"/>
            </w:pPr>
            <w:r>
              <w:t>ZTE</w:t>
            </w:r>
            <w:r>
              <w:rPr>
                <w:spacing w:val="-6"/>
              </w:rPr>
              <w:t xml:space="preserve"> </w:t>
            </w:r>
            <w:r>
              <w:rPr>
                <w:spacing w:val="-2"/>
              </w:rPr>
              <w:t>Answer:</w:t>
            </w:r>
          </w:p>
          <w:p w14:paraId="139304B5" w14:textId="77777777" w:rsidR="00677D69" w:rsidRDefault="00AC2CEB">
            <w:pPr>
              <w:pStyle w:val="TableParagraph"/>
              <w:numPr>
                <w:ilvl w:val="2"/>
                <w:numId w:val="44"/>
              </w:numPr>
              <w:tabs>
                <w:tab w:val="left" w:pos="798"/>
              </w:tabs>
              <w:spacing w:before="107" w:line="343" w:lineRule="auto"/>
              <w:ind w:right="7068" w:firstLine="0"/>
              <w:jc w:val="both"/>
            </w:pPr>
            <w:r>
              <w:t>Average per UE Does</w:t>
            </w:r>
            <w:r>
              <w:rPr>
                <w:spacing w:val="-12"/>
              </w:rPr>
              <w:t xml:space="preserve"> </w:t>
            </w:r>
            <w:r>
              <w:t>not</w:t>
            </w:r>
            <w:r>
              <w:rPr>
                <w:spacing w:val="-12"/>
              </w:rPr>
              <w:t xml:space="preserve"> </w:t>
            </w:r>
            <w:r>
              <w:t>see</w:t>
            </w:r>
            <w:r>
              <w:rPr>
                <w:spacing w:val="-12"/>
              </w:rPr>
              <w:t xml:space="preserve"> </w:t>
            </w:r>
            <w:r>
              <w:t>the</w:t>
            </w:r>
            <w:r>
              <w:rPr>
                <w:spacing w:val="-12"/>
              </w:rPr>
              <w:t xml:space="preserve"> </w:t>
            </w:r>
            <w:r>
              <w:t>use</w:t>
            </w:r>
            <w:r>
              <w:rPr>
                <w:spacing w:val="-12"/>
              </w:rPr>
              <w:t xml:space="preserve"> </w:t>
            </w:r>
            <w:r>
              <w:t>case.</w:t>
            </w:r>
          </w:p>
          <w:p w14:paraId="0A284C2E" w14:textId="77777777" w:rsidR="00677D69" w:rsidRDefault="00677D69">
            <w:pPr>
              <w:pStyle w:val="TableParagraph"/>
              <w:spacing w:before="105"/>
              <w:ind w:left="0"/>
              <w:rPr>
                <w:b/>
              </w:rPr>
            </w:pPr>
          </w:p>
          <w:p w14:paraId="46FF2B92" w14:textId="77777777" w:rsidR="00677D69" w:rsidRDefault="00AC2CEB">
            <w:pPr>
              <w:pStyle w:val="TableParagraph"/>
              <w:numPr>
                <w:ilvl w:val="2"/>
                <w:numId w:val="44"/>
              </w:numPr>
              <w:tabs>
                <w:tab w:val="left" w:pos="798"/>
              </w:tabs>
              <w:spacing w:before="1"/>
              <w:ind w:left="798" w:hanging="550"/>
              <w:jc w:val="both"/>
            </w:pPr>
            <w:r>
              <w:t>Per</w:t>
            </w:r>
            <w:r>
              <w:rPr>
                <w:spacing w:val="-6"/>
              </w:rPr>
              <w:t xml:space="preserve"> </w:t>
            </w:r>
            <w:r>
              <w:t>specific</w:t>
            </w:r>
            <w:r>
              <w:rPr>
                <w:spacing w:val="-6"/>
              </w:rPr>
              <w:t xml:space="preserve"> </w:t>
            </w:r>
            <w:r>
              <w:rPr>
                <w:spacing w:val="-5"/>
              </w:rPr>
              <w:t>UE</w:t>
            </w:r>
          </w:p>
          <w:p w14:paraId="463755FB" w14:textId="77777777" w:rsidR="00677D69" w:rsidRDefault="00AC2CEB">
            <w:pPr>
              <w:pStyle w:val="TableParagraph"/>
              <w:spacing w:before="107" w:line="256" w:lineRule="auto"/>
              <w:ind w:right="101"/>
              <w:jc w:val="both"/>
            </w:pPr>
            <w:r>
              <w:t>SA2: It</w:t>
            </w:r>
            <w:r>
              <w:rPr>
                <w:spacing w:val="-3"/>
              </w:rPr>
              <w:t xml:space="preserve"> </w:t>
            </w:r>
            <w:r>
              <w:t>is</w:t>
            </w:r>
            <w:r>
              <w:rPr>
                <w:spacing w:val="-2"/>
              </w:rPr>
              <w:t xml:space="preserve"> </w:t>
            </w:r>
            <w:r>
              <w:t>the</w:t>
            </w:r>
            <w:r>
              <w:rPr>
                <w:spacing w:val="-3"/>
              </w:rPr>
              <w:t xml:space="preserve"> </w:t>
            </w:r>
            <w:r>
              <w:t>scope</w:t>
            </w:r>
            <w:r>
              <w:rPr>
                <w:spacing w:val="-2"/>
              </w:rPr>
              <w:t xml:space="preserve"> </w:t>
            </w:r>
            <w:r>
              <w:t>of</w:t>
            </w:r>
            <w:r>
              <w:rPr>
                <w:spacing w:val="-3"/>
              </w:rPr>
              <w:t xml:space="preserve"> </w:t>
            </w:r>
            <w:r>
              <w:t>the</w:t>
            </w:r>
            <w:r>
              <w:rPr>
                <w:spacing w:val="-3"/>
              </w:rPr>
              <w:t xml:space="preserve"> </w:t>
            </w:r>
            <w:r>
              <w:t>SA2</w:t>
            </w:r>
            <w:r>
              <w:rPr>
                <w:spacing w:val="-2"/>
              </w:rPr>
              <w:t xml:space="preserve"> </w:t>
            </w:r>
            <w:r>
              <w:t>WG.</w:t>
            </w:r>
            <w:r>
              <w:rPr>
                <w:spacing w:val="-3"/>
              </w:rPr>
              <w:t xml:space="preserve"> </w:t>
            </w:r>
            <w:r>
              <w:t>The</w:t>
            </w:r>
            <w:r>
              <w:rPr>
                <w:spacing w:val="-2"/>
              </w:rPr>
              <w:t xml:space="preserve"> </w:t>
            </w:r>
            <w:r>
              <w:t>new</w:t>
            </w:r>
            <w:r>
              <w:rPr>
                <w:spacing w:val="-3"/>
              </w:rPr>
              <w:t xml:space="preserve"> </w:t>
            </w:r>
            <w:r>
              <w:t>NF</w:t>
            </w:r>
            <w:r>
              <w:rPr>
                <w:spacing w:val="-2"/>
              </w:rPr>
              <w:t xml:space="preserve"> </w:t>
            </w:r>
            <w:r>
              <w:t>(</w:t>
            </w:r>
            <w:proofErr w:type="gramStart"/>
            <w:r>
              <w:t>e.g.</w:t>
            </w:r>
            <w:proofErr w:type="gramEnd"/>
            <w:r>
              <w:rPr>
                <w:spacing w:val="19"/>
              </w:rPr>
              <w:t xml:space="preserve"> </w:t>
            </w:r>
            <w:r>
              <w:t>EECF)</w:t>
            </w:r>
            <w:r>
              <w:rPr>
                <w:spacing w:val="-2"/>
              </w:rPr>
              <w:t xml:space="preserve"> </w:t>
            </w:r>
            <w:r>
              <w:t>can</w:t>
            </w:r>
            <w:r>
              <w:rPr>
                <w:spacing w:val="-3"/>
              </w:rPr>
              <w:t xml:space="preserve"> </w:t>
            </w:r>
            <w:r>
              <w:t>collect</w:t>
            </w:r>
            <w:r>
              <w:rPr>
                <w:spacing w:val="-2"/>
              </w:rPr>
              <w:t xml:space="preserve"> </w:t>
            </w:r>
            <w:r>
              <w:t>the</w:t>
            </w:r>
            <w:r>
              <w:rPr>
                <w:spacing w:val="-3"/>
              </w:rPr>
              <w:t xml:space="preserve"> </w:t>
            </w:r>
            <w:r>
              <w:t>energy</w:t>
            </w:r>
            <w:r>
              <w:rPr>
                <w:spacing w:val="-3"/>
              </w:rPr>
              <w:t xml:space="preserve"> </w:t>
            </w:r>
            <w:r>
              <w:t>related</w:t>
            </w:r>
            <w:r>
              <w:rPr>
                <w:spacing w:val="-3"/>
              </w:rPr>
              <w:t xml:space="preserve"> </w:t>
            </w:r>
            <w:r>
              <w:t>information (from</w:t>
            </w:r>
            <w:r>
              <w:rPr>
                <w:spacing w:val="-9"/>
              </w:rPr>
              <w:t xml:space="preserve"> </w:t>
            </w:r>
            <w:r>
              <w:t>SA2</w:t>
            </w:r>
            <w:r>
              <w:rPr>
                <w:spacing w:val="-9"/>
              </w:rPr>
              <w:t xml:space="preserve"> </w:t>
            </w:r>
            <w:r>
              <w:t>NF</w:t>
            </w:r>
            <w:r>
              <w:rPr>
                <w:spacing w:val="-9"/>
              </w:rPr>
              <w:t xml:space="preserve"> </w:t>
            </w:r>
            <w:r>
              <w:t>and</w:t>
            </w:r>
            <w:r>
              <w:rPr>
                <w:spacing w:val="-9"/>
              </w:rPr>
              <w:t xml:space="preserve"> </w:t>
            </w:r>
            <w:r>
              <w:t>OAM)</w:t>
            </w:r>
            <w:r>
              <w:rPr>
                <w:spacing w:val="-9"/>
              </w:rPr>
              <w:t xml:space="preserve"> </w:t>
            </w:r>
            <w:r>
              <w:t>and</w:t>
            </w:r>
            <w:r>
              <w:rPr>
                <w:spacing w:val="-9"/>
              </w:rPr>
              <w:t xml:space="preserve"> </w:t>
            </w:r>
            <w:r>
              <w:t>calculate</w:t>
            </w:r>
            <w:r>
              <w:rPr>
                <w:spacing w:val="-9"/>
              </w:rPr>
              <w:t xml:space="preserve"> </w:t>
            </w:r>
            <w:r>
              <w:t>the</w:t>
            </w:r>
            <w:r>
              <w:rPr>
                <w:spacing w:val="-9"/>
              </w:rPr>
              <w:t xml:space="preserve"> </w:t>
            </w:r>
            <w:r>
              <w:t>energy</w:t>
            </w:r>
            <w:r>
              <w:rPr>
                <w:spacing w:val="-9"/>
              </w:rPr>
              <w:t xml:space="preserve"> </w:t>
            </w:r>
            <w:r>
              <w:t>consumption</w:t>
            </w:r>
            <w:r>
              <w:rPr>
                <w:spacing w:val="-9"/>
              </w:rPr>
              <w:t xml:space="preserve"> </w:t>
            </w:r>
            <w:r>
              <w:t>of</w:t>
            </w:r>
            <w:r>
              <w:rPr>
                <w:spacing w:val="-9"/>
              </w:rPr>
              <w:t xml:space="preserve"> </w:t>
            </w:r>
            <w:r>
              <w:t>the</w:t>
            </w:r>
            <w:r>
              <w:rPr>
                <w:spacing w:val="-9"/>
              </w:rPr>
              <w:t xml:space="preserve"> </w:t>
            </w:r>
            <w:r>
              <w:t>UE.</w:t>
            </w:r>
            <w:r>
              <w:rPr>
                <w:spacing w:val="-9"/>
              </w:rPr>
              <w:t xml:space="preserve"> </w:t>
            </w:r>
            <w:r>
              <w:t>(It</w:t>
            </w:r>
            <w:r>
              <w:rPr>
                <w:spacing w:val="-9"/>
              </w:rPr>
              <w:t xml:space="preserve"> </w:t>
            </w:r>
            <w:r>
              <w:t>is</w:t>
            </w:r>
            <w:r>
              <w:rPr>
                <w:spacing w:val="-9"/>
              </w:rPr>
              <w:t xml:space="preserve"> </w:t>
            </w:r>
            <w:r>
              <w:t>FFS</w:t>
            </w:r>
            <w:r>
              <w:rPr>
                <w:spacing w:val="-9"/>
              </w:rPr>
              <w:t xml:space="preserve"> </w:t>
            </w:r>
            <w:r>
              <w:t>how</w:t>
            </w:r>
            <w:r>
              <w:rPr>
                <w:spacing w:val="-9"/>
              </w:rPr>
              <w:t xml:space="preserve"> </w:t>
            </w:r>
            <w:r>
              <w:t>to</w:t>
            </w:r>
            <w:r>
              <w:rPr>
                <w:spacing w:val="-9"/>
              </w:rPr>
              <w:t xml:space="preserve"> </w:t>
            </w:r>
            <w:r>
              <w:t>calculate</w:t>
            </w:r>
            <w:r>
              <w:rPr>
                <w:spacing w:val="-9"/>
              </w:rPr>
              <w:t xml:space="preserve"> </w:t>
            </w:r>
            <w:r>
              <w:t>the per UE EC, e.g.</w:t>
            </w:r>
          </w:p>
          <w:p w14:paraId="53EA6522" w14:textId="77777777" w:rsidR="00677D69" w:rsidRDefault="00AC2CEB">
            <w:pPr>
              <w:pStyle w:val="TableParagraph"/>
              <w:spacing w:before="91"/>
            </w:pPr>
            <w:r>
              <w:t>per</w:t>
            </w:r>
            <w:r>
              <w:rPr>
                <w:spacing w:val="-5"/>
              </w:rPr>
              <w:t xml:space="preserve"> </w:t>
            </w:r>
            <w:r>
              <w:t>UE</w:t>
            </w:r>
            <w:r>
              <w:rPr>
                <w:spacing w:val="-5"/>
              </w:rPr>
              <w:t xml:space="preserve"> </w:t>
            </w:r>
            <w:r>
              <w:t>EC</w:t>
            </w:r>
            <w:r>
              <w:rPr>
                <w:spacing w:val="-5"/>
              </w:rPr>
              <w:t xml:space="preserve"> </w:t>
            </w:r>
            <w:r>
              <w:t>=</w:t>
            </w:r>
            <w:r>
              <w:rPr>
                <w:spacing w:val="-5"/>
              </w:rPr>
              <w:t xml:space="preserve"> </w:t>
            </w:r>
            <w:r>
              <w:t>The</w:t>
            </w:r>
            <w:r>
              <w:rPr>
                <w:spacing w:val="-4"/>
              </w:rPr>
              <w:t xml:space="preserve"> </w:t>
            </w:r>
            <w:r>
              <w:t>sum</w:t>
            </w:r>
            <w:r>
              <w:rPr>
                <w:spacing w:val="-5"/>
              </w:rPr>
              <w:t xml:space="preserve"> </w:t>
            </w:r>
            <w:r>
              <w:t>of</w:t>
            </w:r>
            <w:r>
              <w:rPr>
                <w:spacing w:val="-5"/>
              </w:rPr>
              <w:t xml:space="preserve"> </w:t>
            </w:r>
            <w:r>
              <w:t>ECs</w:t>
            </w:r>
            <w:r>
              <w:rPr>
                <w:spacing w:val="-5"/>
              </w:rPr>
              <w:t xml:space="preserve"> </w:t>
            </w:r>
            <w:r>
              <w:t>of</w:t>
            </w:r>
            <w:r>
              <w:rPr>
                <w:spacing w:val="-5"/>
              </w:rPr>
              <w:t xml:space="preserve"> </w:t>
            </w:r>
            <w:r>
              <w:t>all</w:t>
            </w:r>
            <w:r>
              <w:rPr>
                <w:spacing w:val="-5"/>
              </w:rPr>
              <w:t xml:space="preserve"> </w:t>
            </w:r>
            <w:r>
              <w:t>PDU</w:t>
            </w:r>
            <w:r>
              <w:rPr>
                <w:spacing w:val="-4"/>
              </w:rPr>
              <w:t xml:space="preserve"> </w:t>
            </w:r>
            <w:r>
              <w:t>sessions</w:t>
            </w:r>
            <w:r>
              <w:rPr>
                <w:spacing w:val="-5"/>
              </w:rPr>
              <w:t xml:space="preserve"> </w:t>
            </w:r>
            <w:r>
              <w:t>of</w:t>
            </w:r>
            <w:r>
              <w:rPr>
                <w:spacing w:val="-5"/>
              </w:rPr>
              <w:t xml:space="preserve"> </w:t>
            </w:r>
            <w:r>
              <w:t>the</w:t>
            </w:r>
            <w:r>
              <w:rPr>
                <w:spacing w:val="-5"/>
              </w:rPr>
              <w:t xml:space="preserve"> </w:t>
            </w:r>
            <w:r>
              <w:t>UE,</w:t>
            </w:r>
            <w:r>
              <w:rPr>
                <w:spacing w:val="-5"/>
              </w:rPr>
              <w:t xml:space="preserve"> or</w:t>
            </w:r>
          </w:p>
          <w:p w14:paraId="6236B938" w14:textId="77777777" w:rsidR="00677D69" w:rsidRDefault="00AC2CEB">
            <w:pPr>
              <w:pStyle w:val="TableParagraph"/>
              <w:spacing w:before="108"/>
            </w:pPr>
            <w:r>
              <w:t>per</w:t>
            </w:r>
            <w:r>
              <w:rPr>
                <w:spacing w:val="-7"/>
              </w:rPr>
              <w:t xml:space="preserve"> </w:t>
            </w:r>
            <w:r>
              <w:t>UE</w:t>
            </w:r>
            <w:r>
              <w:rPr>
                <w:spacing w:val="-6"/>
              </w:rPr>
              <w:t xml:space="preserve"> </w:t>
            </w:r>
            <w:r>
              <w:t>EC</w:t>
            </w:r>
            <w:r>
              <w:rPr>
                <w:spacing w:val="-6"/>
              </w:rPr>
              <w:t xml:space="preserve"> </w:t>
            </w:r>
            <w:r>
              <w:t>=</w:t>
            </w:r>
            <w:r>
              <w:rPr>
                <w:spacing w:val="-6"/>
              </w:rPr>
              <w:t xml:space="preserve"> </w:t>
            </w:r>
            <w:r>
              <w:t>energy</w:t>
            </w:r>
            <w:r>
              <w:rPr>
                <w:spacing w:val="-6"/>
              </w:rPr>
              <w:t xml:space="preserve"> </w:t>
            </w:r>
            <w:r>
              <w:t>consumed</w:t>
            </w:r>
            <w:r>
              <w:rPr>
                <w:spacing w:val="-6"/>
              </w:rPr>
              <w:t xml:space="preserve"> </w:t>
            </w:r>
            <w:r>
              <w:t>for</w:t>
            </w:r>
            <w:r>
              <w:rPr>
                <w:spacing w:val="-6"/>
              </w:rPr>
              <w:t xml:space="preserve"> </w:t>
            </w:r>
            <w:r>
              <w:t>the</w:t>
            </w:r>
            <w:r>
              <w:rPr>
                <w:spacing w:val="-6"/>
              </w:rPr>
              <w:t xml:space="preserve"> </w:t>
            </w:r>
            <w:r>
              <w:t>UE</w:t>
            </w:r>
            <w:r>
              <w:rPr>
                <w:spacing w:val="-6"/>
              </w:rPr>
              <w:t xml:space="preserve"> </w:t>
            </w:r>
            <w:r>
              <w:t>in</w:t>
            </w:r>
            <w:r>
              <w:rPr>
                <w:spacing w:val="-7"/>
              </w:rPr>
              <w:t xml:space="preserve"> </w:t>
            </w:r>
            <w:r>
              <w:t>each</w:t>
            </w:r>
            <w:r>
              <w:rPr>
                <w:spacing w:val="-6"/>
              </w:rPr>
              <w:t xml:space="preserve"> </w:t>
            </w:r>
            <w:r>
              <w:t>serving</w:t>
            </w:r>
            <w:r>
              <w:rPr>
                <w:spacing w:val="-6"/>
              </w:rPr>
              <w:t xml:space="preserve"> </w:t>
            </w:r>
            <w:r>
              <w:t>u-plane</w:t>
            </w:r>
            <w:r>
              <w:rPr>
                <w:spacing w:val="-6"/>
              </w:rPr>
              <w:t xml:space="preserve"> </w:t>
            </w:r>
            <w:r>
              <w:t>NF,</w:t>
            </w:r>
            <w:r>
              <w:rPr>
                <w:spacing w:val="-6"/>
              </w:rPr>
              <w:t xml:space="preserve"> </w:t>
            </w:r>
            <w:proofErr w:type="gramStart"/>
            <w:r>
              <w:t>e.g.</w:t>
            </w:r>
            <w:proofErr w:type="gramEnd"/>
            <w:r>
              <w:rPr>
                <w:spacing w:val="10"/>
              </w:rPr>
              <w:t xml:space="preserve"> </w:t>
            </w:r>
            <w:r>
              <w:t>gNB</w:t>
            </w:r>
            <w:r>
              <w:rPr>
                <w:spacing w:val="-6"/>
              </w:rPr>
              <w:t xml:space="preserve"> </w:t>
            </w:r>
            <w:r>
              <w:t>and</w:t>
            </w:r>
            <w:r>
              <w:rPr>
                <w:spacing w:val="-6"/>
              </w:rPr>
              <w:t xml:space="preserve"> </w:t>
            </w:r>
            <w:r>
              <w:rPr>
                <w:spacing w:val="-4"/>
              </w:rPr>
              <w:t>UPF)</w:t>
            </w:r>
          </w:p>
          <w:p w14:paraId="686C7A73" w14:textId="77777777" w:rsidR="00677D69" w:rsidRDefault="00AC2CEB">
            <w:pPr>
              <w:pStyle w:val="TableParagraph"/>
              <w:spacing w:before="107" w:line="256" w:lineRule="auto"/>
            </w:pPr>
            <w:r>
              <w:t>SA5:</w:t>
            </w:r>
            <w:r>
              <w:rPr>
                <w:spacing w:val="7"/>
              </w:rPr>
              <w:t xml:space="preserve"> </w:t>
            </w:r>
            <w:r>
              <w:t>OAM</w:t>
            </w:r>
            <w:r>
              <w:rPr>
                <w:spacing w:val="-12"/>
              </w:rPr>
              <w:t xml:space="preserve"> </w:t>
            </w:r>
            <w:r>
              <w:t>can</w:t>
            </w:r>
            <w:r>
              <w:rPr>
                <w:spacing w:val="-11"/>
              </w:rPr>
              <w:t xml:space="preserve"> </w:t>
            </w:r>
            <w:proofErr w:type="gramStart"/>
            <w:r>
              <w:t>provides</w:t>
            </w:r>
            <w:proofErr w:type="gramEnd"/>
            <w:r>
              <w:rPr>
                <w:spacing w:val="-11"/>
              </w:rPr>
              <w:t xml:space="preserve"> </w:t>
            </w:r>
            <w:r>
              <w:t>the</w:t>
            </w:r>
            <w:r>
              <w:rPr>
                <w:spacing w:val="-11"/>
              </w:rPr>
              <w:t xml:space="preserve"> </w:t>
            </w:r>
            <w:r>
              <w:t>NF</w:t>
            </w:r>
            <w:r>
              <w:rPr>
                <w:spacing w:val="-11"/>
              </w:rPr>
              <w:t xml:space="preserve"> </w:t>
            </w:r>
            <w:r>
              <w:t>level</w:t>
            </w:r>
            <w:r>
              <w:rPr>
                <w:spacing w:val="-11"/>
              </w:rPr>
              <w:t xml:space="preserve"> </w:t>
            </w:r>
            <w:r>
              <w:t>Energy</w:t>
            </w:r>
            <w:r>
              <w:rPr>
                <w:spacing w:val="-12"/>
              </w:rPr>
              <w:t xml:space="preserve"> </w:t>
            </w:r>
            <w:r>
              <w:t>consumption</w:t>
            </w:r>
            <w:r>
              <w:rPr>
                <w:spacing w:val="-11"/>
              </w:rPr>
              <w:t xml:space="preserve"> </w:t>
            </w:r>
            <w:r>
              <w:t>and</w:t>
            </w:r>
            <w:r>
              <w:rPr>
                <w:spacing w:val="-12"/>
              </w:rPr>
              <w:t xml:space="preserve"> </w:t>
            </w:r>
            <w:r>
              <w:t>data</w:t>
            </w:r>
            <w:r>
              <w:rPr>
                <w:spacing w:val="-11"/>
              </w:rPr>
              <w:t xml:space="preserve"> </w:t>
            </w:r>
            <w:r>
              <w:t>volume</w:t>
            </w:r>
            <w:r>
              <w:rPr>
                <w:spacing w:val="-11"/>
              </w:rPr>
              <w:t xml:space="preserve"> </w:t>
            </w:r>
            <w:r>
              <w:t>in</w:t>
            </w:r>
            <w:r>
              <w:rPr>
                <w:spacing w:val="-12"/>
              </w:rPr>
              <w:t xml:space="preserve"> </w:t>
            </w:r>
            <w:r>
              <w:t>a</w:t>
            </w:r>
            <w:r>
              <w:rPr>
                <w:spacing w:val="-11"/>
              </w:rPr>
              <w:t xml:space="preserve"> </w:t>
            </w:r>
            <w:r>
              <w:t>certain</w:t>
            </w:r>
            <w:r>
              <w:rPr>
                <w:spacing w:val="-11"/>
              </w:rPr>
              <w:t xml:space="preserve"> </w:t>
            </w:r>
            <w:r>
              <w:t>time</w:t>
            </w:r>
            <w:r>
              <w:rPr>
                <w:spacing w:val="-11"/>
              </w:rPr>
              <w:t xml:space="preserve"> </w:t>
            </w:r>
            <w:r>
              <w:t>period</w:t>
            </w:r>
            <w:r>
              <w:rPr>
                <w:spacing w:val="-11"/>
              </w:rPr>
              <w:t xml:space="preserve"> </w:t>
            </w:r>
            <w:r>
              <w:t>to</w:t>
            </w:r>
            <w:r>
              <w:rPr>
                <w:spacing w:val="-11"/>
              </w:rPr>
              <w:t xml:space="preserve"> </w:t>
            </w:r>
            <w:r>
              <w:t xml:space="preserve">the new NF. </w:t>
            </w:r>
            <w:proofErr w:type="gramStart"/>
            <w:r>
              <w:t>So</w:t>
            </w:r>
            <w:proofErr w:type="gramEnd"/>
            <w:r>
              <w:t xml:space="preserve"> the new NF can use this information to calculate the per UE EC.</w:t>
            </w:r>
          </w:p>
        </w:tc>
      </w:tr>
    </w:tbl>
    <w:p w14:paraId="07C3CF2D" w14:textId="77777777" w:rsidR="00677D69" w:rsidRDefault="00677D69">
      <w:pPr>
        <w:spacing w:line="256" w:lineRule="auto"/>
        <w:sectPr w:rsidR="00677D69">
          <w:pgSz w:w="11910" w:h="16840"/>
          <w:pgMar w:top="1280" w:right="980" w:bottom="760" w:left="1020" w:header="885" w:footer="561" w:gutter="0"/>
          <w:cols w:space="720"/>
        </w:sectPr>
      </w:pPr>
    </w:p>
    <w:p w14:paraId="7DEF972F"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609E90AE" w14:textId="77777777">
        <w:trPr>
          <w:trHeight w:val="6210"/>
        </w:trPr>
        <w:tc>
          <w:tcPr>
            <w:tcW w:w="9614" w:type="dxa"/>
            <w:tcBorders>
              <w:top w:val="nil"/>
              <w:bottom w:val="single" w:sz="4" w:space="0" w:color="000000"/>
            </w:tcBorders>
          </w:tcPr>
          <w:p w14:paraId="6B87DBDC" w14:textId="77777777" w:rsidR="00677D69" w:rsidRDefault="00677D69">
            <w:pPr>
              <w:pStyle w:val="TableParagraph"/>
              <w:spacing w:before="101"/>
              <w:ind w:left="0"/>
              <w:rPr>
                <w:b/>
              </w:rPr>
            </w:pPr>
          </w:p>
          <w:p w14:paraId="560A7571" w14:textId="77777777" w:rsidR="00677D69" w:rsidRDefault="00AC2CEB">
            <w:pPr>
              <w:pStyle w:val="TableParagraph"/>
              <w:numPr>
                <w:ilvl w:val="2"/>
                <w:numId w:val="43"/>
              </w:numPr>
              <w:tabs>
                <w:tab w:val="left" w:pos="744"/>
              </w:tabs>
              <w:ind w:left="744" w:hanging="496"/>
            </w:pPr>
            <w:r>
              <w:rPr>
                <w:b/>
              </w:rPr>
              <w:t>:</w:t>
            </w:r>
            <w:r>
              <w:rPr>
                <w:b/>
                <w:spacing w:val="12"/>
              </w:rPr>
              <w:t xml:space="preserve"> </w:t>
            </w:r>
            <w:r>
              <w:t>Per</w:t>
            </w:r>
            <w:r>
              <w:rPr>
                <w:spacing w:val="-4"/>
              </w:rPr>
              <w:t xml:space="preserve"> </w:t>
            </w:r>
            <w:r>
              <w:t>PDU</w:t>
            </w:r>
            <w:r>
              <w:rPr>
                <w:spacing w:val="-5"/>
              </w:rPr>
              <w:t xml:space="preserve"> </w:t>
            </w:r>
            <w:r>
              <w:t>session</w:t>
            </w:r>
            <w:r>
              <w:rPr>
                <w:spacing w:val="-4"/>
              </w:rPr>
              <w:t xml:space="preserve"> </w:t>
            </w:r>
            <w:r>
              <w:t>of</w:t>
            </w:r>
            <w:r>
              <w:rPr>
                <w:spacing w:val="-4"/>
              </w:rPr>
              <w:t xml:space="preserve"> </w:t>
            </w:r>
            <w:r>
              <w:t>the</w:t>
            </w:r>
            <w:r>
              <w:rPr>
                <w:spacing w:val="-4"/>
              </w:rPr>
              <w:t xml:space="preserve"> </w:t>
            </w:r>
            <w:r>
              <w:rPr>
                <w:spacing w:val="-5"/>
              </w:rPr>
              <w:t>UE</w:t>
            </w:r>
          </w:p>
          <w:p w14:paraId="6A4846E4" w14:textId="77777777" w:rsidR="00677D69" w:rsidRDefault="00AC2CEB">
            <w:pPr>
              <w:pStyle w:val="TableParagraph"/>
              <w:spacing w:before="108"/>
            </w:pPr>
            <w:r>
              <w:t>It</w:t>
            </w:r>
            <w:r>
              <w:rPr>
                <w:spacing w:val="-5"/>
              </w:rPr>
              <w:t xml:space="preserve"> </w:t>
            </w:r>
            <w:r>
              <w:t>is</w:t>
            </w:r>
            <w:r>
              <w:rPr>
                <w:spacing w:val="-4"/>
              </w:rPr>
              <w:t xml:space="preserve"> </w:t>
            </w:r>
            <w:r>
              <w:t>the</w:t>
            </w:r>
            <w:r>
              <w:rPr>
                <w:spacing w:val="-4"/>
              </w:rPr>
              <w:t xml:space="preserve"> </w:t>
            </w:r>
            <w:r>
              <w:t>scope</w:t>
            </w:r>
            <w:r>
              <w:rPr>
                <w:spacing w:val="-4"/>
              </w:rPr>
              <w:t xml:space="preserve"> </w:t>
            </w:r>
            <w:r>
              <w:t>of</w:t>
            </w:r>
            <w:r>
              <w:rPr>
                <w:spacing w:val="-4"/>
              </w:rPr>
              <w:t xml:space="preserve"> </w:t>
            </w:r>
            <w:r>
              <w:t>SA2.</w:t>
            </w:r>
            <w:r>
              <w:rPr>
                <w:spacing w:val="13"/>
              </w:rPr>
              <w:t xml:space="preserve"> </w:t>
            </w:r>
            <w:r>
              <w:t>see</w:t>
            </w:r>
            <w:r>
              <w:rPr>
                <w:spacing w:val="-4"/>
              </w:rPr>
              <w:t xml:space="preserve"> </w:t>
            </w:r>
            <w:r>
              <w:t>answer</w:t>
            </w:r>
            <w:r>
              <w:rPr>
                <w:spacing w:val="-4"/>
              </w:rPr>
              <w:t xml:space="preserve"> </w:t>
            </w:r>
            <w:r>
              <w:t>to</w:t>
            </w:r>
            <w:r>
              <w:rPr>
                <w:spacing w:val="-4"/>
              </w:rPr>
              <w:t xml:space="preserve"> </w:t>
            </w:r>
            <w:r>
              <w:rPr>
                <w:spacing w:val="-2"/>
              </w:rPr>
              <w:t>Q.1.2</w:t>
            </w:r>
          </w:p>
          <w:p w14:paraId="71D486AC" w14:textId="77777777" w:rsidR="00677D69" w:rsidRDefault="00677D69">
            <w:pPr>
              <w:pStyle w:val="TableParagraph"/>
              <w:spacing w:before="215"/>
              <w:ind w:left="0"/>
              <w:rPr>
                <w:b/>
              </w:rPr>
            </w:pPr>
          </w:p>
          <w:p w14:paraId="013F5944" w14:textId="77777777" w:rsidR="00677D69" w:rsidRDefault="00AC2CEB">
            <w:pPr>
              <w:pStyle w:val="TableParagraph"/>
              <w:numPr>
                <w:ilvl w:val="2"/>
                <w:numId w:val="43"/>
              </w:numPr>
              <w:tabs>
                <w:tab w:val="left" w:pos="744"/>
              </w:tabs>
              <w:spacing w:line="343" w:lineRule="auto"/>
              <w:ind w:left="248" w:right="4220" w:firstLine="0"/>
            </w:pPr>
            <w:r>
              <w:rPr>
                <w:b/>
              </w:rPr>
              <w:t xml:space="preserve">: </w:t>
            </w:r>
            <w:r>
              <w:t>Per</w:t>
            </w:r>
            <w:r>
              <w:rPr>
                <w:spacing w:val="-9"/>
              </w:rPr>
              <w:t xml:space="preserve"> </w:t>
            </w:r>
            <w:r>
              <w:t>QoS</w:t>
            </w:r>
            <w:r>
              <w:rPr>
                <w:spacing w:val="-9"/>
              </w:rPr>
              <w:t xml:space="preserve"> </w:t>
            </w:r>
            <w:r>
              <w:t>flow</w:t>
            </w:r>
            <w:r>
              <w:rPr>
                <w:spacing w:val="-9"/>
              </w:rPr>
              <w:t xml:space="preserve"> </w:t>
            </w:r>
            <w:r>
              <w:t>of</w:t>
            </w:r>
            <w:r>
              <w:rPr>
                <w:spacing w:val="-9"/>
              </w:rPr>
              <w:t xml:space="preserve"> </w:t>
            </w:r>
            <w:r>
              <w:t>the</w:t>
            </w:r>
            <w:r>
              <w:rPr>
                <w:spacing w:val="-9"/>
              </w:rPr>
              <w:t xml:space="preserve"> </w:t>
            </w:r>
            <w:r>
              <w:t>UE</w:t>
            </w:r>
            <w:r>
              <w:rPr>
                <w:spacing w:val="-9"/>
              </w:rPr>
              <w:t xml:space="preserve"> </w:t>
            </w:r>
            <w:r>
              <w:t>(including</w:t>
            </w:r>
            <w:r>
              <w:rPr>
                <w:spacing w:val="-9"/>
              </w:rPr>
              <w:t xml:space="preserve"> </w:t>
            </w:r>
            <w:r>
              <w:t>per</w:t>
            </w:r>
            <w:r>
              <w:rPr>
                <w:spacing w:val="-9"/>
              </w:rPr>
              <w:t xml:space="preserve"> </w:t>
            </w:r>
            <w:r>
              <w:t>application) It is the scope of SA2. see answer to Q.1.2</w:t>
            </w:r>
          </w:p>
          <w:p w14:paraId="76504504" w14:textId="77777777" w:rsidR="00677D69" w:rsidRDefault="00677D69">
            <w:pPr>
              <w:pStyle w:val="TableParagraph"/>
              <w:spacing w:before="105"/>
              <w:ind w:left="0"/>
              <w:rPr>
                <w:b/>
              </w:rPr>
            </w:pPr>
          </w:p>
          <w:p w14:paraId="007496F4" w14:textId="77777777" w:rsidR="00677D69" w:rsidRDefault="00AC2CEB">
            <w:pPr>
              <w:pStyle w:val="TableParagraph"/>
              <w:numPr>
                <w:ilvl w:val="2"/>
                <w:numId w:val="43"/>
              </w:numPr>
              <w:tabs>
                <w:tab w:val="left" w:pos="744"/>
              </w:tabs>
              <w:spacing w:before="1" w:line="343" w:lineRule="auto"/>
              <w:ind w:left="248" w:right="6480" w:firstLine="0"/>
              <w:jc w:val="both"/>
            </w:pPr>
            <w:r>
              <w:rPr>
                <w:b/>
              </w:rPr>
              <w:t xml:space="preserve">: </w:t>
            </w:r>
            <w:r>
              <w:t>NF</w:t>
            </w:r>
            <w:r>
              <w:rPr>
                <w:spacing w:val="-1"/>
              </w:rPr>
              <w:t xml:space="preserve"> </w:t>
            </w:r>
            <w:r>
              <w:t>(only</w:t>
            </w:r>
            <w:r>
              <w:rPr>
                <w:spacing w:val="-1"/>
              </w:rPr>
              <w:t xml:space="preserve"> </w:t>
            </w:r>
            <w:r>
              <w:t>UPF</w:t>
            </w:r>
            <w:r>
              <w:rPr>
                <w:spacing w:val="-1"/>
              </w:rPr>
              <w:t xml:space="preserve"> </w:t>
            </w:r>
            <w:r>
              <w:t>and</w:t>
            </w:r>
            <w:r>
              <w:rPr>
                <w:spacing w:val="-1"/>
              </w:rPr>
              <w:t xml:space="preserve"> </w:t>
            </w:r>
            <w:r>
              <w:t>gNB) There</w:t>
            </w:r>
            <w:r>
              <w:rPr>
                <w:spacing w:val="-13"/>
              </w:rPr>
              <w:t xml:space="preserve"> </w:t>
            </w:r>
            <w:r>
              <w:t>is</w:t>
            </w:r>
            <w:r>
              <w:rPr>
                <w:spacing w:val="-13"/>
              </w:rPr>
              <w:t xml:space="preserve"> </w:t>
            </w:r>
            <w:r>
              <w:t>nothing</w:t>
            </w:r>
            <w:r>
              <w:rPr>
                <w:spacing w:val="-13"/>
              </w:rPr>
              <w:t xml:space="preserve"> </w:t>
            </w:r>
            <w:r>
              <w:t>needed</w:t>
            </w:r>
            <w:r>
              <w:rPr>
                <w:spacing w:val="-13"/>
              </w:rPr>
              <w:t xml:space="preserve"> </w:t>
            </w:r>
            <w:r>
              <w:t>for</w:t>
            </w:r>
            <w:r>
              <w:rPr>
                <w:spacing w:val="-13"/>
              </w:rPr>
              <w:t xml:space="preserve"> </w:t>
            </w:r>
            <w:r>
              <w:t>SA2 SA5</w:t>
            </w:r>
            <w:r>
              <w:rPr>
                <w:spacing w:val="-7"/>
              </w:rPr>
              <w:t xml:space="preserve"> </w:t>
            </w:r>
            <w:r>
              <w:t>has</w:t>
            </w:r>
            <w:r>
              <w:rPr>
                <w:spacing w:val="-6"/>
              </w:rPr>
              <w:t xml:space="preserve"> </w:t>
            </w:r>
            <w:r>
              <w:t>support</w:t>
            </w:r>
            <w:r>
              <w:rPr>
                <w:spacing w:val="-7"/>
              </w:rPr>
              <w:t xml:space="preserve"> </w:t>
            </w:r>
            <w:r>
              <w:t>this</w:t>
            </w:r>
            <w:r>
              <w:rPr>
                <w:spacing w:val="-6"/>
              </w:rPr>
              <w:t xml:space="preserve"> </w:t>
            </w:r>
            <w:r>
              <w:rPr>
                <w:spacing w:val="-2"/>
              </w:rPr>
              <w:t>granularity</w:t>
            </w:r>
          </w:p>
          <w:p w14:paraId="13CFCE42" w14:textId="77777777" w:rsidR="00677D69" w:rsidRDefault="00677D69">
            <w:pPr>
              <w:pStyle w:val="TableParagraph"/>
              <w:spacing w:before="104"/>
              <w:ind w:left="0"/>
              <w:rPr>
                <w:b/>
              </w:rPr>
            </w:pPr>
          </w:p>
          <w:p w14:paraId="2628759F" w14:textId="77777777" w:rsidR="00677D69" w:rsidRDefault="00AC2CEB">
            <w:pPr>
              <w:pStyle w:val="TableParagraph"/>
              <w:numPr>
                <w:ilvl w:val="2"/>
                <w:numId w:val="43"/>
              </w:numPr>
              <w:tabs>
                <w:tab w:val="left" w:pos="744"/>
              </w:tabs>
              <w:ind w:left="744" w:hanging="496"/>
            </w:pPr>
            <w:r>
              <w:rPr>
                <w:b/>
              </w:rPr>
              <w:t>:</w:t>
            </w:r>
            <w:r>
              <w:rPr>
                <w:b/>
                <w:spacing w:val="12"/>
              </w:rPr>
              <w:t xml:space="preserve"> </w:t>
            </w:r>
            <w:r>
              <w:t>Network</w:t>
            </w:r>
            <w:r>
              <w:rPr>
                <w:spacing w:val="-5"/>
              </w:rPr>
              <w:t xml:space="preserve"> </w:t>
            </w:r>
            <w:r>
              <w:rPr>
                <w:spacing w:val="-2"/>
              </w:rPr>
              <w:t>slice</w:t>
            </w:r>
          </w:p>
          <w:p w14:paraId="79352A37" w14:textId="77777777" w:rsidR="00677D69" w:rsidRDefault="00AC2CEB">
            <w:pPr>
              <w:pStyle w:val="TableParagraph"/>
              <w:spacing w:before="108" w:line="343" w:lineRule="auto"/>
              <w:ind w:right="6480"/>
              <w:jc w:val="both"/>
            </w:pPr>
            <w:r>
              <w:t>There</w:t>
            </w:r>
            <w:r>
              <w:rPr>
                <w:spacing w:val="-13"/>
              </w:rPr>
              <w:t xml:space="preserve"> </w:t>
            </w:r>
            <w:r>
              <w:t>is</w:t>
            </w:r>
            <w:r>
              <w:rPr>
                <w:spacing w:val="-13"/>
              </w:rPr>
              <w:t xml:space="preserve"> </w:t>
            </w:r>
            <w:r>
              <w:t>nothing</w:t>
            </w:r>
            <w:r>
              <w:rPr>
                <w:spacing w:val="-13"/>
              </w:rPr>
              <w:t xml:space="preserve"> </w:t>
            </w:r>
            <w:r>
              <w:t>needed</w:t>
            </w:r>
            <w:r>
              <w:rPr>
                <w:spacing w:val="-13"/>
              </w:rPr>
              <w:t xml:space="preserve"> </w:t>
            </w:r>
            <w:r>
              <w:t>for</w:t>
            </w:r>
            <w:r>
              <w:rPr>
                <w:spacing w:val="-13"/>
              </w:rPr>
              <w:t xml:space="preserve"> </w:t>
            </w:r>
            <w:r>
              <w:t>SA2 SA5</w:t>
            </w:r>
            <w:r>
              <w:rPr>
                <w:spacing w:val="-7"/>
              </w:rPr>
              <w:t xml:space="preserve"> </w:t>
            </w:r>
            <w:r>
              <w:t>has</w:t>
            </w:r>
            <w:r>
              <w:rPr>
                <w:spacing w:val="-6"/>
              </w:rPr>
              <w:t xml:space="preserve"> </w:t>
            </w:r>
            <w:r>
              <w:t>support</w:t>
            </w:r>
            <w:r>
              <w:rPr>
                <w:spacing w:val="-7"/>
              </w:rPr>
              <w:t xml:space="preserve"> </w:t>
            </w:r>
            <w:r>
              <w:t>this</w:t>
            </w:r>
            <w:r>
              <w:rPr>
                <w:spacing w:val="-6"/>
              </w:rPr>
              <w:t xml:space="preserve"> </w:t>
            </w:r>
            <w:r>
              <w:rPr>
                <w:spacing w:val="-2"/>
              </w:rPr>
              <w:t>granularity</w:t>
            </w:r>
          </w:p>
          <w:p w14:paraId="07A17330" w14:textId="77777777" w:rsidR="00677D69" w:rsidRDefault="00677D69">
            <w:pPr>
              <w:pStyle w:val="TableParagraph"/>
              <w:spacing w:before="105"/>
              <w:ind w:left="0"/>
              <w:rPr>
                <w:b/>
              </w:rPr>
            </w:pPr>
          </w:p>
          <w:p w14:paraId="57CCA338" w14:textId="77777777" w:rsidR="00677D69" w:rsidRDefault="00AC2CEB">
            <w:pPr>
              <w:pStyle w:val="TableParagraph"/>
              <w:numPr>
                <w:ilvl w:val="2"/>
                <w:numId w:val="43"/>
              </w:numPr>
              <w:tabs>
                <w:tab w:val="left" w:pos="744"/>
              </w:tabs>
              <w:spacing w:line="343" w:lineRule="auto"/>
              <w:ind w:left="248" w:right="6652" w:firstLine="0"/>
            </w:pPr>
            <w:r>
              <w:rPr>
                <w:b/>
              </w:rPr>
              <w:t xml:space="preserve">: </w:t>
            </w:r>
            <w:r>
              <w:t>Renewable</w:t>
            </w:r>
            <w:r>
              <w:rPr>
                <w:spacing w:val="-12"/>
              </w:rPr>
              <w:t xml:space="preserve"> </w:t>
            </w:r>
            <w:r>
              <w:t>energy</w:t>
            </w:r>
            <w:r>
              <w:rPr>
                <w:spacing w:val="-12"/>
              </w:rPr>
              <w:t xml:space="preserve"> </w:t>
            </w:r>
            <w:r>
              <w:t>info Similar</w:t>
            </w:r>
            <w:r>
              <w:rPr>
                <w:spacing w:val="-14"/>
              </w:rPr>
              <w:t xml:space="preserve"> </w:t>
            </w:r>
            <w:r>
              <w:t>answer</w:t>
            </w:r>
            <w:r>
              <w:rPr>
                <w:spacing w:val="-14"/>
              </w:rPr>
              <w:t xml:space="preserve"> </w:t>
            </w:r>
            <w:r>
              <w:t>to</w:t>
            </w:r>
            <w:r>
              <w:rPr>
                <w:spacing w:val="-14"/>
              </w:rPr>
              <w:t xml:space="preserve"> </w:t>
            </w:r>
            <w:r>
              <w:t>Q.1.1~Q.1.6</w:t>
            </w:r>
          </w:p>
        </w:tc>
      </w:tr>
      <w:tr w:rsidR="00677D69" w14:paraId="644480E2" w14:textId="77777777">
        <w:trPr>
          <w:trHeight w:val="7896"/>
        </w:trPr>
        <w:tc>
          <w:tcPr>
            <w:tcW w:w="9614" w:type="dxa"/>
            <w:tcBorders>
              <w:top w:val="single" w:sz="4" w:space="0" w:color="000000"/>
              <w:bottom w:val="nil"/>
            </w:tcBorders>
          </w:tcPr>
          <w:p w14:paraId="3E214E49" w14:textId="77777777" w:rsidR="00677D69" w:rsidRDefault="00AC2CEB">
            <w:pPr>
              <w:pStyle w:val="TableParagraph"/>
              <w:spacing w:before="124"/>
              <w:ind w:left="138"/>
              <w:rPr>
                <w:b/>
              </w:rPr>
            </w:pPr>
            <w:r>
              <w:rPr>
                <w:b/>
              </w:rPr>
              <w:t>15</w:t>
            </w:r>
            <w:r>
              <w:rPr>
                <w:b/>
                <w:spacing w:val="-4"/>
              </w:rPr>
              <w:t xml:space="preserve"> </w:t>
            </w:r>
            <w:r>
              <w:rPr>
                <w:b/>
              </w:rPr>
              <w:t>–</w:t>
            </w:r>
            <w:r>
              <w:rPr>
                <w:b/>
                <w:spacing w:val="-3"/>
              </w:rPr>
              <w:t xml:space="preserve"> </w:t>
            </w:r>
            <w:r>
              <w:rPr>
                <w:b/>
              </w:rPr>
              <w:t>SK</w:t>
            </w:r>
            <w:r>
              <w:rPr>
                <w:b/>
                <w:spacing w:val="-3"/>
              </w:rPr>
              <w:t xml:space="preserve"> </w:t>
            </w:r>
            <w:r>
              <w:rPr>
                <w:b/>
                <w:spacing w:val="-2"/>
              </w:rPr>
              <w:t>Telecom</w:t>
            </w:r>
          </w:p>
          <w:p w14:paraId="1EC50FA7" w14:textId="77777777" w:rsidR="00677D69" w:rsidRDefault="00AC2CEB">
            <w:pPr>
              <w:pStyle w:val="TableParagraph"/>
              <w:spacing w:before="168" w:line="343" w:lineRule="auto"/>
              <w:ind w:right="8400"/>
            </w:pPr>
            <w:r>
              <w:rPr>
                <w:spacing w:val="-2"/>
              </w:rPr>
              <w:t xml:space="preserve">Q.1.1 </w:t>
            </w:r>
            <w:r>
              <w:t>SA2: NO SA5:</w:t>
            </w:r>
            <w:r>
              <w:rPr>
                <w:spacing w:val="12"/>
              </w:rPr>
              <w:t xml:space="preserve"> </w:t>
            </w:r>
            <w:r>
              <w:rPr>
                <w:spacing w:val="-5"/>
              </w:rPr>
              <w:t>YES</w:t>
            </w:r>
          </w:p>
          <w:p w14:paraId="08F637F0" w14:textId="77777777" w:rsidR="00677D69" w:rsidRDefault="00677D69">
            <w:pPr>
              <w:pStyle w:val="TableParagraph"/>
              <w:spacing w:before="104"/>
              <w:ind w:left="0"/>
              <w:rPr>
                <w:b/>
              </w:rPr>
            </w:pPr>
          </w:p>
          <w:p w14:paraId="68CCA37D" w14:textId="77777777" w:rsidR="00677D69" w:rsidRDefault="00AC2CEB">
            <w:pPr>
              <w:pStyle w:val="TableParagraph"/>
              <w:spacing w:line="343" w:lineRule="auto"/>
              <w:ind w:right="8400"/>
            </w:pPr>
            <w:r>
              <w:rPr>
                <w:spacing w:val="-2"/>
              </w:rPr>
              <w:t xml:space="preserve">Q.1.2 </w:t>
            </w:r>
            <w:r>
              <w:t>SA2:</w:t>
            </w:r>
            <w:r>
              <w:rPr>
                <w:spacing w:val="-9"/>
              </w:rPr>
              <w:t xml:space="preserve"> </w:t>
            </w:r>
            <w:r>
              <w:t>YES</w:t>
            </w:r>
          </w:p>
          <w:p w14:paraId="0DA8E02F" w14:textId="77777777" w:rsidR="00677D69" w:rsidRDefault="00AC2CEB">
            <w:pPr>
              <w:pStyle w:val="TableParagraph"/>
              <w:spacing w:line="256" w:lineRule="auto"/>
              <w:ind w:right="101"/>
              <w:jc w:val="both"/>
            </w:pPr>
            <w:r>
              <w:t>We need support from the SA2 to track the usage of specific devices (or a group of UEs) by considering detailed filters such as specific periods, procedures, slices, and DNN, etc.</w:t>
            </w:r>
          </w:p>
          <w:p w14:paraId="22AD2286" w14:textId="77777777" w:rsidR="00677D69" w:rsidRDefault="00AC2CEB">
            <w:pPr>
              <w:pStyle w:val="TableParagraph"/>
              <w:spacing w:before="88"/>
              <w:jc w:val="both"/>
            </w:pPr>
            <w:r>
              <w:t>SA5:</w:t>
            </w:r>
            <w:r>
              <w:rPr>
                <w:spacing w:val="12"/>
              </w:rPr>
              <w:t xml:space="preserve"> </w:t>
            </w:r>
            <w:r>
              <w:rPr>
                <w:spacing w:val="-5"/>
              </w:rPr>
              <w:t>NO</w:t>
            </w:r>
          </w:p>
          <w:p w14:paraId="6712320A" w14:textId="77777777" w:rsidR="00677D69" w:rsidRDefault="00677D69">
            <w:pPr>
              <w:pStyle w:val="TableParagraph"/>
              <w:spacing w:before="215"/>
              <w:ind w:left="0"/>
              <w:rPr>
                <w:b/>
              </w:rPr>
            </w:pPr>
          </w:p>
          <w:p w14:paraId="40168EC9" w14:textId="77777777" w:rsidR="00677D69" w:rsidRDefault="00AC2CEB">
            <w:pPr>
              <w:pStyle w:val="TableParagraph"/>
              <w:spacing w:line="343" w:lineRule="auto"/>
              <w:ind w:right="8400"/>
            </w:pPr>
            <w:r>
              <w:rPr>
                <w:spacing w:val="-2"/>
              </w:rPr>
              <w:t xml:space="preserve">Q.1.3 </w:t>
            </w:r>
            <w:r>
              <w:t>SA2:</w:t>
            </w:r>
            <w:r>
              <w:rPr>
                <w:spacing w:val="-9"/>
              </w:rPr>
              <w:t xml:space="preserve"> </w:t>
            </w:r>
            <w:r>
              <w:t>YES</w:t>
            </w:r>
          </w:p>
          <w:p w14:paraId="3C70971A" w14:textId="77777777" w:rsidR="00677D69" w:rsidRDefault="00AC2CEB">
            <w:pPr>
              <w:pStyle w:val="TableParagraph"/>
              <w:spacing w:line="256" w:lineRule="auto"/>
              <w:ind w:right="101"/>
              <w:jc w:val="both"/>
            </w:pPr>
            <w:r>
              <w:t>Since</w:t>
            </w:r>
            <w:r>
              <w:rPr>
                <w:spacing w:val="-11"/>
              </w:rPr>
              <w:t xml:space="preserve"> </w:t>
            </w:r>
            <w:r>
              <w:t>the</w:t>
            </w:r>
            <w:r>
              <w:rPr>
                <w:spacing w:val="-11"/>
              </w:rPr>
              <w:t xml:space="preserve"> </w:t>
            </w:r>
            <w:r>
              <w:t>PDU</w:t>
            </w:r>
            <w:r>
              <w:rPr>
                <w:spacing w:val="-11"/>
              </w:rPr>
              <w:t xml:space="preserve"> </w:t>
            </w:r>
            <w:r>
              <w:t>session</w:t>
            </w:r>
            <w:r>
              <w:rPr>
                <w:spacing w:val="-11"/>
              </w:rPr>
              <w:t xml:space="preserve"> </w:t>
            </w:r>
            <w:r>
              <w:t>is</w:t>
            </w:r>
            <w:r>
              <w:rPr>
                <w:spacing w:val="-11"/>
              </w:rPr>
              <w:t xml:space="preserve"> </w:t>
            </w:r>
            <w:r>
              <w:t>closely</w:t>
            </w:r>
            <w:r>
              <w:rPr>
                <w:spacing w:val="-11"/>
              </w:rPr>
              <w:t xml:space="preserve"> </w:t>
            </w:r>
            <w:r>
              <w:t>related</w:t>
            </w:r>
            <w:r>
              <w:rPr>
                <w:spacing w:val="-11"/>
              </w:rPr>
              <w:t xml:space="preserve"> </w:t>
            </w:r>
            <w:r>
              <w:t>to</w:t>
            </w:r>
            <w:r>
              <w:rPr>
                <w:spacing w:val="-11"/>
              </w:rPr>
              <w:t xml:space="preserve"> </w:t>
            </w:r>
            <w:r>
              <w:t>the</w:t>
            </w:r>
            <w:r>
              <w:rPr>
                <w:spacing w:val="-11"/>
              </w:rPr>
              <w:t xml:space="preserve"> </w:t>
            </w:r>
            <w:r>
              <w:t>service,</w:t>
            </w:r>
            <w:r>
              <w:rPr>
                <w:spacing w:val="-10"/>
              </w:rPr>
              <w:t xml:space="preserve"> </w:t>
            </w:r>
            <w:r>
              <w:t>we</w:t>
            </w:r>
            <w:r>
              <w:rPr>
                <w:spacing w:val="-11"/>
              </w:rPr>
              <w:t xml:space="preserve"> </w:t>
            </w:r>
            <w:r>
              <w:t>need</w:t>
            </w:r>
            <w:r>
              <w:rPr>
                <w:spacing w:val="-11"/>
              </w:rPr>
              <w:t xml:space="preserve"> </w:t>
            </w:r>
            <w:r>
              <w:t>support</w:t>
            </w:r>
            <w:r>
              <w:rPr>
                <w:spacing w:val="-11"/>
              </w:rPr>
              <w:t xml:space="preserve"> </w:t>
            </w:r>
            <w:r>
              <w:t>from</w:t>
            </w:r>
            <w:r>
              <w:rPr>
                <w:spacing w:val="-11"/>
              </w:rPr>
              <w:t xml:space="preserve"> </w:t>
            </w:r>
            <w:r>
              <w:t>the</w:t>
            </w:r>
            <w:r>
              <w:rPr>
                <w:spacing w:val="-10"/>
              </w:rPr>
              <w:t xml:space="preserve"> </w:t>
            </w:r>
            <w:r>
              <w:t>SA2</w:t>
            </w:r>
            <w:r>
              <w:rPr>
                <w:spacing w:val="-11"/>
              </w:rPr>
              <w:t xml:space="preserve"> </w:t>
            </w:r>
            <w:r>
              <w:t>to</w:t>
            </w:r>
            <w:r>
              <w:rPr>
                <w:spacing w:val="-11"/>
              </w:rPr>
              <w:t xml:space="preserve"> </w:t>
            </w:r>
            <w:r>
              <w:t>track</w:t>
            </w:r>
            <w:r>
              <w:rPr>
                <w:spacing w:val="-11"/>
              </w:rPr>
              <w:t xml:space="preserve"> </w:t>
            </w:r>
            <w:r>
              <w:t>the</w:t>
            </w:r>
            <w:r>
              <w:rPr>
                <w:spacing w:val="-11"/>
              </w:rPr>
              <w:t xml:space="preserve"> </w:t>
            </w:r>
            <w:r>
              <w:t>usage</w:t>
            </w:r>
            <w:r>
              <w:rPr>
                <w:spacing w:val="-10"/>
              </w:rPr>
              <w:t xml:space="preserve"> </w:t>
            </w:r>
            <w:r>
              <w:t>of specific</w:t>
            </w:r>
            <w:r>
              <w:rPr>
                <w:spacing w:val="-10"/>
              </w:rPr>
              <w:t xml:space="preserve"> </w:t>
            </w:r>
            <w:r>
              <w:t>sessions</w:t>
            </w:r>
            <w:r>
              <w:rPr>
                <w:spacing w:val="-10"/>
              </w:rPr>
              <w:t xml:space="preserve"> </w:t>
            </w:r>
            <w:r>
              <w:t>(or</w:t>
            </w:r>
            <w:r>
              <w:rPr>
                <w:spacing w:val="-10"/>
              </w:rPr>
              <w:t xml:space="preserve"> </w:t>
            </w:r>
            <w:r>
              <w:t>a</w:t>
            </w:r>
            <w:r>
              <w:rPr>
                <w:spacing w:val="-10"/>
              </w:rPr>
              <w:t xml:space="preserve"> </w:t>
            </w:r>
            <w:r>
              <w:t>PDU</w:t>
            </w:r>
            <w:r>
              <w:rPr>
                <w:spacing w:val="-10"/>
              </w:rPr>
              <w:t xml:space="preserve"> </w:t>
            </w:r>
            <w:r>
              <w:t>set)</w:t>
            </w:r>
            <w:r>
              <w:rPr>
                <w:spacing w:val="-10"/>
              </w:rPr>
              <w:t xml:space="preserve"> </w:t>
            </w:r>
            <w:r>
              <w:t>by</w:t>
            </w:r>
            <w:r>
              <w:rPr>
                <w:spacing w:val="-10"/>
              </w:rPr>
              <w:t xml:space="preserve"> </w:t>
            </w:r>
            <w:r>
              <w:t>considering</w:t>
            </w:r>
            <w:r>
              <w:rPr>
                <w:spacing w:val="-10"/>
              </w:rPr>
              <w:t xml:space="preserve"> </w:t>
            </w:r>
            <w:r>
              <w:t>detailed</w:t>
            </w:r>
            <w:r>
              <w:rPr>
                <w:spacing w:val="-10"/>
              </w:rPr>
              <w:t xml:space="preserve"> </w:t>
            </w:r>
            <w:r>
              <w:t>filters</w:t>
            </w:r>
            <w:r>
              <w:rPr>
                <w:spacing w:val="-10"/>
              </w:rPr>
              <w:t xml:space="preserve"> </w:t>
            </w:r>
            <w:r>
              <w:t>such</w:t>
            </w:r>
            <w:r>
              <w:rPr>
                <w:spacing w:val="-10"/>
              </w:rPr>
              <w:t xml:space="preserve"> </w:t>
            </w:r>
            <w:r>
              <w:t>as</w:t>
            </w:r>
            <w:r>
              <w:rPr>
                <w:spacing w:val="-10"/>
              </w:rPr>
              <w:t xml:space="preserve"> </w:t>
            </w:r>
            <w:r>
              <w:t>specific</w:t>
            </w:r>
            <w:r>
              <w:rPr>
                <w:spacing w:val="-10"/>
              </w:rPr>
              <w:t xml:space="preserve"> </w:t>
            </w:r>
            <w:r>
              <w:t>periods,</w:t>
            </w:r>
            <w:r>
              <w:rPr>
                <w:spacing w:val="-9"/>
              </w:rPr>
              <w:t xml:space="preserve"> </w:t>
            </w:r>
            <w:r>
              <w:t>procedures,</w:t>
            </w:r>
            <w:r>
              <w:rPr>
                <w:spacing w:val="-9"/>
              </w:rPr>
              <w:t xml:space="preserve"> </w:t>
            </w:r>
            <w:r>
              <w:t>slices, and DNN, etc.</w:t>
            </w:r>
          </w:p>
          <w:p w14:paraId="4661915E" w14:textId="77777777" w:rsidR="00677D69" w:rsidRDefault="00AC2CEB">
            <w:pPr>
              <w:pStyle w:val="TableParagraph"/>
              <w:spacing w:before="89"/>
            </w:pPr>
            <w:r>
              <w:t>SA5:</w:t>
            </w:r>
            <w:r>
              <w:rPr>
                <w:spacing w:val="12"/>
              </w:rPr>
              <w:t xml:space="preserve"> </w:t>
            </w:r>
            <w:r>
              <w:rPr>
                <w:spacing w:val="-5"/>
              </w:rPr>
              <w:t>YES</w:t>
            </w:r>
          </w:p>
          <w:p w14:paraId="2812A395" w14:textId="77777777" w:rsidR="00677D69" w:rsidRDefault="00677D69">
            <w:pPr>
              <w:pStyle w:val="TableParagraph"/>
              <w:ind w:left="0"/>
              <w:rPr>
                <w:b/>
              </w:rPr>
            </w:pPr>
          </w:p>
          <w:p w14:paraId="6E1A5C33" w14:textId="77777777" w:rsidR="00677D69" w:rsidRDefault="00677D69">
            <w:pPr>
              <w:pStyle w:val="TableParagraph"/>
              <w:ind w:left="0"/>
              <w:rPr>
                <w:b/>
              </w:rPr>
            </w:pPr>
          </w:p>
          <w:p w14:paraId="044FFEE7" w14:textId="77777777" w:rsidR="00677D69" w:rsidRDefault="00677D69">
            <w:pPr>
              <w:pStyle w:val="TableParagraph"/>
              <w:spacing w:before="69"/>
              <w:ind w:left="0"/>
              <w:rPr>
                <w:b/>
              </w:rPr>
            </w:pPr>
          </w:p>
          <w:p w14:paraId="0BF28677" w14:textId="77777777" w:rsidR="00677D69" w:rsidRDefault="00AC2CEB">
            <w:pPr>
              <w:pStyle w:val="TableParagraph"/>
              <w:spacing w:before="1"/>
            </w:pPr>
            <w:r>
              <w:rPr>
                <w:spacing w:val="-2"/>
              </w:rPr>
              <w:t>Q.1.5</w:t>
            </w:r>
          </w:p>
          <w:p w14:paraId="721D2C97" w14:textId="77777777" w:rsidR="00677D69" w:rsidRDefault="00AC2CEB">
            <w:pPr>
              <w:pStyle w:val="TableParagraph"/>
              <w:spacing w:before="107" w:line="343" w:lineRule="auto"/>
              <w:ind w:right="5953"/>
            </w:pPr>
            <w:r>
              <w:t>SA2: YES.</w:t>
            </w:r>
            <w:r>
              <w:rPr>
                <w:spacing w:val="-10"/>
              </w:rPr>
              <w:t xml:space="preserve"> </w:t>
            </w:r>
            <w:r>
              <w:t>Per</w:t>
            </w:r>
            <w:r>
              <w:rPr>
                <w:spacing w:val="-10"/>
              </w:rPr>
              <w:t xml:space="preserve"> </w:t>
            </w:r>
            <w:r>
              <w:t>gNB</w:t>
            </w:r>
            <w:r>
              <w:rPr>
                <w:spacing w:val="-10"/>
              </w:rPr>
              <w:t xml:space="preserve"> </w:t>
            </w:r>
            <w:r>
              <w:t>is</w:t>
            </w:r>
            <w:r>
              <w:rPr>
                <w:spacing w:val="-10"/>
              </w:rPr>
              <w:t xml:space="preserve"> </w:t>
            </w:r>
            <w:r>
              <w:t>not</w:t>
            </w:r>
            <w:r>
              <w:rPr>
                <w:spacing w:val="-10"/>
              </w:rPr>
              <w:t xml:space="preserve"> </w:t>
            </w:r>
            <w:r>
              <w:t>needed. SA5: YES</w:t>
            </w:r>
          </w:p>
        </w:tc>
      </w:tr>
    </w:tbl>
    <w:p w14:paraId="33114AD3" w14:textId="77777777" w:rsidR="00677D69" w:rsidRDefault="00677D69">
      <w:pPr>
        <w:spacing w:line="343" w:lineRule="auto"/>
        <w:sectPr w:rsidR="00677D69">
          <w:pgSz w:w="11910" w:h="16840"/>
          <w:pgMar w:top="1280" w:right="980" w:bottom="760" w:left="1020" w:header="885" w:footer="561" w:gutter="0"/>
          <w:cols w:space="720"/>
        </w:sectPr>
      </w:pPr>
    </w:p>
    <w:p w14:paraId="397049A2"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53D8F270" w14:textId="77777777">
        <w:trPr>
          <w:trHeight w:val="1840"/>
        </w:trPr>
        <w:tc>
          <w:tcPr>
            <w:tcW w:w="9614" w:type="dxa"/>
            <w:tcBorders>
              <w:top w:val="nil"/>
              <w:bottom w:val="single" w:sz="4" w:space="0" w:color="000000"/>
            </w:tcBorders>
          </w:tcPr>
          <w:p w14:paraId="23C5A28C" w14:textId="77777777" w:rsidR="00677D69" w:rsidRDefault="00677D69">
            <w:pPr>
              <w:pStyle w:val="TableParagraph"/>
              <w:spacing w:before="101"/>
              <w:ind w:left="0"/>
              <w:rPr>
                <w:b/>
              </w:rPr>
            </w:pPr>
          </w:p>
          <w:p w14:paraId="6FF98E67" w14:textId="77777777" w:rsidR="00677D69" w:rsidRDefault="00AC2CEB">
            <w:pPr>
              <w:pStyle w:val="TableParagraph"/>
              <w:spacing w:line="343" w:lineRule="auto"/>
              <w:ind w:right="8400"/>
            </w:pPr>
            <w:r>
              <w:rPr>
                <w:spacing w:val="-2"/>
              </w:rPr>
              <w:t xml:space="preserve">Q.1.6 </w:t>
            </w:r>
            <w:r>
              <w:t>SA2:</w:t>
            </w:r>
            <w:r>
              <w:rPr>
                <w:spacing w:val="-9"/>
              </w:rPr>
              <w:t xml:space="preserve"> </w:t>
            </w:r>
            <w:r>
              <w:t>YES SA5:</w:t>
            </w:r>
            <w:r>
              <w:rPr>
                <w:spacing w:val="12"/>
              </w:rPr>
              <w:t xml:space="preserve"> </w:t>
            </w:r>
            <w:r>
              <w:rPr>
                <w:spacing w:val="-5"/>
              </w:rPr>
              <w:t>YES</w:t>
            </w:r>
          </w:p>
        </w:tc>
      </w:tr>
      <w:tr w:rsidR="00677D69" w14:paraId="03D6E024" w14:textId="77777777">
        <w:trPr>
          <w:trHeight w:val="3112"/>
        </w:trPr>
        <w:tc>
          <w:tcPr>
            <w:tcW w:w="9614" w:type="dxa"/>
            <w:tcBorders>
              <w:top w:val="single" w:sz="4" w:space="0" w:color="000000"/>
              <w:bottom w:val="single" w:sz="4" w:space="0" w:color="000000"/>
            </w:tcBorders>
          </w:tcPr>
          <w:p w14:paraId="44D9979E" w14:textId="77777777" w:rsidR="00677D69" w:rsidRDefault="00AC2CEB">
            <w:pPr>
              <w:pStyle w:val="TableParagraph"/>
              <w:spacing w:before="124"/>
              <w:ind w:left="138"/>
              <w:rPr>
                <w:b/>
              </w:rPr>
            </w:pPr>
            <w:r>
              <w:rPr>
                <w:b/>
              </w:rPr>
              <w:t>16</w:t>
            </w:r>
            <w:r>
              <w:rPr>
                <w:b/>
                <w:spacing w:val="-4"/>
              </w:rPr>
              <w:t xml:space="preserve"> </w:t>
            </w:r>
            <w:r>
              <w:rPr>
                <w:b/>
              </w:rPr>
              <w:t>–</w:t>
            </w:r>
            <w:r>
              <w:rPr>
                <w:b/>
                <w:spacing w:val="-3"/>
              </w:rPr>
              <w:t xml:space="preserve"> </w:t>
            </w:r>
            <w:r>
              <w:rPr>
                <w:b/>
              </w:rPr>
              <w:t>SK</w:t>
            </w:r>
            <w:r>
              <w:rPr>
                <w:b/>
                <w:spacing w:val="-3"/>
              </w:rPr>
              <w:t xml:space="preserve"> </w:t>
            </w:r>
            <w:r>
              <w:rPr>
                <w:b/>
                <w:spacing w:val="-2"/>
              </w:rPr>
              <w:t>Telecom</w:t>
            </w:r>
          </w:p>
          <w:p w14:paraId="6A9A5593" w14:textId="77777777" w:rsidR="00677D69" w:rsidRDefault="00AC2CEB">
            <w:pPr>
              <w:pStyle w:val="TableParagraph"/>
              <w:spacing w:before="168" w:line="343" w:lineRule="auto"/>
              <w:ind w:right="8400"/>
            </w:pPr>
            <w:r>
              <w:rPr>
                <w:spacing w:val="-2"/>
              </w:rPr>
              <w:t xml:space="preserve">Q.1.4 </w:t>
            </w:r>
            <w:r>
              <w:t>SA2:</w:t>
            </w:r>
            <w:r>
              <w:rPr>
                <w:spacing w:val="-9"/>
              </w:rPr>
              <w:t xml:space="preserve"> </w:t>
            </w:r>
            <w:r>
              <w:t>YES</w:t>
            </w:r>
          </w:p>
          <w:p w14:paraId="3DD1C5B0" w14:textId="77777777" w:rsidR="00677D69" w:rsidRDefault="00AC2CEB">
            <w:pPr>
              <w:pStyle w:val="TableParagraph"/>
              <w:spacing w:line="251" w:lineRule="exact"/>
            </w:pPr>
            <w:r>
              <w:t>Consideration</w:t>
            </w:r>
            <w:r>
              <w:rPr>
                <w:spacing w:val="-6"/>
              </w:rPr>
              <w:t xml:space="preserve"> </w:t>
            </w:r>
            <w:r>
              <w:t>at</w:t>
            </w:r>
            <w:r>
              <w:rPr>
                <w:spacing w:val="-6"/>
              </w:rPr>
              <w:t xml:space="preserve"> </w:t>
            </w:r>
            <w:r>
              <w:t>the</w:t>
            </w:r>
            <w:r>
              <w:rPr>
                <w:spacing w:val="-6"/>
              </w:rPr>
              <w:t xml:space="preserve"> </w:t>
            </w:r>
            <w:r>
              <w:t>SDF</w:t>
            </w:r>
            <w:r>
              <w:rPr>
                <w:spacing w:val="-6"/>
              </w:rPr>
              <w:t xml:space="preserve"> </w:t>
            </w:r>
            <w:r>
              <w:t>level</w:t>
            </w:r>
            <w:r>
              <w:rPr>
                <w:spacing w:val="-5"/>
              </w:rPr>
              <w:t xml:space="preserve"> </w:t>
            </w:r>
            <w:r>
              <w:t>is</w:t>
            </w:r>
            <w:r>
              <w:rPr>
                <w:spacing w:val="-6"/>
              </w:rPr>
              <w:t xml:space="preserve"> </w:t>
            </w:r>
            <w:r>
              <w:t>need</w:t>
            </w:r>
            <w:r>
              <w:rPr>
                <w:spacing w:val="-6"/>
              </w:rPr>
              <w:t xml:space="preserve"> </w:t>
            </w:r>
            <w:r>
              <w:rPr>
                <w:spacing w:val="-4"/>
              </w:rPr>
              <w:t>too.</w:t>
            </w:r>
          </w:p>
          <w:p w14:paraId="3399D03F" w14:textId="77777777" w:rsidR="00677D69" w:rsidRDefault="00677D69">
            <w:pPr>
              <w:pStyle w:val="TableParagraph"/>
              <w:spacing w:before="215"/>
              <w:ind w:left="0"/>
              <w:rPr>
                <w:b/>
              </w:rPr>
            </w:pPr>
          </w:p>
          <w:p w14:paraId="2ED6DC87" w14:textId="77777777" w:rsidR="00677D69" w:rsidRDefault="00AC2CEB">
            <w:pPr>
              <w:pStyle w:val="TableParagraph"/>
              <w:spacing w:line="343" w:lineRule="auto"/>
              <w:ind w:right="8424"/>
            </w:pPr>
            <w:r>
              <w:rPr>
                <w:spacing w:val="-2"/>
              </w:rPr>
              <w:t xml:space="preserve">Q.1.7 </w:t>
            </w:r>
            <w:r>
              <w:t>SA2:</w:t>
            </w:r>
            <w:r>
              <w:rPr>
                <w:spacing w:val="-9"/>
              </w:rPr>
              <w:t xml:space="preserve"> </w:t>
            </w:r>
            <w:r>
              <w:t>NO</w:t>
            </w:r>
          </w:p>
        </w:tc>
      </w:tr>
      <w:tr w:rsidR="00677D69" w14:paraId="2F323DD9" w14:textId="77777777">
        <w:trPr>
          <w:trHeight w:val="4104"/>
        </w:trPr>
        <w:tc>
          <w:tcPr>
            <w:tcW w:w="9614" w:type="dxa"/>
            <w:tcBorders>
              <w:top w:val="single" w:sz="4" w:space="0" w:color="000000"/>
              <w:bottom w:val="single" w:sz="4" w:space="0" w:color="000000"/>
            </w:tcBorders>
          </w:tcPr>
          <w:p w14:paraId="65618849" w14:textId="77777777" w:rsidR="00677D69" w:rsidRDefault="00AC2CEB">
            <w:pPr>
              <w:pStyle w:val="TableParagraph"/>
              <w:numPr>
                <w:ilvl w:val="0"/>
                <w:numId w:val="42"/>
              </w:numPr>
              <w:tabs>
                <w:tab w:val="left" w:pos="410"/>
              </w:tabs>
              <w:spacing w:before="124"/>
              <w:ind w:left="410" w:hanging="272"/>
              <w:rPr>
                <w:b/>
              </w:rPr>
            </w:pPr>
            <w:r>
              <w:rPr>
                <w:b/>
                <w:spacing w:val="-2"/>
              </w:rPr>
              <w:t>–</w:t>
            </w:r>
            <w:r>
              <w:rPr>
                <w:b/>
                <w:spacing w:val="-8"/>
              </w:rPr>
              <w:t xml:space="preserve"> </w:t>
            </w:r>
            <w:r>
              <w:rPr>
                <w:b/>
                <w:spacing w:val="-2"/>
              </w:rPr>
              <w:t>MediaTek</w:t>
            </w:r>
            <w:r>
              <w:rPr>
                <w:b/>
                <w:spacing w:val="-8"/>
              </w:rPr>
              <w:t xml:space="preserve"> </w:t>
            </w:r>
            <w:r>
              <w:rPr>
                <w:b/>
                <w:spacing w:val="-4"/>
              </w:rPr>
              <w:t>Inc.</w:t>
            </w:r>
          </w:p>
          <w:p w14:paraId="69B65619" w14:textId="77777777" w:rsidR="00677D69" w:rsidRDefault="00AC2CEB">
            <w:pPr>
              <w:pStyle w:val="TableParagraph"/>
              <w:numPr>
                <w:ilvl w:val="1"/>
                <w:numId w:val="42"/>
              </w:numPr>
              <w:tabs>
                <w:tab w:val="left" w:pos="574"/>
              </w:tabs>
              <w:spacing w:before="168"/>
              <w:ind w:left="574" w:hanging="326"/>
            </w:pPr>
            <w:r>
              <w:rPr>
                <w:spacing w:val="-5"/>
              </w:rPr>
              <w:t>SA2</w:t>
            </w:r>
          </w:p>
          <w:p w14:paraId="1311E769" w14:textId="77777777" w:rsidR="00677D69" w:rsidRDefault="00AC2CEB">
            <w:pPr>
              <w:pStyle w:val="TableParagraph"/>
              <w:numPr>
                <w:ilvl w:val="1"/>
                <w:numId w:val="42"/>
              </w:numPr>
              <w:tabs>
                <w:tab w:val="left" w:pos="574"/>
              </w:tabs>
              <w:spacing w:before="107"/>
              <w:ind w:left="574" w:hanging="326"/>
            </w:pPr>
            <w:r>
              <w:rPr>
                <w:spacing w:val="-5"/>
              </w:rPr>
              <w:t>SA2</w:t>
            </w:r>
          </w:p>
          <w:p w14:paraId="30E750F5" w14:textId="77777777" w:rsidR="00677D69" w:rsidRDefault="00AC2CEB">
            <w:pPr>
              <w:pStyle w:val="TableParagraph"/>
              <w:numPr>
                <w:ilvl w:val="1"/>
                <w:numId w:val="42"/>
              </w:numPr>
              <w:tabs>
                <w:tab w:val="left" w:pos="574"/>
              </w:tabs>
              <w:spacing w:before="108"/>
              <w:ind w:left="574" w:hanging="326"/>
            </w:pPr>
            <w:r>
              <w:rPr>
                <w:spacing w:val="-5"/>
              </w:rPr>
              <w:t>SA2</w:t>
            </w:r>
          </w:p>
          <w:p w14:paraId="3519881E" w14:textId="77777777" w:rsidR="00677D69" w:rsidRDefault="00AC2CEB">
            <w:pPr>
              <w:pStyle w:val="TableParagraph"/>
              <w:numPr>
                <w:ilvl w:val="1"/>
                <w:numId w:val="42"/>
              </w:numPr>
              <w:tabs>
                <w:tab w:val="left" w:pos="574"/>
              </w:tabs>
              <w:spacing w:before="108"/>
              <w:ind w:left="574" w:hanging="326"/>
            </w:pPr>
            <w:r>
              <w:rPr>
                <w:spacing w:val="-5"/>
              </w:rPr>
              <w:t>SA2</w:t>
            </w:r>
          </w:p>
          <w:p w14:paraId="2F87BAD2" w14:textId="77777777" w:rsidR="00677D69" w:rsidRDefault="00AC2CEB">
            <w:pPr>
              <w:pStyle w:val="TableParagraph"/>
              <w:numPr>
                <w:ilvl w:val="1"/>
                <w:numId w:val="42"/>
              </w:numPr>
              <w:tabs>
                <w:tab w:val="left" w:pos="574"/>
              </w:tabs>
              <w:spacing w:before="107"/>
              <w:ind w:left="574" w:hanging="326"/>
            </w:pPr>
            <w:r>
              <w:rPr>
                <w:spacing w:val="-5"/>
              </w:rPr>
              <w:t>SA5</w:t>
            </w:r>
          </w:p>
          <w:p w14:paraId="0516CE8D" w14:textId="77777777" w:rsidR="00677D69" w:rsidRDefault="00AC2CEB">
            <w:pPr>
              <w:pStyle w:val="TableParagraph"/>
              <w:numPr>
                <w:ilvl w:val="1"/>
                <w:numId w:val="42"/>
              </w:numPr>
              <w:tabs>
                <w:tab w:val="left" w:pos="520"/>
              </w:tabs>
              <w:spacing w:before="108"/>
              <w:ind w:left="520" w:hanging="272"/>
            </w:pPr>
            <w:r>
              <w:rPr>
                <w:spacing w:val="-5"/>
              </w:rPr>
              <w:t>SA5</w:t>
            </w:r>
          </w:p>
          <w:p w14:paraId="56FEBCE8" w14:textId="77777777" w:rsidR="00677D69" w:rsidRDefault="00677D69">
            <w:pPr>
              <w:pStyle w:val="TableParagraph"/>
              <w:numPr>
                <w:ilvl w:val="1"/>
                <w:numId w:val="42"/>
              </w:numPr>
              <w:tabs>
                <w:tab w:val="left" w:pos="520"/>
              </w:tabs>
              <w:spacing w:before="108"/>
              <w:ind w:left="520" w:hanging="272"/>
            </w:pPr>
          </w:p>
          <w:p w14:paraId="05A1E747" w14:textId="77777777" w:rsidR="00677D69" w:rsidRDefault="00AC2CEB">
            <w:pPr>
              <w:pStyle w:val="TableParagraph"/>
              <w:spacing w:before="107" w:line="256" w:lineRule="auto"/>
            </w:pPr>
            <w:r>
              <w:t>it should have same granularities as the above bullets and according to different granularities, it will be collected by SA2 or SA5 as mentioned and similar to the above bullets</w:t>
            </w:r>
          </w:p>
        </w:tc>
      </w:tr>
      <w:tr w:rsidR="00677D69" w14:paraId="37108852" w14:textId="77777777">
        <w:trPr>
          <w:trHeight w:val="4916"/>
        </w:trPr>
        <w:tc>
          <w:tcPr>
            <w:tcW w:w="9614" w:type="dxa"/>
            <w:tcBorders>
              <w:top w:val="single" w:sz="4" w:space="0" w:color="000000"/>
              <w:bottom w:val="nil"/>
            </w:tcBorders>
          </w:tcPr>
          <w:p w14:paraId="357B8A5F" w14:textId="77777777" w:rsidR="00677D69" w:rsidRDefault="00AC2CEB">
            <w:pPr>
              <w:pStyle w:val="TableParagraph"/>
              <w:spacing w:before="124"/>
              <w:ind w:left="138"/>
              <w:rPr>
                <w:b/>
              </w:rPr>
            </w:pPr>
            <w:r>
              <w:rPr>
                <w:b/>
              </w:rPr>
              <w:t>18</w:t>
            </w:r>
            <w:r>
              <w:rPr>
                <w:b/>
                <w:spacing w:val="-9"/>
              </w:rPr>
              <w:t xml:space="preserve"> </w:t>
            </w:r>
            <w:r>
              <w:rPr>
                <w:b/>
              </w:rPr>
              <w:t>–</w:t>
            </w:r>
            <w:r>
              <w:rPr>
                <w:b/>
                <w:spacing w:val="-8"/>
              </w:rPr>
              <w:t xml:space="preserve"> </w:t>
            </w:r>
            <w:r>
              <w:rPr>
                <w:b/>
              </w:rPr>
              <w:t>Intel</w:t>
            </w:r>
            <w:r>
              <w:rPr>
                <w:b/>
                <w:spacing w:val="-9"/>
              </w:rPr>
              <w:t xml:space="preserve"> </w:t>
            </w:r>
            <w:r>
              <w:rPr>
                <w:b/>
              </w:rPr>
              <w:t>Deutschland</w:t>
            </w:r>
            <w:r>
              <w:rPr>
                <w:b/>
                <w:spacing w:val="-8"/>
              </w:rPr>
              <w:t xml:space="preserve"> </w:t>
            </w:r>
            <w:r>
              <w:rPr>
                <w:b/>
                <w:spacing w:val="-4"/>
              </w:rPr>
              <w:t>GmbH</w:t>
            </w:r>
          </w:p>
          <w:p w14:paraId="5F781E80" w14:textId="77777777" w:rsidR="00677D69" w:rsidRDefault="00AC2CEB">
            <w:pPr>
              <w:pStyle w:val="TableParagraph"/>
              <w:spacing w:before="168" w:line="343" w:lineRule="auto"/>
              <w:ind w:right="7114"/>
            </w:pPr>
            <w:r>
              <w:t>Q</w:t>
            </w:r>
            <w:r>
              <w:rPr>
                <w:spacing w:val="-14"/>
              </w:rPr>
              <w:t xml:space="preserve"> </w:t>
            </w:r>
            <w:r>
              <w:t>1.1:</w:t>
            </w:r>
            <w:r>
              <w:rPr>
                <w:spacing w:val="-8"/>
              </w:rPr>
              <w:t xml:space="preserve"> </w:t>
            </w:r>
            <w:r>
              <w:t>Average</w:t>
            </w:r>
            <w:r>
              <w:rPr>
                <w:spacing w:val="-14"/>
              </w:rPr>
              <w:t xml:space="preserve"> </w:t>
            </w:r>
            <w:r>
              <w:t>per</w:t>
            </w:r>
            <w:r>
              <w:rPr>
                <w:spacing w:val="-14"/>
              </w:rPr>
              <w:t xml:space="preserve"> </w:t>
            </w:r>
            <w:r>
              <w:t xml:space="preserve">UE </w:t>
            </w:r>
            <w:r>
              <w:rPr>
                <w:spacing w:val="-4"/>
              </w:rPr>
              <w:t>SA5.</w:t>
            </w:r>
          </w:p>
          <w:p w14:paraId="1E36F2FD" w14:textId="77777777" w:rsidR="00677D69" w:rsidRDefault="00677D69">
            <w:pPr>
              <w:pStyle w:val="TableParagraph"/>
              <w:spacing w:before="105"/>
              <w:ind w:left="0"/>
              <w:rPr>
                <w:b/>
              </w:rPr>
            </w:pPr>
          </w:p>
          <w:p w14:paraId="3D148942" w14:textId="77777777" w:rsidR="00677D69" w:rsidRDefault="00AC2CEB">
            <w:pPr>
              <w:pStyle w:val="TableParagraph"/>
              <w:spacing w:line="343" w:lineRule="auto"/>
              <w:ind w:right="7114"/>
            </w:pPr>
            <w:r>
              <w:t>Q</w:t>
            </w:r>
            <w:r>
              <w:rPr>
                <w:spacing w:val="-13"/>
              </w:rPr>
              <w:t xml:space="preserve"> </w:t>
            </w:r>
            <w:r>
              <w:t>1.2: per</w:t>
            </w:r>
            <w:r>
              <w:rPr>
                <w:spacing w:val="-13"/>
              </w:rPr>
              <w:t xml:space="preserve"> </w:t>
            </w:r>
            <w:r>
              <w:t>specific</w:t>
            </w:r>
            <w:r>
              <w:rPr>
                <w:spacing w:val="-13"/>
              </w:rPr>
              <w:t xml:space="preserve"> </w:t>
            </w:r>
            <w:r>
              <w:t xml:space="preserve">UE </w:t>
            </w:r>
            <w:r>
              <w:rPr>
                <w:spacing w:val="-4"/>
              </w:rPr>
              <w:t>SA2.</w:t>
            </w:r>
          </w:p>
          <w:p w14:paraId="57E28F67" w14:textId="77777777" w:rsidR="00677D69" w:rsidRDefault="00677D69">
            <w:pPr>
              <w:pStyle w:val="TableParagraph"/>
              <w:spacing w:before="105"/>
              <w:ind w:left="0"/>
              <w:rPr>
                <w:b/>
              </w:rPr>
            </w:pPr>
          </w:p>
          <w:p w14:paraId="29A447DF" w14:textId="77777777" w:rsidR="00677D69" w:rsidRDefault="00AC2CEB">
            <w:pPr>
              <w:pStyle w:val="TableParagraph"/>
              <w:spacing w:line="343" w:lineRule="auto"/>
              <w:ind w:right="6417"/>
            </w:pPr>
            <w:r>
              <w:t>Q</w:t>
            </w:r>
            <w:r>
              <w:rPr>
                <w:spacing w:val="-10"/>
              </w:rPr>
              <w:t xml:space="preserve"> </w:t>
            </w:r>
            <w:r>
              <w:t>1.3: per</w:t>
            </w:r>
            <w:r>
              <w:rPr>
                <w:spacing w:val="-10"/>
              </w:rPr>
              <w:t xml:space="preserve"> </w:t>
            </w:r>
            <w:r>
              <w:t>PDU</w:t>
            </w:r>
            <w:r>
              <w:rPr>
                <w:spacing w:val="-10"/>
              </w:rPr>
              <w:t xml:space="preserve"> </w:t>
            </w:r>
            <w:r>
              <w:t>session</w:t>
            </w:r>
            <w:r>
              <w:rPr>
                <w:spacing w:val="-10"/>
              </w:rPr>
              <w:t xml:space="preserve"> </w:t>
            </w:r>
            <w:r>
              <w:t>of</w:t>
            </w:r>
            <w:r>
              <w:rPr>
                <w:spacing w:val="-10"/>
              </w:rPr>
              <w:t xml:space="preserve"> </w:t>
            </w:r>
            <w:r>
              <w:t>UE Not needed in this release.</w:t>
            </w:r>
          </w:p>
          <w:p w14:paraId="1E660D9B" w14:textId="77777777" w:rsidR="00677D69" w:rsidRDefault="00677D69">
            <w:pPr>
              <w:pStyle w:val="TableParagraph"/>
              <w:spacing w:before="106"/>
              <w:ind w:left="0"/>
              <w:rPr>
                <w:b/>
              </w:rPr>
            </w:pPr>
          </w:p>
          <w:p w14:paraId="4C24B3BF" w14:textId="77777777" w:rsidR="00677D69" w:rsidRDefault="00AC2CEB">
            <w:pPr>
              <w:pStyle w:val="TableParagraph"/>
              <w:spacing w:line="343" w:lineRule="auto"/>
              <w:ind w:right="6710"/>
            </w:pPr>
            <w:r>
              <w:t>Q</w:t>
            </w:r>
            <w:r>
              <w:rPr>
                <w:spacing w:val="-10"/>
              </w:rPr>
              <w:t xml:space="preserve"> </w:t>
            </w:r>
            <w:r>
              <w:t>1.4: per</w:t>
            </w:r>
            <w:r>
              <w:rPr>
                <w:spacing w:val="-10"/>
              </w:rPr>
              <w:t xml:space="preserve"> </w:t>
            </w:r>
            <w:r>
              <w:t>QoS</w:t>
            </w:r>
            <w:r>
              <w:rPr>
                <w:spacing w:val="-10"/>
              </w:rPr>
              <w:t xml:space="preserve"> </w:t>
            </w:r>
            <w:r>
              <w:t>flow</w:t>
            </w:r>
            <w:r>
              <w:rPr>
                <w:spacing w:val="-10"/>
              </w:rPr>
              <w:t xml:space="preserve"> </w:t>
            </w:r>
            <w:r>
              <w:t>of</w:t>
            </w:r>
            <w:r>
              <w:rPr>
                <w:spacing w:val="-10"/>
              </w:rPr>
              <w:t xml:space="preserve"> </w:t>
            </w:r>
            <w:r>
              <w:t>UE Not needed in this release.</w:t>
            </w:r>
          </w:p>
        </w:tc>
      </w:tr>
    </w:tbl>
    <w:p w14:paraId="104A74C7" w14:textId="77777777" w:rsidR="00677D69" w:rsidRDefault="00677D69">
      <w:pPr>
        <w:spacing w:line="343" w:lineRule="auto"/>
        <w:sectPr w:rsidR="00677D69">
          <w:pgSz w:w="11910" w:h="16840"/>
          <w:pgMar w:top="1280" w:right="980" w:bottom="760" w:left="1020" w:header="885" w:footer="561" w:gutter="0"/>
          <w:cols w:space="720"/>
        </w:sectPr>
      </w:pPr>
    </w:p>
    <w:p w14:paraId="136EB89C"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5CF74B11" w14:textId="77777777">
        <w:trPr>
          <w:trHeight w:val="2925"/>
        </w:trPr>
        <w:tc>
          <w:tcPr>
            <w:tcW w:w="9614" w:type="dxa"/>
            <w:tcBorders>
              <w:top w:val="nil"/>
              <w:bottom w:val="single" w:sz="4" w:space="0" w:color="000000"/>
            </w:tcBorders>
          </w:tcPr>
          <w:p w14:paraId="19ACE2A2" w14:textId="77777777" w:rsidR="00677D69" w:rsidRDefault="00AC2CEB">
            <w:pPr>
              <w:pStyle w:val="TableParagraph"/>
              <w:spacing w:line="343" w:lineRule="auto"/>
              <w:ind w:right="6417"/>
            </w:pPr>
            <w:r>
              <w:t>Q</w:t>
            </w:r>
            <w:r>
              <w:rPr>
                <w:spacing w:val="-10"/>
              </w:rPr>
              <w:t xml:space="preserve"> </w:t>
            </w:r>
            <w:r>
              <w:t>1.5: NF</w:t>
            </w:r>
            <w:r>
              <w:rPr>
                <w:spacing w:val="-10"/>
              </w:rPr>
              <w:t xml:space="preserve"> </w:t>
            </w:r>
            <w:r>
              <w:t>(only</w:t>
            </w:r>
            <w:r>
              <w:rPr>
                <w:spacing w:val="-10"/>
              </w:rPr>
              <w:t xml:space="preserve"> </w:t>
            </w:r>
            <w:r>
              <w:t>UPF</w:t>
            </w:r>
            <w:r>
              <w:rPr>
                <w:spacing w:val="-10"/>
              </w:rPr>
              <w:t xml:space="preserve"> </w:t>
            </w:r>
            <w:r>
              <w:t>and</w:t>
            </w:r>
            <w:r>
              <w:rPr>
                <w:spacing w:val="-10"/>
              </w:rPr>
              <w:t xml:space="preserve"> </w:t>
            </w:r>
            <w:r>
              <w:t xml:space="preserve">gNB) </w:t>
            </w:r>
            <w:r>
              <w:rPr>
                <w:spacing w:val="-4"/>
              </w:rPr>
              <w:t>SA5.</w:t>
            </w:r>
          </w:p>
          <w:p w14:paraId="187F2FE7" w14:textId="77777777" w:rsidR="00677D69" w:rsidRDefault="00677D69">
            <w:pPr>
              <w:pStyle w:val="TableParagraph"/>
              <w:spacing w:before="99"/>
              <w:ind w:left="0"/>
              <w:rPr>
                <w:b/>
              </w:rPr>
            </w:pPr>
          </w:p>
          <w:p w14:paraId="625D7C98" w14:textId="77777777" w:rsidR="00677D69" w:rsidRDefault="00AC2CEB">
            <w:pPr>
              <w:pStyle w:val="TableParagraph"/>
              <w:numPr>
                <w:ilvl w:val="2"/>
                <w:numId w:val="41"/>
              </w:numPr>
              <w:tabs>
                <w:tab w:val="left" w:pos="732"/>
              </w:tabs>
              <w:spacing w:line="343" w:lineRule="auto"/>
              <w:ind w:right="7497" w:firstLine="0"/>
            </w:pPr>
            <w:r>
              <w:t>:</w:t>
            </w:r>
            <w:r>
              <w:rPr>
                <w:spacing w:val="-9"/>
              </w:rPr>
              <w:t xml:space="preserve"> </w:t>
            </w:r>
            <w:r>
              <w:t>Network</w:t>
            </w:r>
            <w:r>
              <w:rPr>
                <w:spacing w:val="-13"/>
              </w:rPr>
              <w:t xml:space="preserve"> </w:t>
            </w:r>
            <w:r>
              <w:t xml:space="preserve">slice </w:t>
            </w:r>
            <w:r>
              <w:rPr>
                <w:spacing w:val="-4"/>
              </w:rPr>
              <w:t>SA5.</w:t>
            </w:r>
          </w:p>
          <w:p w14:paraId="3781BE98" w14:textId="77777777" w:rsidR="00677D69" w:rsidRDefault="00677D69">
            <w:pPr>
              <w:pStyle w:val="TableParagraph"/>
              <w:spacing w:before="105"/>
              <w:ind w:left="0"/>
              <w:rPr>
                <w:b/>
              </w:rPr>
            </w:pPr>
          </w:p>
          <w:p w14:paraId="07798BDD" w14:textId="77777777" w:rsidR="00677D69" w:rsidRDefault="00AC2CEB">
            <w:pPr>
              <w:pStyle w:val="TableParagraph"/>
              <w:numPr>
                <w:ilvl w:val="2"/>
                <w:numId w:val="41"/>
              </w:numPr>
              <w:tabs>
                <w:tab w:val="left" w:pos="732"/>
              </w:tabs>
              <w:spacing w:line="343" w:lineRule="auto"/>
              <w:ind w:right="6695" w:firstLine="0"/>
            </w:pPr>
            <w:r>
              <w:t>:</w:t>
            </w:r>
            <w:r>
              <w:rPr>
                <w:spacing w:val="-9"/>
              </w:rPr>
              <w:t xml:space="preserve"> </w:t>
            </w:r>
            <w:r>
              <w:t>Renewable</w:t>
            </w:r>
            <w:r>
              <w:rPr>
                <w:spacing w:val="-13"/>
              </w:rPr>
              <w:t xml:space="preserve"> </w:t>
            </w:r>
            <w:r>
              <w:t>energy</w:t>
            </w:r>
            <w:r>
              <w:rPr>
                <w:spacing w:val="-14"/>
              </w:rPr>
              <w:t xml:space="preserve"> </w:t>
            </w:r>
            <w:r>
              <w:t>info Not needed in this release.</w:t>
            </w:r>
          </w:p>
        </w:tc>
      </w:tr>
      <w:tr w:rsidR="00677D69" w14:paraId="3DD66C2C" w14:textId="77777777">
        <w:trPr>
          <w:trHeight w:val="11176"/>
        </w:trPr>
        <w:tc>
          <w:tcPr>
            <w:tcW w:w="9614" w:type="dxa"/>
            <w:tcBorders>
              <w:top w:val="single" w:sz="4" w:space="0" w:color="000000"/>
              <w:bottom w:val="nil"/>
            </w:tcBorders>
          </w:tcPr>
          <w:p w14:paraId="1607A458" w14:textId="77777777" w:rsidR="00677D69" w:rsidRDefault="00AC2CEB">
            <w:pPr>
              <w:pStyle w:val="TableParagraph"/>
              <w:spacing w:before="120"/>
              <w:ind w:left="138"/>
              <w:jc w:val="both"/>
              <w:rPr>
                <w:b/>
              </w:rPr>
            </w:pPr>
            <w:r>
              <w:rPr>
                <w:b/>
              </w:rPr>
              <w:t>19</w:t>
            </w:r>
            <w:r>
              <w:rPr>
                <w:b/>
                <w:spacing w:val="-3"/>
              </w:rPr>
              <w:t xml:space="preserve"> </w:t>
            </w:r>
            <w:r>
              <w:rPr>
                <w:b/>
              </w:rPr>
              <w:t>–</w:t>
            </w:r>
            <w:r>
              <w:rPr>
                <w:b/>
                <w:spacing w:val="-3"/>
              </w:rPr>
              <w:t xml:space="preserve"> </w:t>
            </w:r>
            <w:r>
              <w:rPr>
                <w:b/>
                <w:spacing w:val="-4"/>
              </w:rPr>
              <w:t>ETRI</w:t>
            </w:r>
          </w:p>
          <w:p w14:paraId="3E387D4A" w14:textId="77777777" w:rsidR="00677D69" w:rsidRDefault="00AC2CEB">
            <w:pPr>
              <w:pStyle w:val="TableParagraph"/>
              <w:numPr>
                <w:ilvl w:val="2"/>
                <w:numId w:val="40"/>
              </w:numPr>
              <w:tabs>
                <w:tab w:val="left" w:pos="744"/>
              </w:tabs>
              <w:spacing w:before="168"/>
              <w:ind w:left="744" w:hanging="496"/>
              <w:jc w:val="both"/>
              <w:rPr>
                <w:b/>
              </w:rPr>
            </w:pPr>
            <w:r>
              <w:rPr>
                <w:b/>
              </w:rPr>
              <w:t>:</w:t>
            </w:r>
            <w:r>
              <w:rPr>
                <w:b/>
                <w:spacing w:val="5"/>
              </w:rPr>
              <w:t xml:space="preserve"> </w:t>
            </w:r>
            <w:r>
              <w:rPr>
                <w:b/>
              </w:rPr>
              <w:t>Average</w:t>
            </w:r>
            <w:r>
              <w:rPr>
                <w:b/>
                <w:spacing w:val="-9"/>
              </w:rPr>
              <w:t xml:space="preserve"> </w:t>
            </w:r>
            <w:r>
              <w:rPr>
                <w:b/>
              </w:rPr>
              <w:t>per</w:t>
            </w:r>
            <w:r>
              <w:rPr>
                <w:b/>
                <w:spacing w:val="-9"/>
              </w:rPr>
              <w:t xml:space="preserve"> </w:t>
            </w:r>
            <w:r>
              <w:rPr>
                <w:b/>
                <w:spacing w:val="-5"/>
              </w:rPr>
              <w:t>UE</w:t>
            </w:r>
          </w:p>
          <w:p w14:paraId="182B5800" w14:textId="77777777" w:rsidR="00677D69" w:rsidRDefault="00AC2CEB">
            <w:pPr>
              <w:pStyle w:val="TableParagraph"/>
              <w:spacing w:before="107" w:line="256" w:lineRule="auto"/>
              <w:ind w:right="101"/>
              <w:jc w:val="both"/>
            </w:pPr>
            <w:r>
              <w:t>Not needed:</w:t>
            </w:r>
            <w:r>
              <w:rPr>
                <w:spacing w:val="26"/>
              </w:rPr>
              <w:t xml:space="preserve"> </w:t>
            </w:r>
            <w:r>
              <w:t>RAN and UPF operate on different nodes, so the number of UEs handled by each node can vary. This makes calculating average energy per UE challenging.</w:t>
            </w:r>
          </w:p>
          <w:p w14:paraId="51DBC2DA" w14:textId="77777777" w:rsidR="00677D69" w:rsidRDefault="00677D69">
            <w:pPr>
              <w:pStyle w:val="TableParagraph"/>
              <w:spacing w:before="198"/>
              <w:ind w:left="0"/>
              <w:rPr>
                <w:b/>
              </w:rPr>
            </w:pPr>
          </w:p>
          <w:p w14:paraId="76CF10A4" w14:textId="77777777" w:rsidR="00677D69" w:rsidRDefault="00AC2CEB">
            <w:pPr>
              <w:pStyle w:val="TableParagraph"/>
              <w:numPr>
                <w:ilvl w:val="2"/>
                <w:numId w:val="40"/>
              </w:numPr>
              <w:tabs>
                <w:tab w:val="left" w:pos="744"/>
              </w:tabs>
              <w:ind w:left="744" w:hanging="496"/>
              <w:jc w:val="both"/>
              <w:rPr>
                <w:b/>
              </w:rPr>
            </w:pPr>
            <w:r>
              <w:rPr>
                <w:b/>
              </w:rPr>
              <w:t>:</w:t>
            </w:r>
            <w:r>
              <w:rPr>
                <w:b/>
                <w:spacing w:val="12"/>
              </w:rPr>
              <w:t xml:space="preserve"> </w:t>
            </w:r>
            <w:r>
              <w:rPr>
                <w:b/>
              </w:rPr>
              <w:t>Per</w:t>
            </w:r>
            <w:r>
              <w:rPr>
                <w:b/>
                <w:spacing w:val="-4"/>
              </w:rPr>
              <w:t xml:space="preserve"> </w:t>
            </w:r>
            <w:r>
              <w:rPr>
                <w:b/>
              </w:rPr>
              <w:t>specific</w:t>
            </w:r>
            <w:r>
              <w:rPr>
                <w:b/>
                <w:spacing w:val="-4"/>
              </w:rPr>
              <w:t xml:space="preserve"> </w:t>
            </w:r>
            <w:r>
              <w:rPr>
                <w:b/>
                <w:spacing w:val="-5"/>
              </w:rPr>
              <w:t>UE</w:t>
            </w:r>
          </w:p>
          <w:p w14:paraId="00BE4F8E" w14:textId="77777777" w:rsidR="00677D69" w:rsidRDefault="00AC2CEB">
            <w:pPr>
              <w:pStyle w:val="TableParagraph"/>
              <w:spacing w:before="108" w:line="256" w:lineRule="auto"/>
              <w:ind w:right="102"/>
              <w:jc w:val="both"/>
            </w:pPr>
            <w:r>
              <w:rPr>
                <w:b/>
              </w:rPr>
              <w:t>SA2:</w:t>
            </w:r>
            <w:r>
              <w:rPr>
                <w:b/>
                <w:spacing w:val="40"/>
              </w:rPr>
              <w:t xml:space="preserve"> </w:t>
            </w:r>
            <w:r>
              <w:t>Utilizing ULI information and policy control, as well as the granularity of calculations involving</w:t>
            </w:r>
            <w:r>
              <w:rPr>
                <w:spacing w:val="40"/>
              </w:rPr>
              <w:t xml:space="preserve"> </w:t>
            </w:r>
            <w:r>
              <w:t>I-UPF and PSA UPF, etc., SA2 could be effectively integrate with NWDAF to provide detailed energy consumption data for specific UEs.</w:t>
            </w:r>
          </w:p>
          <w:p w14:paraId="1FFEA453" w14:textId="77777777" w:rsidR="00677D69" w:rsidRDefault="00677D69">
            <w:pPr>
              <w:pStyle w:val="TableParagraph"/>
              <w:spacing w:before="198"/>
              <w:ind w:left="0"/>
              <w:rPr>
                <w:b/>
              </w:rPr>
            </w:pPr>
          </w:p>
          <w:p w14:paraId="06F2BE4D" w14:textId="77777777" w:rsidR="00677D69" w:rsidRDefault="00AC2CEB">
            <w:pPr>
              <w:pStyle w:val="TableParagraph"/>
              <w:numPr>
                <w:ilvl w:val="2"/>
                <w:numId w:val="40"/>
              </w:numPr>
              <w:tabs>
                <w:tab w:val="left" w:pos="744"/>
              </w:tabs>
              <w:ind w:left="744" w:hanging="496"/>
              <w:jc w:val="both"/>
              <w:rPr>
                <w:b/>
              </w:rPr>
            </w:pPr>
            <w:r>
              <w:rPr>
                <w:b/>
              </w:rPr>
              <w:t>:</w:t>
            </w:r>
            <w:r>
              <w:rPr>
                <w:b/>
                <w:spacing w:val="11"/>
              </w:rPr>
              <w:t xml:space="preserve"> </w:t>
            </w:r>
            <w:r>
              <w:rPr>
                <w:b/>
              </w:rPr>
              <w:t>Per</w:t>
            </w:r>
            <w:r>
              <w:rPr>
                <w:b/>
                <w:spacing w:val="-6"/>
              </w:rPr>
              <w:t xml:space="preserve"> </w:t>
            </w:r>
            <w:r>
              <w:rPr>
                <w:b/>
              </w:rPr>
              <w:t>PDU</w:t>
            </w:r>
            <w:r>
              <w:rPr>
                <w:b/>
                <w:spacing w:val="-5"/>
              </w:rPr>
              <w:t xml:space="preserve"> </w:t>
            </w:r>
            <w:r>
              <w:rPr>
                <w:b/>
              </w:rPr>
              <w:t>session</w:t>
            </w:r>
            <w:r>
              <w:rPr>
                <w:b/>
                <w:spacing w:val="-6"/>
              </w:rPr>
              <w:t xml:space="preserve"> </w:t>
            </w:r>
            <w:r>
              <w:rPr>
                <w:b/>
              </w:rPr>
              <w:t>of</w:t>
            </w:r>
            <w:r>
              <w:rPr>
                <w:b/>
                <w:spacing w:val="-5"/>
              </w:rPr>
              <w:t xml:space="preserve"> </w:t>
            </w:r>
            <w:r>
              <w:rPr>
                <w:b/>
              </w:rPr>
              <w:t>the</w:t>
            </w:r>
            <w:r>
              <w:rPr>
                <w:b/>
                <w:spacing w:val="-5"/>
              </w:rPr>
              <w:t xml:space="preserve"> UE</w:t>
            </w:r>
          </w:p>
          <w:p w14:paraId="297B4D27" w14:textId="77777777" w:rsidR="00677D69" w:rsidRDefault="00AC2CEB">
            <w:pPr>
              <w:pStyle w:val="TableParagraph"/>
              <w:spacing w:before="108" w:line="256" w:lineRule="auto"/>
              <w:ind w:right="102"/>
              <w:jc w:val="both"/>
            </w:pPr>
            <w:r>
              <w:rPr>
                <w:b/>
                <w:spacing w:val="-2"/>
              </w:rPr>
              <w:t>SA2:</w:t>
            </w:r>
            <w:r>
              <w:rPr>
                <w:b/>
                <w:spacing w:val="16"/>
              </w:rPr>
              <w:t xml:space="preserve"> </w:t>
            </w:r>
            <w:r>
              <w:rPr>
                <w:spacing w:val="-2"/>
              </w:rPr>
              <w:t>Each</w:t>
            </w:r>
            <w:r>
              <w:rPr>
                <w:spacing w:val="-12"/>
              </w:rPr>
              <w:t xml:space="preserve"> </w:t>
            </w:r>
            <w:r>
              <w:rPr>
                <w:spacing w:val="-2"/>
              </w:rPr>
              <w:t>PDU</w:t>
            </w:r>
            <w:r>
              <w:rPr>
                <w:spacing w:val="-12"/>
              </w:rPr>
              <w:t xml:space="preserve"> </w:t>
            </w:r>
            <w:r>
              <w:rPr>
                <w:spacing w:val="-2"/>
              </w:rPr>
              <w:t>session</w:t>
            </w:r>
            <w:r>
              <w:rPr>
                <w:spacing w:val="-12"/>
              </w:rPr>
              <w:t xml:space="preserve"> </w:t>
            </w:r>
            <w:r>
              <w:rPr>
                <w:spacing w:val="-2"/>
              </w:rPr>
              <w:t>represents</w:t>
            </w:r>
            <w:r>
              <w:rPr>
                <w:spacing w:val="-11"/>
              </w:rPr>
              <w:t xml:space="preserve"> </w:t>
            </w:r>
            <w:r>
              <w:rPr>
                <w:spacing w:val="-2"/>
              </w:rPr>
              <w:t>specific</w:t>
            </w:r>
            <w:r>
              <w:rPr>
                <w:spacing w:val="-12"/>
              </w:rPr>
              <w:t xml:space="preserve"> </w:t>
            </w:r>
            <w:r>
              <w:rPr>
                <w:spacing w:val="-2"/>
              </w:rPr>
              <w:t>services,</w:t>
            </w:r>
            <w:r>
              <w:rPr>
                <w:spacing w:val="-8"/>
              </w:rPr>
              <w:t xml:space="preserve"> </w:t>
            </w:r>
            <w:r>
              <w:rPr>
                <w:spacing w:val="-2"/>
              </w:rPr>
              <w:t>associated</w:t>
            </w:r>
            <w:r>
              <w:rPr>
                <w:spacing w:val="-12"/>
              </w:rPr>
              <w:t xml:space="preserve"> </w:t>
            </w:r>
            <w:r>
              <w:rPr>
                <w:spacing w:val="-2"/>
              </w:rPr>
              <w:t>with</w:t>
            </w:r>
            <w:r>
              <w:rPr>
                <w:spacing w:val="-12"/>
              </w:rPr>
              <w:t xml:space="preserve"> </w:t>
            </w:r>
            <w:r>
              <w:rPr>
                <w:spacing w:val="-2"/>
              </w:rPr>
              <w:t>a</w:t>
            </w:r>
            <w:r>
              <w:rPr>
                <w:spacing w:val="-12"/>
              </w:rPr>
              <w:t xml:space="preserve"> </w:t>
            </w:r>
            <w:r>
              <w:rPr>
                <w:spacing w:val="-2"/>
              </w:rPr>
              <w:t>combination</w:t>
            </w:r>
            <w:r>
              <w:rPr>
                <w:spacing w:val="-11"/>
              </w:rPr>
              <w:t xml:space="preserve"> </w:t>
            </w:r>
            <w:r>
              <w:rPr>
                <w:spacing w:val="-2"/>
              </w:rPr>
              <w:t>of</w:t>
            </w:r>
            <w:r>
              <w:rPr>
                <w:spacing w:val="-11"/>
              </w:rPr>
              <w:t xml:space="preserve"> </w:t>
            </w:r>
            <w:r>
              <w:rPr>
                <w:spacing w:val="-2"/>
              </w:rPr>
              <w:t>DNN</w:t>
            </w:r>
            <w:r>
              <w:rPr>
                <w:spacing w:val="-12"/>
              </w:rPr>
              <w:t xml:space="preserve"> </w:t>
            </w:r>
            <w:r>
              <w:rPr>
                <w:spacing w:val="-2"/>
              </w:rPr>
              <w:t>(Data</w:t>
            </w:r>
            <w:r>
              <w:rPr>
                <w:spacing w:val="-12"/>
              </w:rPr>
              <w:t xml:space="preserve"> </w:t>
            </w:r>
            <w:r>
              <w:rPr>
                <w:spacing w:val="-2"/>
              </w:rPr>
              <w:t xml:space="preserve">Network </w:t>
            </w:r>
            <w:r>
              <w:t>Name)</w:t>
            </w:r>
            <w:r>
              <w:rPr>
                <w:spacing w:val="-14"/>
              </w:rPr>
              <w:t xml:space="preserve"> </w:t>
            </w:r>
            <w:r>
              <w:t>and</w:t>
            </w:r>
            <w:r>
              <w:rPr>
                <w:spacing w:val="-14"/>
              </w:rPr>
              <w:t xml:space="preserve"> </w:t>
            </w:r>
            <w:r>
              <w:t>S-NSSAI</w:t>
            </w:r>
            <w:r>
              <w:rPr>
                <w:spacing w:val="-14"/>
              </w:rPr>
              <w:t xml:space="preserve"> </w:t>
            </w:r>
            <w:r>
              <w:t>(Single</w:t>
            </w:r>
            <w:r>
              <w:rPr>
                <w:spacing w:val="-13"/>
              </w:rPr>
              <w:t xml:space="preserve"> </w:t>
            </w:r>
            <w:r>
              <w:t>Network</w:t>
            </w:r>
            <w:r>
              <w:rPr>
                <w:spacing w:val="-14"/>
              </w:rPr>
              <w:t xml:space="preserve"> </w:t>
            </w:r>
            <w:r>
              <w:t>Slice</w:t>
            </w:r>
            <w:r>
              <w:rPr>
                <w:spacing w:val="-14"/>
              </w:rPr>
              <w:t xml:space="preserve"> </w:t>
            </w:r>
            <w:r>
              <w:t>Selection</w:t>
            </w:r>
            <w:r>
              <w:rPr>
                <w:spacing w:val="-14"/>
              </w:rPr>
              <w:t xml:space="preserve"> </w:t>
            </w:r>
            <w:r>
              <w:t>Assistance</w:t>
            </w:r>
            <w:r>
              <w:rPr>
                <w:spacing w:val="-13"/>
              </w:rPr>
              <w:t xml:space="preserve"> </w:t>
            </w:r>
            <w:r>
              <w:t>Information).</w:t>
            </w:r>
            <w:r>
              <w:rPr>
                <w:spacing w:val="-10"/>
              </w:rPr>
              <w:t xml:space="preserve"> </w:t>
            </w:r>
            <w:r>
              <w:t>Therefore,</w:t>
            </w:r>
            <w:r>
              <w:rPr>
                <w:spacing w:val="-14"/>
              </w:rPr>
              <w:t xml:space="preserve"> </w:t>
            </w:r>
            <w:r>
              <w:t>calculating</w:t>
            </w:r>
            <w:r>
              <w:rPr>
                <w:spacing w:val="-14"/>
              </w:rPr>
              <w:t xml:space="preserve"> </w:t>
            </w:r>
            <w:r>
              <w:t xml:space="preserve">and </w:t>
            </w:r>
            <w:r>
              <w:rPr>
                <w:spacing w:val="-2"/>
              </w:rPr>
              <w:t>collecting</w:t>
            </w:r>
            <w:r>
              <w:rPr>
                <w:spacing w:val="-4"/>
              </w:rPr>
              <w:t xml:space="preserve"> </w:t>
            </w:r>
            <w:r>
              <w:rPr>
                <w:spacing w:val="-2"/>
              </w:rPr>
              <w:t>energy</w:t>
            </w:r>
            <w:r>
              <w:rPr>
                <w:spacing w:val="-4"/>
              </w:rPr>
              <w:t xml:space="preserve"> </w:t>
            </w:r>
            <w:r>
              <w:rPr>
                <w:spacing w:val="-2"/>
              </w:rPr>
              <w:t>consumption</w:t>
            </w:r>
            <w:r>
              <w:rPr>
                <w:spacing w:val="-3"/>
              </w:rPr>
              <w:t xml:space="preserve"> </w:t>
            </w:r>
            <w:r>
              <w:rPr>
                <w:spacing w:val="-2"/>
              </w:rPr>
              <w:t>per</w:t>
            </w:r>
            <w:r>
              <w:rPr>
                <w:spacing w:val="-4"/>
              </w:rPr>
              <w:t xml:space="preserve"> </w:t>
            </w:r>
            <w:r>
              <w:rPr>
                <w:spacing w:val="-2"/>
              </w:rPr>
              <w:t>PDU</w:t>
            </w:r>
            <w:r>
              <w:rPr>
                <w:spacing w:val="-3"/>
              </w:rPr>
              <w:t xml:space="preserve"> </w:t>
            </w:r>
            <w:r>
              <w:rPr>
                <w:spacing w:val="-2"/>
              </w:rPr>
              <w:t>session</w:t>
            </w:r>
            <w:r>
              <w:rPr>
                <w:spacing w:val="-4"/>
              </w:rPr>
              <w:t xml:space="preserve"> </w:t>
            </w:r>
            <w:r>
              <w:rPr>
                <w:spacing w:val="-2"/>
              </w:rPr>
              <w:t>is</w:t>
            </w:r>
            <w:r>
              <w:rPr>
                <w:spacing w:val="-3"/>
              </w:rPr>
              <w:t xml:space="preserve"> </w:t>
            </w:r>
            <w:r>
              <w:rPr>
                <w:spacing w:val="-2"/>
              </w:rPr>
              <w:t>useful</w:t>
            </w:r>
            <w:r>
              <w:rPr>
                <w:spacing w:val="-4"/>
              </w:rPr>
              <w:t xml:space="preserve"> </w:t>
            </w:r>
            <w:r>
              <w:rPr>
                <w:spacing w:val="-2"/>
              </w:rPr>
              <w:t>for</w:t>
            </w:r>
            <w:r>
              <w:rPr>
                <w:spacing w:val="-4"/>
              </w:rPr>
              <w:t xml:space="preserve"> </w:t>
            </w:r>
            <w:r>
              <w:rPr>
                <w:spacing w:val="-2"/>
              </w:rPr>
              <w:t>applying</w:t>
            </w:r>
            <w:r>
              <w:rPr>
                <w:spacing w:val="-3"/>
              </w:rPr>
              <w:t xml:space="preserve"> </w:t>
            </w:r>
            <w:r>
              <w:rPr>
                <w:spacing w:val="-2"/>
              </w:rPr>
              <w:t>energy-related</w:t>
            </w:r>
            <w:r>
              <w:rPr>
                <w:spacing w:val="-4"/>
              </w:rPr>
              <w:t xml:space="preserve"> </w:t>
            </w:r>
            <w:r>
              <w:rPr>
                <w:spacing w:val="-2"/>
              </w:rPr>
              <w:t>policies</w:t>
            </w:r>
            <w:r>
              <w:rPr>
                <w:spacing w:val="-3"/>
              </w:rPr>
              <w:t xml:space="preserve"> </w:t>
            </w:r>
            <w:r>
              <w:rPr>
                <w:spacing w:val="-2"/>
              </w:rPr>
              <w:t>and</w:t>
            </w:r>
            <w:r>
              <w:rPr>
                <w:spacing w:val="-4"/>
              </w:rPr>
              <w:t xml:space="preserve"> </w:t>
            </w:r>
            <w:r>
              <w:rPr>
                <w:spacing w:val="-2"/>
              </w:rPr>
              <w:t>controls.</w:t>
            </w:r>
          </w:p>
          <w:p w14:paraId="7A4BA3B3" w14:textId="77777777" w:rsidR="00677D69" w:rsidRDefault="00677D69">
            <w:pPr>
              <w:pStyle w:val="TableParagraph"/>
              <w:spacing w:before="198"/>
              <w:ind w:left="0"/>
              <w:rPr>
                <w:b/>
              </w:rPr>
            </w:pPr>
          </w:p>
          <w:p w14:paraId="42D3FA02" w14:textId="77777777" w:rsidR="00677D69" w:rsidRDefault="00AC2CEB">
            <w:pPr>
              <w:pStyle w:val="TableParagraph"/>
            </w:pPr>
            <w:r>
              <w:rPr>
                <w:spacing w:val="-2"/>
              </w:rPr>
              <w:t>Challenges:</w:t>
            </w:r>
          </w:p>
          <w:p w14:paraId="592AF737" w14:textId="77777777" w:rsidR="00677D69" w:rsidRDefault="00AC2CEB">
            <w:pPr>
              <w:pStyle w:val="TableParagraph"/>
              <w:spacing w:before="108" w:line="256" w:lineRule="auto"/>
            </w:pPr>
            <w:r>
              <w:t>RAN data limitations:</w:t>
            </w:r>
            <w:r>
              <w:rPr>
                <w:spacing w:val="40"/>
              </w:rPr>
              <w:t xml:space="preserve"> </w:t>
            </w:r>
            <w:r>
              <w:t>RAN cannot provide detailed data for PDU sessions and QoS flows, which can reduce the accuracy of energy consumption calculations.</w:t>
            </w:r>
          </w:p>
          <w:p w14:paraId="605AE6AD" w14:textId="77777777" w:rsidR="00677D69" w:rsidRDefault="00AC2CEB">
            <w:pPr>
              <w:pStyle w:val="TableParagraph"/>
              <w:spacing w:before="90" w:line="256" w:lineRule="auto"/>
            </w:pPr>
            <w:r>
              <w:t>UPF</w:t>
            </w:r>
            <w:r>
              <w:rPr>
                <w:spacing w:val="-14"/>
              </w:rPr>
              <w:t xml:space="preserve"> </w:t>
            </w:r>
            <w:r>
              <w:t>data</w:t>
            </w:r>
            <w:r>
              <w:rPr>
                <w:spacing w:val="-14"/>
              </w:rPr>
              <w:t xml:space="preserve"> </w:t>
            </w:r>
            <w:r>
              <w:t>limitations:</w:t>
            </w:r>
            <w:r>
              <w:rPr>
                <w:spacing w:val="-4"/>
              </w:rPr>
              <w:t xml:space="preserve"> </w:t>
            </w:r>
            <w:r>
              <w:t>Using</w:t>
            </w:r>
            <w:r>
              <w:rPr>
                <w:spacing w:val="-14"/>
              </w:rPr>
              <w:t xml:space="preserve"> </w:t>
            </w:r>
            <w:r>
              <w:t>data</w:t>
            </w:r>
            <w:r>
              <w:rPr>
                <w:spacing w:val="-13"/>
              </w:rPr>
              <w:t xml:space="preserve"> </w:t>
            </w:r>
            <w:r>
              <w:t>collected</w:t>
            </w:r>
            <w:r>
              <w:rPr>
                <w:spacing w:val="-14"/>
              </w:rPr>
              <w:t xml:space="preserve"> </w:t>
            </w:r>
            <w:r>
              <w:t>from</w:t>
            </w:r>
            <w:r>
              <w:rPr>
                <w:spacing w:val="-14"/>
              </w:rPr>
              <w:t xml:space="preserve"> </w:t>
            </w:r>
            <w:r>
              <w:t>UPF</w:t>
            </w:r>
            <w:r>
              <w:rPr>
                <w:spacing w:val="-14"/>
              </w:rPr>
              <w:t xml:space="preserve"> </w:t>
            </w:r>
            <w:r>
              <w:t>to</w:t>
            </w:r>
            <w:r>
              <w:rPr>
                <w:spacing w:val="-13"/>
              </w:rPr>
              <w:t xml:space="preserve"> </w:t>
            </w:r>
            <w:r>
              <w:t>calculate</w:t>
            </w:r>
            <w:r>
              <w:rPr>
                <w:spacing w:val="-14"/>
              </w:rPr>
              <w:t xml:space="preserve"> </w:t>
            </w:r>
            <w:r>
              <w:t>RAN</w:t>
            </w:r>
            <w:r>
              <w:rPr>
                <w:spacing w:val="-14"/>
              </w:rPr>
              <w:t xml:space="preserve"> </w:t>
            </w:r>
            <w:r>
              <w:t>side</w:t>
            </w:r>
            <w:r>
              <w:rPr>
                <w:spacing w:val="-14"/>
              </w:rPr>
              <w:t xml:space="preserve"> </w:t>
            </w:r>
            <w:r>
              <w:t>energy</w:t>
            </w:r>
            <w:r>
              <w:rPr>
                <w:spacing w:val="-13"/>
              </w:rPr>
              <w:t xml:space="preserve"> </w:t>
            </w:r>
            <w:r>
              <w:t>consumption</w:t>
            </w:r>
            <w:r>
              <w:rPr>
                <w:spacing w:val="-14"/>
              </w:rPr>
              <w:t xml:space="preserve"> </w:t>
            </w:r>
            <w:r>
              <w:t>is</w:t>
            </w:r>
            <w:r>
              <w:rPr>
                <w:spacing w:val="-14"/>
              </w:rPr>
              <w:t xml:space="preserve"> </w:t>
            </w:r>
            <w:r>
              <w:t>limited because it does not reflect RAN-specific elements.</w:t>
            </w:r>
          </w:p>
          <w:p w14:paraId="1A5051B1" w14:textId="77777777" w:rsidR="00677D69" w:rsidRDefault="00677D69">
            <w:pPr>
              <w:pStyle w:val="TableParagraph"/>
              <w:spacing w:before="198"/>
              <w:ind w:left="0"/>
              <w:rPr>
                <w:b/>
              </w:rPr>
            </w:pPr>
          </w:p>
          <w:p w14:paraId="165ABAC9" w14:textId="77777777" w:rsidR="00677D69" w:rsidRDefault="00AC2CEB">
            <w:pPr>
              <w:pStyle w:val="TableParagraph"/>
              <w:numPr>
                <w:ilvl w:val="2"/>
                <w:numId w:val="40"/>
              </w:numPr>
              <w:tabs>
                <w:tab w:val="left" w:pos="744"/>
              </w:tabs>
              <w:ind w:left="744" w:hanging="496"/>
              <w:rPr>
                <w:b/>
              </w:rPr>
            </w:pPr>
            <w:r>
              <w:rPr>
                <w:b/>
              </w:rPr>
              <w:t>:</w:t>
            </w:r>
            <w:r>
              <w:rPr>
                <w:b/>
                <w:spacing w:val="12"/>
              </w:rPr>
              <w:t xml:space="preserve"> </w:t>
            </w:r>
            <w:r>
              <w:rPr>
                <w:b/>
              </w:rPr>
              <w:t>Per</w:t>
            </w:r>
            <w:r>
              <w:rPr>
                <w:b/>
                <w:spacing w:val="-5"/>
              </w:rPr>
              <w:t xml:space="preserve"> </w:t>
            </w:r>
            <w:r>
              <w:rPr>
                <w:b/>
              </w:rPr>
              <w:t>QoS</w:t>
            </w:r>
            <w:r>
              <w:rPr>
                <w:b/>
                <w:spacing w:val="-4"/>
              </w:rPr>
              <w:t xml:space="preserve"> </w:t>
            </w:r>
            <w:r>
              <w:rPr>
                <w:b/>
              </w:rPr>
              <w:t>flow</w:t>
            </w:r>
            <w:r>
              <w:rPr>
                <w:b/>
                <w:spacing w:val="-4"/>
              </w:rPr>
              <w:t xml:space="preserve"> </w:t>
            </w:r>
            <w:r>
              <w:rPr>
                <w:b/>
              </w:rPr>
              <w:t>of</w:t>
            </w:r>
            <w:r>
              <w:rPr>
                <w:b/>
                <w:spacing w:val="-5"/>
              </w:rPr>
              <w:t xml:space="preserve"> </w:t>
            </w:r>
            <w:r>
              <w:rPr>
                <w:b/>
              </w:rPr>
              <w:t>the</w:t>
            </w:r>
            <w:r>
              <w:rPr>
                <w:b/>
                <w:spacing w:val="-4"/>
              </w:rPr>
              <w:t xml:space="preserve"> </w:t>
            </w:r>
            <w:r>
              <w:rPr>
                <w:b/>
                <w:spacing w:val="-5"/>
              </w:rPr>
              <w:t>UE</w:t>
            </w:r>
          </w:p>
          <w:p w14:paraId="31BC6F70" w14:textId="77777777" w:rsidR="00677D69" w:rsidRDefault="00AC2CEB">
            <w:pPr>
              <w:pStyle w:val="TableParagraph"/>
              <w:spacing w:before="107"/>
            </w:pPr>
            <w:r>
              <w:rPr>
                <w:b/>
              </w:rPr>
              <w:t>SA2:</w:t>
            </w:r>
            <w:r>
              <w:rPr>
                <w:b/>
                <w:spacing w:val="7"/>
              </w:rPr>
              <w:t xml:space="preserve"> </w:t>
            </w:r>
            <w:r>
              <w:t>Supports</w:t>
            </w:r>
            <w:r>
              <w:rPr>
                <w:spacing w:val="-8"/>
              </w:rPr>
              <w:t xml:space="preserve"> </w:t>
            </w:r>
            <w:r>
              <w:t>detailed</w:t>
            </w:r>
            <w:r>
              <w:rPr>
                <w:spacing w:val="-8"/>
              </w:rPr>
              <w:t xml:space="preserve"> </w:t>
            </w:r>
            <w:r>
              <w:t>monitoring</w:t>
            </w:r>
            <w:r>
              <w:rPr>
                <w:spacing w:val="-7"/>
              </w:rPr>
              <w:t xml:space="preserve"> </w:t>
            </w:r>
            <w:r>
              <w:t>of</w:t>
            </w:r>
            <w:r>
              <w:rPr>
                <w:spacing w:val="-8"/>
              </w:rPr>
              <w:t xml:space="preserve"> </w:t>
            </w:r>
            <w:r>
              <w:t>energy</w:t>
            </w:r>
            <w:r>
              <w:rPr>
                <w:spacing w:val="-8"/>
              </w:rPr>
              <w:t xml:space="preserve"> </w:t>
            </w:r>
            <w:r>
              <w:t>consumption</w:t>
            </w:r>
            <w:r>
              <w:rPr>
                <w:spacing w:val="-8"/>
              </w:rPr>
              <w:t xml:space="preserve"> </w:t>
            </w:r>
            <w:r>
              <w:t>per</w:t>
            </w:r>
            <w:r>
              <w:rPr>
                <w:spacing w:val="-8"/>
              </w:rPr>
              <w:t xml:space="preserve"> </w:t>
            </w:r>
            <w:r>
              <w:t>QoS</w:t>
            </w:r>
            <w:r>
              <w:rPr>
                <w:spacing w:val="-8"/>
              </w:rPr>
              <w:t xml:space="preserve"> </w:t>
            </w:r>
            <w:r>
              <w:t>flow</w:t>
            </w:r>
            <w:r>
              <w:rPr>
                <w:spacing w:val="-8"/>
              </w:rPr>
              <w:t xml:space="preserve"> </w:t>
            </w:r>
            <w:r>
              <w:t>and</w:t>
            </w:r>
            <w:r>
              <w:rPr>
                <w:spacing w:val="-8"/>
              </w:rPr>
              <w:t xml:space="preserve"> </w:t>
            </w:r>
            <w:r>
              <w:rPr>
                <w:spacing w:val="-2"/>
              </w:rPr>
              <w:t>application.</w:t>
            </w:r>
          </w:p>
          <w:p w14:paraId="250BDAEE" w14:textId="77777777" w:rsidR="00677D69" w:rsidRDefault="00677D69">
            <w:pPr>
              <w:pStyle w:val="TableParagraph"/>
              <w:spacing w:before="216"/>
              <w:ind w:left="0"/>
              <w:rPr>
                <w:b/>
              </w:rPr>
            </w:pPr>
          </w:p>
          <w:p w14:paraId="52DA9BA0" w14:textId="77777777" w:rsidR="00677D69" w:rsidRDefault="00AC2CEB">
            <w:pPr>
              <w:pStyle w:val="TableParagraph"/>
            </w:pPr>
            <w:r>
              <w:rPr>
                <w:spacing w:val="-2"/>
              </w:rPr>
              <w:t>Challenges:</w:t>
            </w:r>
          </w:p>
          <w:p w14:paraId="279127B0" w14:textId="77777777" w:rsidR="00677D69" w:rsidRDefault="00AC2CEB">
            <w:pPr>
              <w:pStyle w:val="TableParagraph"/>
              <w:spacing w:before="107"/>
            </w:pPr>
            <w:r>
              <w:t>Similar</w:t>
            </w:r>
            <w:r>
              <w:rPr>
                <w:spacing w:val="-9"/>
              </w:rPr>
              <w:t xml:space="preserve"> </w:t>
            </w:r>
            <w:r>
              <w:t>to</w:t>
            </w:r>
            <w:r>
              <w:rPr>
                <w:spacing w:val="-9"/>
              </w:rPr>
              <w:t xml:space="preserve"> </w:t>
            </w:r>
            <w:r>
              <w:t>Q.1.3,</w:t>
            </w:r>
            <w:r>
              <w:rPr>
                <w:spacing w:val="-8"/>
              </w:rPr>
              <w:t xml:space="preserve"> </w:t>
            </w:r>
            <w:r>
              <w:t>RAN</w:t>
            </w:r>
            <w:r>
              <w:rPr>
                <w:spacing w:val="-9"/>
              </w:rPr>
              <w:t xml:space="preserve"> </w:t>
            </w:r>
            <w:r>
              <w:t>data</w:t>
            </w:r>
            <w:r>
              <w:rPr>
                <w:spacing w:val="-8"/>
              </w:rPr>
              <w:t xml:space="preserve"> </w:t>
            </w:r>
            <w:r>
              <w:t>limitations</w:t>
            </w:r>
            <w:r>
              <w:rPr>
                <w:spacing w:val="-9"/>
              </w:rPr>
              <w:t xml:space="preserve"> </w:t>
            </w:r>
            <w:r>
              <w:t>and</w:t>
            </w:r>
            <w:r>
              <w:rPr>
                <w:spacing w:val="-9"/>
              </w:rPr>
              <w:t xml:space="preserve"> </w:t>
            </w:r>
            <w:r>
              <w:t>UPF</w:t>
            </w:r>
            <w:r>
              <w:rPr>
                <w:spacing w:val="-8"/>
              </w:rPr>
              <w:t xml:space="preserve"> </w:t>
            </w:r>
            <w:r>
              <w:t>data</w:t>
            </w:r>
            <w:r>
              <w:rPr>
                <w:spacing w:val="-9"/>
              </w:rPr>
              <w:t xml:space="preserve"> </w:t>
            </w:r>
            <w:r>
              <w:t>limitations</w:t>
            </w:r>
            <w:r>
              <w:rPr>
                <w:spacing w:val="-8"/>
              </w:rPr>
              <w:t xml:space="preserve"> </w:t>
            </w:r>
            <w:r>
              <w:t>reduce</w:t>
            </w:r>
            <w:r>
              <w:rPr>
                <w:spacing w:val="-9"/>
              </w:rPr>
              <w:t xml:space="preserve"> </w:t>
            </w:r>
            <w:r>
              <w:t>calculation</w:t>
            </w:r>
            <w:r>
              <w:rPr>
                <w:spacing w:val="-9"/>
              </w:rPr>
              <w:t xml:space="preserve"> </w:t>
            </w:r>
            <w:r>
              <w:rPr>
                <w:spacing w:val="-2"/>
              </w:rPr>
              <w:t>accuracy.</w:t>
            </w:r>
          </w:p>
          <w:p w14:paraId="06AC4742" w14:textId="77777777" w:rsidR="00677D69" w:rsidRDefault="00677D69">
            <w:pPr>
              <w:pStyle w:val="TableParagraph"/>
              <w:spacing w:before="216"/>
              <w:ind w:left="0"/>
              <w:rPr>
                <w:b/>
              </w:rPr>
            </w:pPr>
          </w:p>
          <w:p w14:paraId="1A366AEC" w14:textId="77777777" w:rsidR="00677D69" w:rsidRDefault="00AC2CEB">
            <w:pPr>
              <w:pStyle w:val="TableParagraph"/>
              <w:numPr>
                <w:ilvl w:val="2"/>
                <w:numId w:val="40"/>
              </w:numPr>
              <w:tabs>
                <w:tab w:val="left" w:pos="744"/>
              </w:tabs>
              <w:spacing w:line="343" w:lineRule="auto"/>
              <w:ind w:left="248" w:right="6449" w:firstLine="0"/>
              <w:rPr>
                <w:b/>
              </w:rPr>
            </w:pPr>
            <w:r>
              <w:rPr>
                <w:b/>
              </w:rPr>
              <w:t>: NF</w:t>
            </w:r>
            <w:r>
              <w:rPr>
                <w:b/>
                <w:spacing w:val="-11"/>
              </w:rPr>
              <w:t xml:space="preserve"> </w:t>
            </w:r>
            <w:r>
              <w:rPr>
                <w:b/>
              </w:rPr>
              <w:t>(only</w:t>
            </w:r>
            <w:r>
              <w:rPr>
                <w:b/>
                <w:spacing w:val="-11"/>
              </w:rPr>
              <w:t xml:space="preserve"> </w:t>
            </w:r>
            <w:r>
              <w:rPr>
                <w:b/>
              </w:rPr>
              <w:t>UPF</w:t>
            </w:r>
            <w:r>
              <w:rPr>
                <w:b/>
                <w:spacing w:val="-11"/>
              </w:rPr>
              <w:t xml:space="preserve"> </w:t>
            </w:r>
            <w:r>
              <w:rPr>
                <w:b/>
              </w:rPr>
              <w:t>and</w:t>
            </w:r>
            <w:r>
              <w:rPr>
                <w:b/>
                <w:spacing w:val="-11"/>
              </w:rPr>
              <w:t xml:space="preserve"> </w:t>
            </w:r>
            <w:r>
              <w:rPr>
                <w:b/>
              </w:rPr>
              <w:t xml:space="preserve">gNB) </w:t>
            </w:r>
            <w:r>
              <w:rPr>
                <w:b/>
                <w:spacing w:val="-4"/>
              </w:rPr>
              <w:t>SA5:</w:t>
            </w:r>
          </w:p>
          <w:p w14:paraId="34B09F33" w14:textId="77777777" w:rsidR="00677D69" w:rsidRDefault="00AC2CEB">
            <w:pPr>
              <w:pStyle w:val="TableParagraph"/>
              <w:spacing w:line="251" w:lineRule="exact"/>
            </w:pPr>
            <w:r>
              <w:t>Managed</w:t>
            </w:r>
            <w:r>
              <w:rPr>
                <w:spacing w:val="-8"/>
              </w:rPr>
              <w:t xml:space="preserve"> </w:t>
            </w:r>
            <w:r>
              <w:t>with</w:t>
            </w:r>
            <w:r>
              <w:rPr>
                <w:spacing w:val="-7"/>
              </w:rPr>
              <w:t xml:space="preserve"> </w:t>
            </w:r>
            <w:r>
              <w:t>existing</w:t>
            </w:r>
            <w:r>
              <w:rPr>
                <w:spacing w:val="-8"/>
              </w:rPr>
              <w:t xml:space="preserve"> </w:t>
            </w:r>
            <w:r>
              <w:rPr>
                <w:spacing w:val="-2"/>
              </w:rPr>
              <w:t>capabilities.</w:t>
            </w:r>
          </w:p>
          <w:p w14:paraId="76D83B98" w14:textId="77777777" w:rsidR="00677D69" w:rsidRDefault="00677D69">
            <w:pPr>
              <w:pStyle w:val="TableParagraph"/>
              <w:spacing w:before="215"/>
              <w:ind w:left="0"/>
              <w:rPr>
                <w:b/>
              </w:rPr>
            </w:pPr>
          </w:p>
          <w:p w14:paraId="60732EC7" w14:textId="77777777" w:rsidR="00677D69" w:rsidRDefault="00AC2CEB">
            <w:pPr>
              <w:pStyle w:val="TableParagraph"/>
              <w:numPr>
                <w:ilvl w:val="2"/>
                <w:numId w:val="40"/>
              </w:numPr>
              <w:tabs>
                <w:tab w:val="left" w:pos="744"/>
              </w:tabs>
              <w:ind w:left="744" w:hanging="496"/>
              <w:rPr>
                <w:b/>
              </w:rPr>
            </w:pPr>
            <w:r>
              <w:rPr>
                <w:b/>
              </w:rPr>
              <w:t>:</w:t>
            </w:r>
            <w:r>
              <w:rPr>
                <w:b/>
                <w:spacing w:val="8"/>
              </w:rPr>
              <w:t xml:space="preserve"> </w:t>
            </w:r>
            <w:r>
              <w:rPr>
                <w:b/>
              </w:rPr>
              <w:t>Network</w:t>
            </w:r>
            <w:r>
              <w:rPr>
                <w:b/>
                <w:spacing w:val="-7"/>
              </w:rPr>
              <w:t xml:space="preserve"> </w:t>
            </w:r>
            <w:r>
              <w:rPr>
                <w:b/>
                <w:spacing w:val="-2"/>
              </w:rPr>
              <w:t>slice</w:t>
            </w:r>
          </w:p>
        </w:tc>
      </w:tr>
    </w:tbl>
    <w:p w14:paraId="6600B2B1" w14:textId="77777777" w:rsidR="00677D69" w:rsidRDefault="00677D69">
      <w:pPr>
        <w:sectPr w:rsidR="00677D69">
          <w:pgSz w:w="11910" w:h="16840"/>
          <w:pgMar w:top="1280" w:right="980" w:bottom="760" w:left="1020" w:header="885" w:footer="561" w:gutter="0"/>
          <w:cols w:space="720"/>
        </w:sectPr>
      </w:pPr>
    </w:p>
    <w:p w14:paraId="43D420EB" w14:textId="77777777" w:rsidR="00677D69" w:rsidRDefault="00677D69">
      <w:pPr>
        <w:pStyle w:val="BodyText"/>
        <w:spacing w:before="11"/>
        <w:rPr>
          <w:b/>
          <w:sz w:val="9"/>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311D74B8" w14:textId="77777777">
        <w:trPr>
          <w:trHeight w:val="2518"/>
        </w:trPr>
        <w:tc>
          <w:tcPr>
            <w:tcW w:w="9614" w:type="dxa"/>
            <w:tcBorders>
              <w:top w:val="nil"/>
              <w:bottom w:val="single" w:sz="4" w:space="0" w:color="000000"/>
            </w:tcBorders>
          </w:tcPr>
          <w:p w14:paraId="3BFFB16F" w14:textId="77777777" w:rsidR="00677D69" w:rsidRDefault="00AC2CEB">
            <w:pPr>
              <w:pStyle w:val="TableParagraph"/>
              <w:spacing w:line="247" w:lineRule="exact"/>
              <w:rPr>
                <w:b/>
              </w:rPr>
            </w:pPr>
            <w:r>
              <w:rPr>
                <w:b/>
                <w:spacing w:val="-4"/>
              </w:rPr>
              <w:t>SA5:</w:t>
            </w:r>
          </w:p>
          <w:p w14:paraId="5B46D5E6" w14:textId="77777777" w:rsidR="00677D69" w:rsidRDefault="00AC2CEB">
            <w:pPr>
              <w:pStyle w:val="TableParagraph"/>
              <w:spacing w:before="107"/>
            </w:pPr>
            <w:r>
              <w:t>Managed</w:t>
            </w:r>
            <w:r>
              <w:rPr>
                <w:spacing w:val="-8"/>
              </w:rPr>
              <w:t xml:space="preserve"> </w:t>
            </w:r>
            <w:r>
              <w:t>with</w:t>
            </w:r>
            <w:r>
              <w:rPr>
                <w:spacing w:val="-7"/>
              </w:rPr>
              <w:t xml:space="preserve"> </w:t>
            </w:r>
            <w:r>
              <w:t>existing</w:t>
            </w:r>
            <w:r>
              <w:rPr>
                <w:spacing w:val="-8"/>
              </w:rPr>
              <w:t xml:space="preserve"> </w:t>
            </w:r>
            <w:r>
              <w:rPr>
                <w:spacing w:val="-2"/>
              </w:rPr>
              <w:t>capabilities.</w:t>
            </w:r>
          </w:p>
          <w:p w14:paraId="4788CBF2" w14:textId="77777777" w:rsidR="00677D69" w:rsidRDefault="00677D69">
            <w:pPr>
              <w:pStyle w:val="TableParagraph"/>
              <w:spacing w:before="216"/>
              <w:ind w:left="0"/>
              <w:rPr>
                <w:b/>
              </w:rPr>
            </w:pPr>
          </w:p>
          <w:p w14:paraId="6604D243" w14:textId="77777777" w:rsidR="00677D69" w:rsidRDefault="00AC2CEB">
            <w:pPr>
              <w:pStyle w:val="TableParagraph"/>
              <w:spacing w:line="343" w:lineRule="auto"/>
              <w:ind w:right="6417"/>
              <w:rPr>
                <w:b/>
              </w:rPr>
            </w:pPr>
            <w:r>
              <w:rPr>
                <w:b/>
              </w:rPr>
              <w:t>Q.1.7:</w:t>
            </w:r>
            <w:r>
              <w:rPr>
                <w:b/>
                <w:spacing w:val="-9"/>
              </w:rPr>
              <w:t xml:space="preserve"> </w:t>
            </w:r>
            <w:r>
              <w:rPr>
                <w:b/>
              </w:rPr>
              <w:t>Renewable</w:t>
            </w:r>
            <w:r>
              <w:rPr>
                <w:b/>
                <w:spacing w:val="-13"/>
              </w:rPr>
              <w:t xml:space="preserve"> </w:t>
            </w:r>
            <w:r>
              <w:rPr>
                <w:b/>
              </w:rPr>
              <w:t>energy</w:t>
            </w:r>
            <w:r>
              <w:rPr>
                <w:b/>
                <w:spacing w:val="-14"/>
              </w:rPr>
              <w:t xml:space="preserve"> </w:t>
            </w:r>
            <w:r>
              <w:rPr>
                <w:b/>
              </w:rPr>
              <w:t>info SA2 &amp; SA5:</w:t>
            </w:r>
          </w:p>
          <w:p w14:paraId="62033BE4" w14:textId="77777777" w:rsidR="00677D69" w:rsidRDefault="00AC2CEB">
            <w:pPr>
              <w:pStyle w:val="TableParagraph"/>
              <w:spacing w:line="256" w:lineRule="auto"/>
            </w:pPr>
            <w:r>
              <w:rPr>
                <w:spacing w:val="-2"/>
              </w:rPr>
              <w:t>Incorporating</w:t>
            </w:r>
            <w:r>
              <w:rPr>
                <w:spacing w:val="-12"/>
              </w:rPr>
              <w:t xml:space="preserve"> </w:t>
            </w:r>
            <w:r>
              <w:rPr>
                <w:spacing w:val="-2"/>
              </w:rPr>
              <w:t>renewable</w:t>
            </w:r>
            <w:r>
              <w:rPr>
                <w:spacing w:val="-12"/>
              </w:rPr>
              <w:t xml:space="preserve"> </w:t>
            </w:r>
            <w:r>
              <w:rPr>
                <w:spacing w:val="-2"/>
              </w:rPr>
              <w:t>energy</w:t>
            </w:r>
            <w:r>
              <w:rPr>
                <w:spacing w:val="-12"/>
              </w:rPr>
              <w:t xml:space="preserve"> </w:t>
            </w:r>
            <w:r>
              <w:rPr>
                <w:spacing w:val="-2"/>
              </w:rPr>
              <w:t>information</w:t>
            </w:r>
            <w:r>
              <w:rPr>
                <w:spacing w:val="-12"/>
              </w:rPr>
              <w:t xml:space="preserve"> </w:t>
            </w:r>
            <w:r>
              <w:rPr>
                <w:spacing w:val="-2"/>
              </w:rPr>
              <w:t>at</w:t>
            </w:r>
            <w:r>
              <w:rPr>
                <w:spacing w:val="-12"/>
              </w:rPr>
              <w:t xml:space="preserve"> </w:t>
            </w:r>
            <w:r>
              <w:rPr>
                <w:spacing w:val="-2"/>
              </w:rPr>
              <w:t>all</w:t>
            </w:r>
            <w:r>
              <w:rPr>
                <w:spacing w:val="-12"/>
              </w:rPr>
              <w:t xml:space="preserve"> </w:t>
            </w:r>
            <w:r>
              <w:rPr>
                <w:spacing w:val="-2"/>
              </w:rPr>
              <w:t>granularity</w:t>
            </w:r>
            <w:r>
              <w:rPr>
                <w:spacing w:val="-12"/>
              </w:rPr>
              <w:t xml:space="preserve"> </w:t>
            </w:r>
            <w:r>
              <w:rPr>
                <w:spacing w:val="-2"/>
              </w:rPr>
              <w:t>levels</w:t>
            </w:r>
            <w:r>
              <w:rPr>
                <w:spacing w:val="-12"/>
              </w:rPr>
              <w:t xml:space="preserve"> </w:t>
            </w:r>
            <w:r>
              <w:rPr>
                <w:spacing w:val="-2"/>
              </w:rPr>
              <w:t>is</w:t>
            </w:r>
            <w:r>
              <w:rPr>
                <w:spacing w:val="-12"/>
              </w:rPr>
              <w:t xml:space="preserve"> </w:t>
            </w:r>
            <w:r>
              <w:rPr>
                <w:spacing w:val="-2"/>
              </w:rPr>
              <w:t>crucial</w:t>
            </w:r>
            <w:r>
              <w:rPr>
                <w:spacing w:val="-12"/>
              </w:rPr>
              <w:t xml:space="preserve"> </w:t>
            </w:r>
            <w:r>
              <w:rPr>
                <w:spacing w:val="-2"/>
              </w:rPr>
              <w:t>for</w:t>
            </w:r>
            <w:r>
              <w:rPr>
                <w:spacing w:val="-12"/>
              </w:rPr>
              <w:t xml:space="preserve"> </w:t>
            </w:r>
            <w:r>
              <w:rPr>
                <w:spacing w:val="-2"/>
              </w:rPr>
              <w:t>enhancing</w:t>
            </w:r>
            <w:r>
              <w:rPr>
                <w:spacing w:val="-12"/>
              </w:rPr>
              <w:t xml:space="preserve"> </w:t>
            </w:r>
            <w:r>
              <w:rPr>
                <w:spacing w:val="-2"/>
              </w:rPr>
              <w:t>network</w:t>
            </w:r>
            <w:r>
              <w:rPr>
                <w:spacing w:val="-12"/>
              </w:rPr>
              <w:t xml:space="preserve"> </w:t>
            </w:r>
            <w:r>
              <w:rPr>
                <w:spacing w:val="-2"/>
              </w:rPr>
              <w:t>energy efficiency</w:t>
            </w:r>
            <w:r>
              <w:rPr>
                <w:spacing w:val="-6"/>
              </w:rPr>
              <w:t xml:space="preserve"> </w:t>
            </w:r>
            <w:r>
              <w:rPr>
                <w:spacing w:val="-2"/>
              </w:rPr>
              <w:t>and</w:t>
            </w:r>
            <w:r>
              <w:rPr>
                <w:spacing w:val="-4"/>
              </w:rPr>
              <w:t xml:space="preserve"> </w:t>
            </w:r>
            <w:r>
              <w:rPr>
                <w:spacing w:val="-2"/>
              </w:rPr>
              <w:t>improving</w:t>
            </w:r>
            <w:r>
              <w:rPr>
                <w:spacing w:val="-4"/>
              </w:rPr>
              <w:t xml:space="preserve"> </w:t>
            </w:r>
            <w:r>
              <w:rPr>
                <w:spacing w:val="-2"/>
              </w:rPr>
              <w:t>user</w:t>
            </w:r>
            <w:r>
              <w:rPr>
                <w:spacing w:val="-4"/>
              </w:rPr>
              <w:t xml:space="preserve"> </w:t>
            </w:r>
            <w:r>
              <w:rPr>
                <w:spacing w:val="-2"/>
              </w:rPr>
              <w:t>experience.</w:t>
            </w:r>
            <w:r>
              <w:rPr>
                <w:spacing w:val="23"/>
              </w:rPr>
              <w:t xml:space="preserve"> </w:t>
            </w:r>
            <w:r>
              <w:rPr>
                <w:spacing w:val="-2"/>
              </w:rPr>
              <w:t>Collaboration</w:t>
            </w:r>
            <w:r>
              <w:rPr>
                <w:spacing w:val="-6"/>
              </w:rPr>
              <w:t xml:space="preserve"> </w:t>
            </w:r>
            <w:r>
              <w:rPr>
                <w:spacing w:val="-2"/>
              </w:rPr>
              <w:t>between</w:t>
            </w:r>
            <w:r>
              <w:rPr>
                <w:spacing w:val="-4"/>
              </w:rPr>
              <w:t xml:space="preserve"> </w:t>
            </w:r>
            <w:r>
              <w:rPr>
                <w:spacing w:val="-2"/>
              </w:rPr>
              <w:t>SA2</w:t>
            </w:r>
            <w:r>
              <w:rPr>
                <w:spacing w:val="-4"/>
              </w:rPr>
              <w:t xml:space="preserve"> </w:t>
            </w:r>
            <w:r>
              <w:rPr>
                <w:spacing w:val="-2"/>
              </w:rPr>
              <w:t>and</w:t>
            </w:r>
            <w:r>
              <w:rPr>
                <w:spacing w:val="-4"/>
              </w:rPr>
              <w:t xml:space="preserve"> </w:t>
            </w:r>
            <w:r>
              <w:rPr>
                <w:spacing w:val="-2"/>
              </w:rPr>
              <w:t>SA5</w:t>
            </w:r>
            <w:r>
              <w:rPr>
                <w:spacing w:val="-4"/>
              </w:rPr>
              <w:t xml:space="preserve"> </w:t>
            </w:r>
            <w:r>
              <w:rPr>
                <w:spacing w:val="-2"/>
              </w:rPr>
              <w:t>is</w:t>
            </w:r>
            <w:r>
              <w:rPr>
                <w:spacing w:val="-5"/>
              </w:rPr>
              <w:t xml:space="preserve"> </w:t>
            </w:r>
            <w:r>
              <w:rPr>
                <w:spacing w:val="-2"/>
              </w:rPr>
              <w:t>essential</w:t>
            </w:r>
            <w:r>
              <w:rPr>
                <w:spacing w:val="-5"/>
              </w:rPr>
              <w:t xml:space="preserve"> </w:t>
            </w:r>
            <w:r>
              <w:rPr>
                <w:spacing w:val="-2"/>
              </w:rPr>
              <w:t>to</w:t>
            </w:r>
            <w:r>
              <w:rPr>
                <w:spacing w:val="-4"/>
              </w:rPr>
              <w:t xml:space="preserve"> </w:t>
            </w:r>
            <w:r>
              <w:rPr>
                <w:spacing w:val="-2"/>
              </w:rPr>
              <w:t>achieve</w:t>
            </w:r>
            <w:r>
              <w:rPr>
                <w:spacing w:val="-4"/>
              </w:rPr>
              <w:t xml:space="preserve"> </w:t>
            </w:r>
            <w:r>
              <w:rPr>
                <w:spacing w:val="-2"/>
              </w:rPr>
              <w:t>this.</w:t>
            </w:r>
          </w:p>
        </w:tc>
      </w:tr>
      <w:tr w:rsidR="00677D69" w14:paraId="7CA7C61B" w14:textId="77777777">
        <w:trPr>
          <w:trHeight w:val="3472"/>
        </w:trPr>
        <w:tc>
          <w:tcPr>
            <w:tcW w:w="9614" w:type="dxa"/>
            <w:tcBorders>
              <w:top w:val="single" w:sz="4" w:space="0" w:color="000000"/>
              <w:bottom w:val="single" w:sz="4" w:space="0" w:color="000000"/>
            </w:tcBorders>
          </w:tcPr>
          <w:p w14:paraId="521376FB" w14:textId="77777777" w:rsidR="00677D69" w:rsidRDefault="00AC2CEB">
            <w:pPr>
              <w:pStyle w:val="TableParagraph"/>
              <w:spacing w:before="124"/>
              <w:ind w:left="138"/>
              <w:rPr>
                <w:b/>
              </w:rPr>
            </w:pPr>
            <w:r>
              <w:rPr>
                <w:b/>
              </w:rPr>
              <w:t>20</w:t>
            </w:r>
            <w:r>
              <w:rPr>
                <w:b/>
                <w:spacing w:val="-7"/>
              </w:rPr>
              <w:t xml:space="preserve"> </w:t>
            </w:r>
            <w:r>
              <w:rPr>
                <w:b/>
              </w:rPr>
              <w:t>–</w:t>
            </w:r>
            <w:r>
              <w:rPr>
                <w:b/>
                <w:spacing w:val="-6"/>
              </w:rPr>
              <w:t xml:space="preserve"> </w:t>
            </w:r>
            <w:r>
              <w:rPr>
                <w:b/>
              </w:rPr>
              <w:t>NEC</w:t>
            </w:r>
            <w:r>
              <w:rPr>
                <w:b/>
                <w:spacing w:val="-6"/>
              </w:rPr>
              <w:t xml:space="preserve"> </w:t>
            </w:r>
            <w:r>
              <w:rPr>
                <w:b/>
              </w:rPr>
              <w:t>Europe</w:t>
            </w:r>
            <w:r>
              <w:rPr>
                <w:b/>
                <w:spacing w:val="-6"/>
              </w:rPr>
              <w:t xml:space="preserve"> </w:t>
            </w:r>
            <w:r>
              <w:rPr>
                <w:b/>
                <w:spacing w:val="-5"/>
              </w:rPr>
              <w:t>Ltd</w:t>
            </w:r>
          </w:p>
          <w:p w14:paraId="4FC8679B" w14:textId="77777777" w:rsidR="00677D69" w:rsidRDefault="00AC2CEB">
            <w:pPr>
              <w:pStyle w:val="TableParagraph"/>
              <w:spacing w:before="168" w:line="343" w:lineRule="auto"/>
              <w:ind w:right="5953"/>
            </w:pPr>
            <w:r>
              <w:t>Q1.1</w:t>
            </w:r>
            <w:r>
              <w:rPr>
                <w:spacing w:val="-14"/>
              </w:rPr>
              <w:t xml:space="preserve"> </w:t>
            </w:r>
            <w:r>
              <w:t>-</w:t>
            </w:r>
            <w:r>
              <w:rPr>
                <w:spacing w:val="-13"/>
              </w:rPr>
              <w:t xml:space="preserve"> </w:t>
            </w:r>
            <w:r>
              <w:t>not</w:t>
            </w:r>
            <w:r>
              <w:rPr>
                <w:spacing w:val="-14"/>
              </w:rPr>
              <w:t xml:space="preserve"> </w:t>
            </w:r>
            <w:r>
              <w:t>applicable</w:t>
            </w:r>
            <w:r>
              <w:rPr>
                <w:spacing w:val="-13"/>
              </w:rPr>
              <w:t xml:space="preserve"> </w:t>
            </w:r>
            <w:r>
              <w:t>(no</w:t>
            </w:r>
            <w:r>
              <w:rPr>
                <w:spacing w:val="-14"/>
              </w:rPr>
              <w:t xml:space="preserve"> </w:t>
            </w:r>
            <w:r>
              <w:t>requirement) Q1.2 - SA2 (new EENF)</w:t>
            </w:r>
          </w:p>
          <w:p w14:paraId="563B78C7" w14:textId="77777777" w:rsidR="00677D69" w:rsidRDefault="00AC2CEB">
            <w:pPr>
              <w:pStyle w:val="TableParagraph"/>
              <w:spacing w:line="343" w:lineRule="auto"/>
              <w:ind w:right="8330"/>
            </w:pPr>
            <w:r>
              <w:t>Q1.3</w:t>
            </w:r>
            <w:r>
              <w:rPr>
                <w:spacing w:val="-14"/>
              </w:rPr>
              <w:t xml:space="preserve"> </w:t>
            </w:r>
            <w:r>
              <w:t>-</w:t>
            </w:r>
            <w:r>
              <w:rPr>
                <w:spacing w:val="-14"/>
              </w:rPr>
              <w:t xml:space="preserve"> </w:t>
            </w:r>
            <w:r>
              <w:t>SA2 Q1.4</w:t>
            </w:r>
            <w:r>
              <w:rPr>
                <w:spacing w:val="-4"/>
              </w:rPr>
              <w:t xml:space="preserve"> </w:t>
            </w:r>
            <w:r>
              <w:t>-</w:t>
            </w:r>
            <w:r>
              <w:rPr>
                <w:spacing w:val="-4"/>
              </w:rPr>
              <w:t xml:space="preserve"> </w:t>
            </w:r>
            <w:r>
              <w:rPr>
                <w:spacing w:val="-5"/>
              </w:rPr>
              <w:t>SA2</w:t>
            </w:r>
          </w:p>
          <w:p w14:paraId="42955178" w14:textId="77777777" w:rsidR="00677D69" w:rsidRDefault="00AC2CEB">
            <w:pPr>
              <w:pStyle w:val="TableParagraph"/>
              <w:spacing w:line="343" w:lineRule="auto"/>
              <w:ind w:right="8330"/>
            </w:pPr>
            <w:r>
              <w:t>Q1.5</w:t>
            </w:r>
            <w:r>
              <w:rPr>
                <w:spacing w:val="-14"/>
              </w:rPr>
              <w:t xml:space="preserve"> </w:t>
            </w:r>
            <w:r>
              <w:t>-</w:t>
            </w:r>
            <w:r>
              <w:rPr>
                <w:spacing w:val="-14"/>
              </w:rPr>
              <w:t xml:space="preserve"> </w:t>
            </w:r>
            <w:r>
              <w:t>pass Q1.6</w:t>
            </w:r>
            <w:r>
              <w:rPr>
                <w:spacing w:val="-4"/>
              </w:rPr>
              <w:t xml:space="preserve"> </w:t>
            </w:r>
            <w:r>
              <w:t>-</w:t>
            </w:r>
            <w:r>
              <w:rPr>
                <w:spacing w:val="-4"/>
              </w:rPr>
              <w:t xml:space="preserve"> </w:t>
            </w:r>
            <w:r>
              <w:rPr>
                <w:spacing w:val="-5"/>
              </w:rPr>
              <w:t>SA2</w:t>
            </w:r>
          </w:p>
          <w:p w14:paraId="75634700" w14:textId="77777777" w:rsidR="00677D69" w:rsidRDefault="00AC2CEB">
            <w:pPr>
              <w:pStyle w:val="TableParagraph"/>
              <w:spacing w:line="251" w:lineRule="exact"/>
            </w:pPr>
            <w:r>
              <w:t>Q1.7</w:t>
            </w:r>
            <w:r>
              <w:rPr>
                <w:spacing w:val="-4"/>
              </w:rPr>
              <w:t xml:space="preserve"> </w:t>
            </w:r>
            <w:r>
              <w:t>-</w:t>
            </w:r>
            <w:r>
              <w:rPr>
                <w:spacing w:val="-4"/>
              </w:rPr>
              <w:t xml:space="preserve"> pass</w:t>
            </w:r>
          </w:p>
        </w:tc>
      </w:tr>
      <w:tr w:rsidR="00677D69" w14:paraId="5C951A26" w14:textId="77777777">
        <w:trPr>
          <w:trHeight w:val="7782"/>
        </w:trPr>
        <w:tc>
          <w:tcPr>
            <w:tcW w:w="9614" w:type="dxa"/>
            <w:tcBorders>
              <w:top w:val="single" w:sz="4" w:space="0" w:color="000000"/>
            </w:tcBorders>
          </w:tcPr>
          <w:p w14:paraId="4B67E46E" w14:textId="77777777" w:rsidR="00677D69" w:rsidRDefault="00AC2CEB">
            <w:pPr>
              <w:pStyle w:val="TableParagraph"/>
              <w:spacing w:before="124"/>
              <w:ind w:left="138"/>
              <w:rPr>
                <w:b/>
              </w:rPr>
            </w:pPr>
            <w:r>
              <w:rPr>
                <w:b/>
              </w:rPr>
              <w:t>21</w:t>
            </w:r>
            <w:r>
              <w:rPr>
                <w:b/>
                <w:spacing w:val="-13"/>
              </w:rPr>
              <w:t xml:space="preserve"> </w:t>
            </w:r>
            <w:r>
              <w:rPr>
                <w:b/>
              </w:rPr>
              <w:t>–</w:t>
            </w:r>
            <w:r>
              <w:rPr>
                <w:b/>
                <w:spacing w:val="-13"/>
              </w:rPr>
              <w:t xml:space="preserve"> </w:t>
            </w:r>
            <w:r>
              <w:rPr>
                <w:b/>
              </w:rPr>
              <w:t>Verizon</w:t>
            </w:r>
            <w:r>
              <w:rPr>
                <w:b/>
                <w:spacing w:val="-13"/>
              </w:rPr>
              <w:t xml:space="preserve"> </w:t>
            </w:r>
            <w:r>
              <w:rPr>
                <w:b/>
                <w:spacing w:val="-2"/>
              </w:rPr>
              <w:t>Spain</w:t>
            </w:r>
          </w:p>
          <w:p w14:paraId="6BB33C15" w14:textId="77777777" w:rsidR="00677D69" w:rsidRDefault="00AC2CEB">
            <w:pPr>
              <w:pStyle w:val="TableParagraph"/>
              <w:numPr>
                <w:ilvl w:val="2"/>
                <w:numId w:val="39"/>
              </w:numPr>
              <w:tabs>
                <w:tab w:val="left" w:pos="744"/>
              </w:tabs>
              <w:spacing w:before="168"/>
              <w:ind w:left="744" w:hanging="496"/>
            </w:pPr>
            <w:r>
              <w:rPr>
                <w:b/>
              </w:rPr>
              <w:t>:</w:t>
            </w:r>
            <w:r>
              <w:rPr>
                <w:b/>
                <w:spacing w:val="5"/>
              </w:rPr>
              <w:t xml:space="preserve"> </w:t>
            </w:r>
            <w:r>
              <w:t>Average</w:t>
            </w:r>
            <w:r>
              <w:rPr>
                <w:spacing w:val="-9"/>
              </w:rPr>
              <w:t xml:space="preserve"> </w:t>
            </w:r>
            <w:r>
              <w:t>per</w:t>
            </w:r>
            <w:r>
              <w:rPr>
                <w:spacing w:val="-9"/>
              </w:rPr>
              <w:t xml:space="preserve"> </w:t>
            </w:r>
            <w:r>
              <w:rPr>
                <w:spacing w:val="-5"/>
              </w:rPr>
              <w:t>UE</w:t>
            </w:r>
          </w:p>
          <w:p w14:paraId="5614CF97" w14:textId="77777777" w:rsidR="00677D69" w:rsidRDefault="00AC2CEB">
            <w:pPr>
              <w:pStyle w:val="TableParagraph"/>
              <w:spacing w:before="107"/>
              <w:rPr>
                <w:b/>
              </w:rPr>
            </w:pPr>
            <w:r>
              <w:rPr>
                <w:b/>
              </w:rPr>
              <w:t>Neither</w:t>
            </w:r>
            <w:r>
              <w:rPr>
                <w:b/>
                <w:spacing w:val="-6"/>
              </w:rPr>
              <w:t xml:space="preserve"> </w:t>
            </w:r>
            <w:r>
              <w:rPr>
                <w:b/>
              </w:rPr>
              <w:t>SA2</w:t>
            </w:r>
            <w:r>
              <w:rPr>
                <w:b/>
                <w:spacing w:val="-5"/>
              </w:rPr>
              <w:t xml:space="preserve"> </w:t>
            </w:r>
            <w:r>
              <w:rPr>
                <w:b/>
              </w:rPr>
              <w:t>nor</w:t>
            </w:r>
            <w:r>
              <w:rPr>
                <w:b/>
                <w:spacing w:val="-6"/>
              </w:rPr>
              <w:t xml:space="preserve"> </w:t>
            </w:r>
            <w:r>
              <w:rPr>
                <w:b/>
              </w:rPr>
              <w:t>SA5;</w:t>
            </w:r>
            <w:r>
              <w:rPr>
                <w:b/>
                <w:spacing w:val="-5"/>
              </w:rPr>
              <w:t xml:space="preserve"> </w:t>
            </w:r>
            <w:r>
              <w:rPr>
                <w:b/>
              </w:rPr>
              <w:t>not</w:t>
            </w:r>
            <w:r>
              <w:rPr>
                <w:b/>
                <w:spacing w:val="-5"/>
              </w:rPr>
              <w:t xml:space="preserve"> </w:t>
            </w:r>
            <w:r>
              <w:rPr>
                <w:b/>
                <w:spacing w:val="-2"/>
              </w:rPr>
              <w:t>needed</w:t>
            </w:r>
          </w:p>
          <w:p w14:paraId="776CA54D" w14:textId="77777777" w:rsidR="00677D69" w:rsidRDefault="00677D69">
            <w:pPr>
              <w:pStyle w:val="TableParagraph"/>
              <w:spacing w:before="215"/>
              <w:ind w:left="0"/>
              <w:rPr>
                <w:b/>
              </w:rPr>
            </w:pPr>
          </w:p>
          <w:p w14:paraId="1E0E65D3" w14:textId="77777777" w:rsidR="00677D69" w:rsidRDefault="00AC2CEB">
            <w:pPr>
              <w:pStyle w:val="TableParagraph"/>
              <w:numPr>
                <w:ilvl w:val="2"/>
                <w:numId w:val="39"/>
              </w:numPr>
              <w:tabs>
                <w:tab w:val="left" w:pos="744"/>
              </w:tabs>
              <w:spacing w:before="1"/>
              <w:ind w:left="744" w:hanging="496"/>
            </w:pPr>
            <w:r>
              <w:rPr>
                <w:b/>
              </w:rPr>
              <w:t>:</w:t>
            </w:r>
            <w:r>
              <w:rPr>
                <w:b/>
                <w:spacing w:val="12"/>
              </w:rPr>
              <w:t xml:space="preserve"> </w:t>
            </w:r>
            <w:r>
              <w:t>Per</w:t>
            </w:r>
            <w:r>
              <w:rPr>
                <w:spacing w:val="-4"/>
              </w:rPr>
              <w:t xml:space="preserve"> </w:t>
            </w:r>
            <w:r>
              <w:t>specific</w:t>
            </w:r>
            <w:r>
              <w:rPr>
                <w:spacing w:val="-4"/>
              </w:rPr>
              <w:t xml:space="preserve"> </w:t>
            </w:r>
            <w:r>
              <w:rPr>
                <w:spacing w:val="-5"/>
              </w:rPr>
              <w:t>UE</w:t>
            </w:r>
          </w:p>
          <w:p w14:paraId="29650407" w14:textId="77777777" w:rsidR="00677D69" w:rsidRDefault="00AC2CEB">
            <w:pPr>
              <w:pStyle w:val="TableParagraph"/>
              <w:spacing w:before="107"/>
              <w:rPr>
                <w:b/>
              </w:rPr>
            </w:pPr>
            <w:r>
              <w:rPr>
                <w:b/>
              </w:rPr>
              <w:t>Both</w:t>
            </w:r>
            <w:r>
              <w:rPr>
                <w:b/>
                <w:spacing w:val="-8"/>
              </w:rPr>
              <w:t xml:space="preserve"> </w:t>
            </w:r>
            <w:r>
              <w:rPr>
                <w:b/>
              </w:rPr>
              <w:t>SA2</w:t>
            </w:r>
            <w:r>
              <w:rPr>
                <w:b/>
                <w:spacing w:val="-7"/>
              </w:rPr>
              <w:t xml:space="preserve"> </w:t>
            </w:r>
            <w:r>
              <w:rPr>
                <w:b/>
              </w:rPr>
              <w:t>and</w:t>
            </w:r>
            <w:r>
              <w:rPr>
                <w:b/>
                <w:spacing w:val="-7"/>
              </w:rPr>
              <w:t xml:space="preserve"> </w:t>
            </w:r>
            <w:r>
              <w:rPr>
                <w:b/>
              </w:rPr>
              <w:t>SA5</w:t>
            </w:r>
            <w:r>
              <w:rPr>
                <w:b/>
                <w:spacing w:val="-7"/>
              </w:rPr>
              <w:t xml:space="preserve"> </w:t>
            </w:r>
            <w:r>
              <w:rPr>
                <w:b/>
              </w:rPr>
              <w:t>work</w:t>
            </w:r>
            <w:r>
              <w:rPr>
                <w:b/>
                <w:spacing w:val="-7"/>
              </w:rPr>
              <w:t xml:space="preserve"> </w:t>
            </w:r>
            <w:r>
              <w:rPr>
                <w:b/>
              </w:rPr>
              <w:t>dependent</w:t>
            </w:r>
            <w:r>
              <w:rPr>
                <w:b/>
                <w:spacing w:val="-7"/>
              </w:rPr>
              <w:t xml:space="preserve"> </w:t>
            </w:r>
            <w:r>
              <w:rPr>
                <w:b/>
              </w:rPr>
              <w:t>on</w:t>
            </w:r>
            <w:r>
              <w:rPr>
                <w:b/>
                <w:spacing w:val="-8"/>
              </w:rPr>
              <w:t xml:space="preserve"> </w:t>
            </w:r>
            <w:r>
              <w:rPr>
                <w:b/>
              </w:rPr>
              <w:t>RAN</w:t>
            </w:r>
            <w:r>
              <w:rPr>
                <w:b/>
                <w:spacing w:val="-7"/>
              </w:rPr>
              <w:t xml:space="preserve"> </w:t>
            </w:r>
            <w:r>
              <w:rPr>
                <w:b/>
              </w:rPr>
              <w:t>for</w:t>
            </w:r>
            <w:r>
              <w:rPr>
                <w:b/>
                <w:spacing w:val="-7"/>
              </w:rPr>
              <w:t xml:space="preserve"> </w:t>
            </w:r>
            <w:r>
              <w:rPr>
                <w:b/>
              </w:rPr>
              <w:t>Rel-</w:t>
            </w:r>
            <w:r>
              <w:rPr>
                <w:b/>
                <w:spacing w:val="-5"/>
              </w:rPr>
              <w:t>19</w:t>
            </w:r>
          </w:p>
          <w:p w14:paraId="2358591C" w14:textId="77777777" w:rsidR="00677D69" w:rsidRDefault="00677D69">
            <w:pPr>
              <w:pStyle w:val="TableParagraph"/>
              <w:spacing w:before="215"/>
              <w:ind w:left="0"/>
              <w:rPr>
                <w:b/>
              </w:rPr>
            </w:pPr>
          </w:p>
          <w:p w14:paraId="0F5F557A" w14:textId="77777777" w:rsidR="00677D69" w:rsidRDefault="00AC2CEB">
            <w:pPr>
              <w:pStyle w:val="TableParagraph"/>
              <w:numPr>
                <w:ilvl w:val="2"/>
                <w:numId w:val="39"/>
              </w:numPr>
              <w:tabs>
                <w:tab w:val="left" w:pos="744"/>
              </w:tabs>
              <w:spacing w:before="1"/>
              <w:ind w:left="744" w:hanging="496"/>
            </w:pPr>
            <w:r>
              <w:rPr>
                <w:b/>
              </w:rPr>
              <w:t>:</w:t>
            </w:r>
            <w:r>
              <w:rPr>
                <w:b/>
                <w:spacing w:val="12"/>
              </w:rPr>
              <w:t xml:space="preserve"> </w:t>
            </w:r>
            <w:r>
              <w:t>Per</w:t>
            </w:r>
            <w:r>
              <w:rPr>
                <w:spacing w:val="-4"/>
              </w:rPr>
              <w:t xml:space="preserve"> </w:t>
            </w:r>
            <w:r>
              <w:t>PDU</w:t>
            </w:r>
            <w:r>
              <w:rPr>
                <w:spacing w:val="-5"/>
              </w:rPr>
              <w:t xml:space="preserve"> </w:t>
            </w:r>
            <w:r>
              <w:t>session</w:t>
            </w:r>
            <w:r>
              <w:rPr>
                <w:spacing w:val="-4"/>
              </w:rPr>
              <w:t xml:space="preserve"> </w:t>
            </w:r>
            <w:r>
              <w:t>of</w:t>
            </w:r>
            <w:r>
              <w:rPr>
                <w:spacing w:val="-4"/>
              </w:rPr>
              <w:t xml:space="preserve"> </w:t>
            </w:r>
            <w:r>
              <w:t>the</w:t>
            </w:r>
            <w:r>
              <w:rPr>
                <w:spacing w:val="-4"/>
              </w:rPr>
              <w:t xml:space="preserve"> </w:t>
            </w:r>
            <w:r>
              <w:rPr>
                <w:spacing w:val="-5"/>
              </w:rPr>
              <w:t>UE</w:t>
            </w:r>
          </w:p>
          <w:p w14:paraId="575ED5AD" w14:textId="77777777" w:rsidR="00677D69" w:rsidRDefault="00AC2CEB">
            <w:pPr>
              <w:pStyle w:val="TableParagraph"/>
              <w:spacing w:before="107"/>
              <w:rPr>
                <w:b/>
              </w:rPr>
            </w:pPr>
            <w:r>
              <w:rPr>
                <w:b/>
              </w:rPr>
              <w:t>Both</w:t>
            </w:r>
            <w:r>
              <w:rPr>
                <w:b/>
                <w:spacing w:val="-8"/>
              </w:rPr>
              <w:t xml:space="preserve"> </w:t>
            </w:r>
            <w:r>
              <w:rPr>
                <w:b/>
              </w:rPr>
              <w:t>SA2</w:t>
            </w:r>
            <w:r>
              <w:rPr>
                <w:b/>
                <w:spacing w:val="-7"/>
              </w:rPr>
              <w:t xml:space="preserve"> </w:t>
            </w:r>
            <w:r>
              <w:rPr>
                <w:b/>
              </w:rPr>
              <w:t>and</w:t>
            </w:r>
            <w:r>
              <w:rPr>
                <w:b/>
                <w:spacing w:val="-7"/>
              </w:rPr>
              <w:t xml:space="preserve"> </w:t>
            </w:r>
            <w:r>
              <w:rPr>
                <w:b/>
              </w:rPr>
              <w:t>SA5</w:t>
            </w:r>
            <w:r>
              <w:rPr>
                <w:b/>
                <w:spacing w:val="-7"/>
              </w:rPr>
              <w:t xml:space="preserve"> </w:t>
            </w:r>
            <w:r>
              <w:rPr>
                <w:b/>
              </w:rPr>
              <w:t>work</w:t>
            </w:r>
            <w:r>
              <w:rPr>
                <w:b/>
                <w:spacing w:val="-7"/>
              </w:rPr>
              <w:t xml:space="preserve"> </w:t>
            </w:r>
            <w:r>
              <w:rPr>
                <w:b/>
              </w:rPr>
              <w:t>dependent</w:t>
            </w:r>
            <w:r>
              <w:rPr>
                <w:b/>
                <w:spacing w:val="-7"/>
              </w:rPr>
              <w:t xml:space="preserve"> </w:t>
            </w:r>
            <w:r>
              <w:rPr>
                <w:b/>
              </w:rPr>
              <w:t>on</w:t>
            </w:r>
            <w:r>
              <w:rPr>
                <w:b/>
                <w:spacing w:val="-8"/>
              </w:rPr>
              <w:t xml:space="preserve"> </w:t>
            </w:r>
            <w:r>
              <w:rPr>
                <w:b/>
              </w:rPr>
              <w:t>RAN</w:t>
            </w:r>
            <w:r>
              <w:rPr>
                <w:b/>
                <w:spacing w:val="-7"/>
              </w:rPr>
              <w:t xml:space="preserve"> </w:t>
            </w:r>
            <w:r>
              <w:rPr>
                <w:b/>
              </w:rPr>
              <w:t>for</w:t>
            </w:r>
            <w:r>
              <w:rPr>
                <w:b/>
                <w:spacing w:val="-7"/>
              </w:rPr>
              <w:t xml:space="preserve"> </w:t>
            </w:r>
            <w:r>
              <w:rPr>
                <w:b/>
              </w:rPr>
              <w:t>Rel-</w:t>
            </w:r>
            <w:r>
              <w:rPr>
                <w:b/>
                <w:spacing w:val="-5"/>
              </w:rPr>
              <w:t>19</w:t>
            </w:r>
          </w:p>
          <w:p w14:paraId="6C383C11" w14:textId="77777777" w:rsidR="00677D69" w:rsidRDefault="00677D69">
            <w:pPr>
              <w:pStyle w:val="TableParagraph"/>
              <w:spacing w:before="215"/>
              <w:ind w:left="0"/>
              <w:rPr>
                <w:b/>
              </w:rPr>
            </w:pPr>
          </w:p>
          <w:p w14:paraId="4465396F" w14:textId="77777777" w:rsidR="00677D69" w:rsidRDefault="00AC2CEB">
            <w:pPr>
              <w:pStyle w:val="TableParagraph"/>
              <w:numPr>
                <w:ilvl w:val="2"/>
                <w:numId w:val="39"/>
              </w:numPr>
              <w:tabs>
                <w:tab w:val="left" w:pos="744"/>
              </w:tabs>
              <w:spacing w:before="1"/>
              <w:ind w:left="744" w:hanging="496"/>
            </w:pPr>
            <w:r>
              <w:rPr>
                <w:b/>
              </w:rPr>
              <w:t>:</w:t>
            </w:r>
            <w:r>
              <w:rPr>
                <w:b/>
                <w:spacing w:val="11"/>
              </w:rPr>
              <w:t xml:space="preserve"> </w:t>
            </w:r>
            <w:r>
              <w:t>Per</w:t>
            </w:r>
            <w:r>
              <w:rPr>
                <w:spacing w:val="-4"/>
              </w:rPr>
              <w:t xml:space="preserve"> </w:t>
            </w:r>
            <w:r>
              <w:t>QoS</w:t>
            </w:r>
            <w:r>
              <w:rPr>
                <w:spacing w:val="-5"/>
              </w:rPr>
              <w:t xml:space="preserve"> </w:t>
            </w:r>
            <w:r>
              <w:t>flow</w:t>
            </w:r>
            <w:r>
              <w:rPr>
                <w:spacing w:val="-5"/>
              </w:rPr>
              <w:t xml:space="preserve"> </w:t>
            </w:r>
            <w:r>
              <w:t>of</w:t>
            </w:r>
            <w:r>
              <w:rPr>
                <w:spacing w:val="-5"/>
              </w:rPr>
              <w:t xml:space="preserve"> </w:t>
            </w:r>
            <w:r>
              <w:t>the</w:t>
            </w:r>
            <w:r>
              <w:rPr>
                <w:spacing w:val="-5"/>
              </w:rPr>
              <w:t xml:space="preserve"> </w:t>
            </w:r>
            <w:r>
              <w:t>UE</w:t>
            </w:r>
            <w:r>
              <w:rPr>
                <w:spacing w:val="-5"/>
              </w:rPr>
              <w:t xml:space="preserve"> </w:t>
            </w:r>
            <w:r>
              <w:t>(including</w:t>
            </w:r>
            <w:r>
              <w:rPr>
                <w:spacing w:val="-5"/>
              </w:rPr>
              <w:t xml:space="preserve"> </w:t>
            </w:r>
            <w:r>
              <w:t>per</w:t>
            </w:r>
            <w:r>
              <w:rPr>
                <w:spacing w:val="-4"/>
              </w:rPr>
              <w:t xml:space="preserve"> </w:t>
            </w:r>
            <w:r>
              <w:rPr>
                <w:spacing w:val="-2"/>
              </w:rPr>
              <w:t>application)</w:t>
            </w:r>
          </w:p>
          <w:p w14:paraId="7A592878" w14:textId="77777777" w:rsidR="00677D69" w:rsidRDefault="00AC2CEB">
            <w:pPr>
              <w:pStyle w:val="TableParagraph"/>
              <w:spacing w:before="107"/>
              <w:rPr>
                <w:b/>
              </w:rPr>
            </w:pPr>
            <w:r>
              <w:rPr>
                <w:b/>
              </w:rPr>
              <w:t>Both</w:t>
            </w:r>
            <w:r>
              <w:rPr>
                <w:b/>
                <w:spacing w:val="-8"/>
              </w:rPr>
              <w:t xml:space="preserve"> </w:t>
            </w:r>
            <w:r>
              <w:rPr>
                <w:b/>
              </w:rPr>
              <w:t>SA2</w:t>
            </w:r>
            <w:r>
              <w:rPr>
                <w:b/>
                <w:spacing w:val="-7"/>
              </w:rPr>
              <w:t xml:space="preserve"> </w:t>
            </w:r>
            <w:r>
              <w:rPr>
                <w:b/>
              </w:rPr>
              <w:t>and</w:t>
            </w:r>
            <w:r>
              <w:rPr>
                <w:b/>
                <w:spacing w:val="-7"/>
              </w:rPr>
              <w:t xml:space="preserve"> </w:t>
            </w:r>
            <w:r>
              <w:rPr>
                <w:b/>
              </w:rPr>
              <w:t>SA5</w:t>
            </w:r>
            <w:r>
              <w:rPr>
                <w:b/>
                <w:spacing w:val="-7"/>
              </w:rPr>
              <w:t xml:space="preserve"> </w:t>
            </w:r>
            <w:r>
              <w:rPr>
                <w:b/>
              </w:rPr>
              <w:t>work</w:t>
            </w:r>
            <w:r>
              <w:rPr>
                <w:b/>
                <w:spacing w:val="-7"/>
              </w:rPr>
              <w:t xml:space="preserve"> </w:t>
            </w:r>
            <w:r>
              <w:rPr>
                <w:b/>
              </w:rPr>
              <w:t>dependent</w:t>
            </w:r>
            <w:r>
              <w:rPr>
                <w:b/>
                <w:spacing w:val="-7"/>
              </w:rPr>
              <w:t xml:space="preserve"> </w:t>
            </w:r>
            <w:r>
              <w:rPr>
                <w:b/>
              </w:rPr>
              <w:t>on</w:t>
            </w:r>
            <w:r>
              <w:rPr>
                <w:b/>
                <w:spacing w:val="-8"/>
              </w:rPr>
              <w:t xml:space="preserve"> </w:t>
            </w:r>
            <w:r>
              <w:rPr>
                <w:b/>
              </w:rPr>
              <w:t>RAN</w:t>
            </w:r>
            <w:r>
              <w:rPr>
                <w:b/>
                <w:spacing w:val="-7"/>
              </w:rPr>
              <w:t xml:space="preserve"> </w:t>
            </w:r>
            <w:r>
              <w:rPr>
                <w:b/>
              </w:rPr>
              <w:t>for</w:t>
            </w:r>
            <w:r>
              <w:rPr>
                <w:b/>
                <w:spacing w:val="-7"/>
              </w:rPr>
              <w:t xml:space="preserve"> </w:t>
            </w:r>
            <w:r>
              <w:rPr>
                <w:b/>
              </w:rPr>
              <w:t>Rel-</w:t>
            </w:r>
            <w:r>
              <w:rPr>
                <w:b/>
                <w:spacing w:val="-5"/>
              </w:rPr>
              <w:t>19</w:t>
            </w:r>
          </w:p>
          <w:p w14:paraId="497278EE" w14:textId="77777777" w:rsidR="00677D69" w:rsidRDefault="00677D69">
            <w:pPr>
              <w:pStyle w:val="TableParagraph"/>
              <w:spacing w:before="215"/>
              <w:ind w:left="0"/>
              <w:rPr>
                <w:b/>
              </w:rPr>
            </w:pPr>
          </w:p>
          <w:p w14:paraId="47962DAF" w14:textId="77777777" w:rsidR="00677D69" w:rsidRDefault="00AC2CEB">
            <w:pPr>
              <w:pStyle w:val="TableParagraph"/>
              <w:numPr>
                <w:ilvl w:val="2"/>
                <w:numId w:val="39"/>
              </w:numPr>
              <w:tabs>
                <w:tab w:val="left" w:pos="744"/>
              </w:tabs>
              <w:spacing w:before="1"/>
              <w:ind w:left="744" w:hanging="496"/>
            </w:pPr>
            <w:r>
              <w:rPr>
                <w:b/>
              </w:rPr>
              <w:t>:</w:t>
            </w:r>
            <w:r>
              <w:rPr>
                <w:b/>
                <w:spacing w:val="12"/>
              </w:rPr>
              <w:t xml:space="preserve"> </w:t>
            </w:r>
            <w:r>
              <w:t>NF</w:t>
            </w:r>
            <w:r>
              <w:rPr>
                <w:spacing w:val="-5"/>
              </w:rPr>
              <w:t xml:space="preserve"> </w:t>
            </w:r>
            <w:r>
              <w:t>(only</w:t>
            </w:r>
            <w:r>
              <w:rPr>
                <w:spacing w:val="-4"/>
              </w:rPr>
              <w:t xml:space="preserve"> </w:t>
            </w:r>
            <w:r>
              <w:t>UPF</w:t>
            </w:r>
            <w:r>
              <w:rPr>
                <w:spacing w:val="-4"/>
              </w:rPr>
              <w:t xml:space="preserve"> </w:t>
            </w:r>
            <w:r>
              <w:t>and</w:t>
            </w:r>
            <w:r>
              <w:rPr>
                <w:spacing w:val="-5"/>
              </w:rPr>
              <w:t xml:space="preserve"> </w:t>
            </w:r>
            <w:r>
              <w:rPr>
                <w:spacing w:val="-4"/>
              </w:rPr>
              <w:t>gNB)</w:t>
            </w:r>
          </w:p>
          <w:p w14:paraId="676369A4" w14:textId="77777777" w:rsidR="00677D69" w:rsidRDefault="00AC2CEB">
            <w:pPr>
              <w:pStyle w:val="TableParagraph"/>
              <w:spacing w:before="107"/>
              <w:rPr>
                <w:b/>
              </w:rPr>
            </w:pPr>
            <w:r>
              <w:rPr>
                <w:b/>
              </w:rPr>
              <w:t>SA5;</w:t>
            </w:r>
            <w:r>
              <w:rPr>
                <w:b/>
                <w:spacing w:val="-8"/>
              </w:rPr>
              <w:t xml:space="preserve"> </w:t>
            </w:r>
            <w:r>
              <w:rPr>
                <w:b/>
              </w:rPr>
              <w:t>already</w:t>
            </w:r>
            <w:r>
              <w:rPr>
                <w:b/>
                <w:spacing w:val="-7"/>
              </w:rPr>
              <w:t xml:space="preserve"> </w:t>
            </w:r>
            <w:r>
              <w:rPr>
                <w:b/>
              </w:rPr>
              <w:t>in</w:t>
            </w:r>
            <w:r>
              <w:rPr>
                <w:b/>
                <w:spacing w:val="-7"/>
              </w:rPr>
              <w:t xml:space="preserve"> </w:t>
            </w:r>
            <w:r>
              <w:rPr>
                <w:b/>
                <w:spacing w:val="-5"/>
              </w:rPr>
              <w:t>SA5</w:t>
            </w:r>
          </w:p>
          <w:p w14:paraId="6BD894F6" w14:textId="77777777" w:rsidR="00677D69" w:rsidRDefault="00677D69">
            <w:pPr>
              <w:pStyle w:val="TableParagraph"/>
              <w:spacing w:before="215"/>
              <w:ind w:left="0"/>
              <w:rPr>
                <w:b/>
              </w:rPr>
            </w:pPr>
          </w:p>
          <w:p w14:paraId="6ED7A025" w14:textId="77777777" w:rsidR="00677D69" w:rsidRDefault="00AC2CEB">
            <w:pPr>
              <w:pStyle w:val="TableParagraph"/>
              <w:numPr>
                <w:ilvl w:val="2"/>
                <w:numId w:val="39"/>
              </w:numPr>
              <w:tabs>
                <w:tab w:val="left" w:pos="744"/>
              </w:tabs>
              <w:spacing w:before="1"/>
              <w:ind w:left="744" w:hanging="496"/>
            </w:pPr>
            <w:r>
              <w:rPr>
                <w:b/>
              </w:rPr>
              <w:t>:</w:t>
            </w:r>
            <w:r>
              <w:rPr>
                <w:b/>
                <w:spacing w:val="12"/>
              </w:rPr>
              <w:t xml:space="preserve"> </w:t>
            </w:r>
            <w:r>
              <w:t>Network</w:t>
            </w:r>
            <w:r>
              <w:rPr>
                <w:spacing w:val="-5"/>
              </w:rPr>
              <w:t xml:space="preserve"> </w:t>
            </w:r>
            <w:r>
              <w:rPr>
                <w:spacing w:val="-2"/>
              </w:rPr>
              <w:t>slice</w:t>
            </w:r>
          </w:p>
          <w:p w14:paraId="6127922B" w14:textId="77777777" w:rsidR="00677D69" w:rsidRDefault="00AC2CEB">
            <w:pPr>
              <w:pStyle w:val="TableParagraph"/>
              <w:spacing w:before="107"/>
              <w:rPr>
                <w:b/>
              </w:rPr>
            </w:pPr>
            <w:r>
              <w:rPr>
                <w:b/>
              </w:rPr>
              <w:t>SA5;</w:t>
            </w:r>
            <w:r>
              <w:rPr>
                <w:b/>
                <w:spacing w:val="-8"/>
              </w:rPr>
              <w:t xml:space="preserve"> </w:t>
            </w:r>
            <w:r>
              <w:rPr>
                <w:b/>
              </w:rPr>
              <w:t>already</w:t>
            </w:r>
            <w:r>
              <w:rPr>
                <w:b/>
                <w:spacing w:val="-7"/>
              </w:rPr>
              <w:t xml:space="preserve"> </w:t>
            </w:r>
            <w:r>
              <w:rPr>
                <w:b/>
              </w:rPr>
              <w:t>in</w:t>
            </w:r>
            <w:r>
              <w:rPr>
                <w:b/>
                <w:spacing w:val="-7"/>
              </w:rPr>
              <w:t xml:space="preserve"> </w:t>
            </w:r>
            <w:r>
              <w:rPr>
                <w:b/>
                <w:spacing w:val="-5"/>
              </w:rPr>
              <w:t>SA5</w:t>
            </w:r>
          </w:p>
          <w:p w14:paraId="461F56A9" w14:textId="77777777" w:rsidR="00677D69" w:rsidRDefault="00677D69">
            <w:pPr>
              <w:pStyle w:val="TableParagraph"/>
              <w:spacing w:before="215"/>
              <w:ind w:left="0"/>
              <w:rPr>
                <w:b/>
              </w:rPr>
            </w:pPr>
          </w:p>
          <w:p w14:paraId="3B4C5F78" w14:textId="77777777" w:rsidR="00677D69" w:rsidRDefault="00AC2CEB">
            <w:pPr>
              <w:pStyle w:val="TableParagraph"/>
              <w:numPr>
                <w:ilvl w:val="2"/>
                <w:numId w:val="39"/>
              </w:numPr>
              <w:tabs>
                <w:tab w:val="left" w:pos="744"/>
              </w:tabs>
              <w:spacing w:before="1"/>
              <w:ind w:left="744" w:hanging="496"/>
            </w:pPr>
            <w:r>
              <w:rPr>
                <w:b/>
              </w:rPr>
              <w:t>:</w:t>
            </w:r>
            <w:r>
              <w:rPr>
                <w:b/>
                <w:spacing w:val="8"/>
              </w:rPr>
              <w:t xml:space="preserve"> </w:t>
            </w:r>
            <w:r>
              <w:t>Renewable</w:t>
            </w:r>
            <w:r>
              <w:rPr>
                <w:spacing w:val="-7"/>
              </w:rPr>
              <w:t xml:space="preserve"> </w:t>
            </w:r>
            <w:r>
              <w:t>energy</w:t>
            </w:r>
            <w:r>
              <w:rPr>
                <w:spacing w:val="-7"/>
              </w:rPr>
              <w:t xml:space="preserve"> </w:t>
            </w:r>
            <w:r>
              <w:rPr>
                <w:spacing w:val="-4"/>
              </w:rPr>
              <w:t>info</w:t>
            </w:r>
          </w:p>
          <w:p w14:paraId="7BF762C5" w14:textId="77777777" w:rsidR="00677D69" w:rsidRDefault="00AC2CEB">
            <w:pPr>
              <w:pStyle w:val="TableParagraph"/>
              <w:spacing w:before="107"/>
              <w:rPr>
                <w:b/>
              </w:rPr>
            </w:pPr>
            <w:r>
              <w:rPr>
                <w:b/>
                <w:spacing w:val="-4"/>
              </w:rPr>
              <w:t>SA5-</w:t>
            </w:r>
            <w:r>
              <w:rPr>
                <w:b/>
                <w:spacing w:val="-5"/>
              </w:rPr>
              <w:t>led</w:t>
            </w:r>
          </w:p>
        </w:tc>
      </w:tr>
    </w:tbl>
    <w:p w14:paraId="5F1903F0" w14:textId="77777777" w:rsidR="00677D69" w:rsidRDefault="00677D69">
      <w:pPr>
        <w:sectPr w:rsidR="00677D69">
          <w:pgSz w:w="11910" w:h="16840"/>
          <w:pgMar w:top="1280" w:right="980" w:bottom="760" w:left="1020" w:header="885" w:footer="561" w:gutter="0"/>
          <w:cols w:space="720"/>
        </w:sectPr>
      </w:pPr>
    </w:p>
    <w:p w14:paraId="5DB8E9C0" w14:textId="77777777" w:rsidR="00677D69" w:rsidRDefault="00AC2CEB">
      <w:pPr>
        <w:pStyle w:val="Heading2"/>
        <w:numPr>
          <w:ilvl w:val="1"/>
          <w:numId w:val="64"/>
        </w:numPr>
        <w:tabs>
          <w:tab w:val="left" w:pos="1319"/>
        </w:tabs>
        <w:spacing w:before="84"/>
        <w:ind w:left="1319" w:hanging="1206"/>
      </w:pPr>
      <w:bookmarkStart w:id="4" w:name="_Exposure_of_energy-related_information"/>
      <w:bookmarkEnd w:id="4"/>
      <w:r>
        <w:lastRenderedPageBreak/>
        <w:t>Exposure</w:t>
      </w:r>
      <w:r>
        <w:rPr>
          <w:spacing w:val="18"/>
        </w:rPr>
        <w:t xml:space="preserve"> </w:t>
      </w:r>
      <w:r>
        <w:t>of</w:t>
      </w:r>
      <w:r>
        <w:rPr>
          <w:spacing w:val="19"/>
        </w:rPr>
        <w:t xml:space="preserve"> </w:t>
      </w:r>
      <w:r>
        <w:t>energy-related</w:t>
      </w:r>
      <w:r>
        <w:rPr>
          <w:spacing w:val="19"/>
        </w:rPr>
        <w:t xml:space="preserve"> </w:t>
      </w:r>
      <w:r>
        <w:rPr>
          <w:spacing w:val="-2"/>
        </w:rPr>
        <w:t>information</w:t>
      </w:r>
    </w:p>
    <w:p w14:paraId="19EC433E" w14:textId="77777777" w:rsidR="00677D69" w:rsidRDefault="00AC2CEB">
      <w:pPr>
        <w:pStyle w:val="BodyText"/>
        <w:spacing w:before="290" w:line="256" w:lineRule="auto"/>
        <w:ind w:left="113" w:right="140"/>
      </w:pPr>
      <w:r>
        <w:rPr>
          <w:b/>
        </w:rPr>
        <w:t>Question</w:t>
      </w:r>
      <w:r>
        <w:rPr>
          <w:b/>
          <w:spacing w:val="-8"/>
        </w:rPr>
        <w:t xml:space="preserve"> </w:t>
      </w:r>
      <w:r>
        <w:rPr>
          <w:b/>
        </w:rPr>
        <w:t>2:</w:t>
      </w:r>
      <w:r>
        <w:rPr>
          <w:b/>
          <w:spacing w:val="9"/>
        </w:rPr>
        <w:t xml:space="preserve"> </w:t>
      </w:r>
      <w:r>
        <w:t>Which</w:t>
      </w:r>
      <w:r>
        <w:rPr>
          <w:spacing w:val="-8"/>
        </w:rPr>
        <w:t xml:space="preserve"> </w:t>
      </w:r>
      <w:r>
        <w:t>of</w:t>
      </w:r>
      <w:r>
        <w:rPr>
          <w:spacing w:val="-8"/>
        </w:rPr>
        <w:t xml:space="preserve"> </w:t>
      </w:r>
      <w:r>
        <w:t>the</w:t>
      </w:r>
      <w:r>
        <w:rPr>
          <w:spacing w:val="-8"/>
        </w:rPr>
        <w:t xml:space="preserve"> </w:t>
      </w:r>
      <w:r>
        <w:t>following</w:t>
      </w:r>
      <w:r>
        <w:rPr>
          <w:spacing w:val="-8"/>
        </w:rPr>
        <w:t xml:space="preserve"> </w:t>
      </w:r>
      <w:r>
        <w:t>granularities</w:t>
      </w:r>
      <w:r>
        <w:rPr>
          <w:spacing w:val="-8"/>
        </w:rPr>
        <w:t xml:space="preserve"> </w:t>
      </w:r>
      <w:r>
        <w:t>should</w:t>
      </w:r>
      <w:r>
        <w:rPr>
          <w:spacing w:val="-8"/>
        </w:rPr>
        <w:t xml:space="preserve"> </w:t>
      </w:r>
      <w:r>
        <w:t>be</w:t>
      </w:r>
      <w:r>
        <w:rPr>
          <w:spacing w:val="-8"/>
        </w:rPr>
        <w:t xml:space="preserve"> </w:t>
      </w:r>
      <w:r>
        <w:t>supported</w:t>
      </w:r>
      <w:r>
        <w:rPr>
          <w:spacing w:val="-8"/>
        </w:rPr>
        <w:t xml:space="preserve"> </w:t>
      </w:r>
      <w:r>
        <w:t>for</w:t>
      </w:r>
      <w:r>
        <w:rPr>
          <w:spacing w:val="-8"/>
        </w:rPr>
        <w:t xml:space="preserve"> </w:t>
      </w:r>
      <w:r>
        <w:t>exposure</w:t>
      </w:r>
      <w:r>
        <w:rPr>
          <w:spacing w:val="-8"/>
        </w:rPr>
        <w:t xml:space="preserve"> </w:t>
      </w:r>
      <w:r>
        <w:t>of</w:t>
      </w:r>
      <w:r>
        <w:rPr>
          <w:spacing w:val="-8"/>
        </w:rPr>
        <w:t xml:space="preserve"> </w:t>
      </w:r>
      <w:r>
        <w:t>energy</w:t>
      </w:r>
      <w:r>
        <w:rPr>
          <w:spacing w:val="-8"/>
        </w:rPr>
        <w:t xml:space="preserve"> </w:t>
      </w:r>
      <w:r>
        <w:t>consumption</w:t>
      </w:r>
      <w:r>
        <w:rPr>
          <w:spacing w:val="-8"/>
        </w:rPr>
        <w:t xml:space="preserve"> </w:t>
      </w:r>
      <w:r>
        <w:t xml:space="preserve">to 5GC </w:t>
      </w:r>
      <w:proofErr w:type="gramStart"/>
      <w:r>
        <w:t>NF?(</w:t>
      </w:r>
      <w:proofErr w:type="gramEnd"/>
      <w:r>
        <w:t>Companies should indicate in their replies the responsibility for exposure per working group.</w:t>
      </w:r>
    </w:p>
    <w:p w14:paraId="17DC68DC" w14:textId="77777777" w:rsidR="00677D69" w:rsidRDefault="00AC2CEB">
      <w:pPr>
        <w:pStyle w:val="BodyText"/>
        <w:spacing w:before="1" w:line="256" w:lineRule="auto"/>
        <w:ind w:left="113" w:right="140"/>
      </w:pPr>
      <w:r>
        <w:t>Companies</w:t>
      </w:r>
      <w:r>
        <w:rPr>
          <w:spacing w:val="-7"/>
        </w:rPr>
        <w:t xml:space="preserve"> </w:t>
      </w:r>
      <w:r>
        <w:t>may</w:t>
      </w:r>
      <w:r>
        <w:rPr>
          <w:spacing w:val="-7"/>
        </w:rPr>
        <w:t xml:space="preserve"> </w:t>
      </w:r>
      <w:r>
        <w:t>also</w:t>
      </w:r>
      <w:r>
        <w:rPr>
          <w:spacing w:val="-7"/>
        </w:rPr>
        <w:t xml:space="preserve"> </w:t>
      </w:r>
      <w:r>
        <w:t>include</w:t>
      </w:r>
      <w:r>
        <w:rPr>
          <w:spacing w:val="-7"/>
        </w:rPr>
        <w:t xml:space="preserve"> </w:t>
      </w:r>
      <w:r>
        <w:t>more</w:t>
      </w:r>
      <w:r>
        <w:rPr>
          <w:spacing w:val="-7"/>
        </w:rPr>
        <w:t xml:space="preserve"> </w:t>
      </w:r>
      <w:r>
        <w:t>information</w:t>
      </w:r>
      <w:r>
        <w:rPr>
          <w:spacing w:val="-7"/>
        </w:rPr>
        <w:t xml:space="preserve"> </w:t>
      </w:r>
      <w:r>
        <w:t>in</w:t>
      </w:r>
      <w:r>
        <w:rPr>
          <w:spacing w:val="-7"/>
        </w:rPr>
        <w:t xml:space="preserve"> </w:t>
      </w:r>
      <w:r>
        <w:t>their</w:t>
      </w:r>
      <w:r>
        <w:rPr>
          <w:spacing w:val="-7"/>
        </w:rPr>
        <w:t xml:space="preserve"> </w:t>
      </w:r>
      <w:r>
        <w:t>response</w:t>
      </w:r>
      <w:r>
        <w:rPr>
          <w:spacing w:val="-7"/>
        </w:rPr>
        <w:t xml:space="preserve"> </w:t>
      </w:r>
      <w:r>
        <w:t>on</w:t>
      </w:r>
      <w:r>
        <w:rPr>
          <w:spacing w:val="-7"/>
        </w:rPr>
        <w:t xml:space="preserve"> </w:t>
      </w:r>
      <w:r>
        <w:t>what</w:t>
      </w:r>
      <w:r>
        <w:rPr>
          <w:spacing w:val="-7"/>
        </w:rPr>
        <w:t xml:space="preserve"> </w:t>
      </w:r>
      <w:r>
        <w:t>they</w:t>
      </w:r>
      <w:r>
        <w:rPr>
          <w:spacing w:val="-7"/>
        </w:rPr>
        <w:t xml:space="preserve"> </w:t>
      </w:r>
      <w:r>
        <w:t>think</w:t>
      </w:r>
      <w:r>
        <w:rPr>
          <w:spacing w:val="-7"/>
        </w:rPr>
        <w:t xml:space="preserve"> </w:t>
      </w:r>
      <w:r>
        <w:t>the</w:t>
      </w:r>
      <w:r>
        <w:rPr>
          <w:spacing w:val="-7"/>
        </w:rPr>
        <w:t xml:space="preserve"> </w:t>
      </w:r>
      <w:r>
        <w:t>suggested</w:t>
      </w:r>
      <w:r>
        <w:rPr>
          <w:spacing w:val="-7"/>
        </w:rPr>
        <w:t xml:space="preserve"> </w:t>
      </w:r>
      <w:r>
        <w:t>WG</w:t>
      </w:r>
      <w:r>
        <w:rPr>
          <w:spacing w:val="-7"/>
        </w:rPr>
        <w:t xml:space="preserve"> </w:t>
      </w:r>
      <w:r>
        <w:t>should address in the corresponding work, to help others understand the proposal.)</w:t>
      </w:r>
    </w:p>
    <w:p w14:paraId="7DAF7066" w14:textId="77777777" w:rsidR="00677D69" w:rsidRDefault="00AC2CEB">
      <w:pPr>
        <w:spacing w:before="206"/>
        <w:ind w:left="2153"/>
        <w:rPr>
          <w:b/>
        </w:rPr>
      </w:pPr>
      <w:r>
        <w:rPr>
          <w:b/>
        </w:rPr>
        <w:t>Table</w:t>
      </w:r>
      <w:r>
        <w:rPr>
          <w:b/>
          <w:spacing w:val="-13"/>
        </w:rPr>
        <w:t xml:space="preserve"> </w:t>
      </w:r>
      <w:r>
        <w:rPr>
          <w:b/>
        </w:rPr>
        <w:t>2:</w:t>
      </w:r>
      <w:r>
        <w:rPr>
          <w:b/>
          <w:spacing w:val="2"/>
        </w:rPr>
        <w:t xml:space="preserve"> </w:t>
      </w:r>
      <w:r>
        <w:rPr>
          <w:b/>
        </w:rPr>
        <w:t>Exposure</w:t>
      </w:r>
      <w:r>
        <w:rPr>
          <w:b/>
          <w:spacing w:val="-12"/>
        </w:rPr>
        <w:t xml:space="preserve"> </w:t>
      </w:r>
      <w:r>
        <w:rPr>
          <w:b/>
        </w:rPr>
        <w:t>of</w:t>
      </w:r>
      <w:r>
        <w:rPr>
          <w:b/>
          <w:spacing w:val="-12"/>
        </w:rPr>
        <w:t xml:space="preserve"> </w:t>
      </w:r>
      <w:r>
        <w:rPr>
          <w:b/>
        </w:rPr>
        <w:t>energy-related</w:t>
      </w:r>
      <w:r>
        <w:rPr>
          <w:b/>
          <w:spacing w:val="-13"/>
        </w:rPr>
        <w:t xml:space="preserve"> </w:t>
      </w:r>
      <w:r>
        <w:rPr>
          <w:b/>
        </w:rPr>
        <w:t>information</w:t>
      </w:r>
      <w:r>
        <w:rPr>
          <w:b/>
          <w:spacing w:val="-12"/>
        </w:rPr>
        <w:t xml:space="preserve"> </w:t>
      </w:r>
      <w:r>
        <w:rPr>
          <w:b/>
        </w:rPr>
        <w:t>to</w:t>
      </w:r>
      <w:r>
        <w:rPr>
          <w:b/>
          <w:spacing w:val="-12"/>
        </w:rPr>
        <w:t xml:space="preserve"> </w:t>
      </w:r>
      <w:r>
        <w:rPr>
          <w:b/>
        </w:rPr>
        <w:t>5GC</w:t>
      </w:r>
      <w:r>
        <w:rPr>
          <w:b/>
          <w:spacing w:val="-13"/>
        </w:rPr>
        <w:t xml:space="preserve"> </w:t>
      </w:r>
      <w:r>
        <w:rPr>
          <w:b/>
          <w:spacing w:val="-5"/>
        </w:rPr>
        <w:t>NF</w:t>
      </w:r>
    </w:p>
    <w:p w14:paraId="4E77E6E6" w14:textId="77777777" w:rsidR="00677D69" w:rsidRDefault="00677D69">
      <w:pPr>
        <w:pStyle w:val="BodyText"/>
        <w:spacing w:before="40"/>
        <w:rPr>
          <w:b/>
          <w:sz w:val="20"/>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1"/>
        <w:gridCol w:w="3221"/>
        <w:gridCol w:w="3221"/>
      </w:tblGrid>
      <w:tr w:rsidR="00677D69" w14:paraId="1D7ADE96" w14:textId="77777777">
        <w:trPr>
          <w:trHeight w:val="539"/>
        </w:trPr>
        <w:tc>
          <w:tcPr>
            <w:tcW w:w="3221" w:type="dxa"/>
          </w:tcPr>
          <w:p w14:paraId="68E1EA7B" w14:textId="77777777" w:rsidR="00677D69" w:rsidRDefault="00AC2CEB">
            <w:pPr>
              <w:pStyle w:val="TableParagraph"/>
              <w:spacing w:line="236" w:lineRule="exact"/>
              <w:ind w:left="122"/>
              <w:rPr>
                <w:b/>
              </w:rPr>
            </w:pPr>
            <w:r>
              <w:rPr>
                <w:b/>
              </w:rPr>
              <w:t>Granularity</w:t>
            </w:r>
            <w:r>
              <w:rPr>
                <w:b/>
                <w:spacing w:val="-8"/>
              </w:rPr>
              <w:t xml:space="preserve"> </w:t>
            </w:r>
            <w:r>
              <w:rPr>
                <w:b/>
              </w:rPr>
              <w:t>of</w:t>
            </w:r>
            <w:r>
              <w:rPr>
                <w:b/>
                <w:spacing w:val="-8"/>
              </w:rPr>
              <w:t xml:space="preserve"> </w:t>
            </w:r>
            <w:r>
              <w:rPr>
                <w:b/>
                <w:spacing w:val="-2"/>
              </w:rPr>
              <w:t>exposure</w:t>
            </w:r>
          </w:p>
        </w:tc>
        <w:tc>
          <w:tcPr>
            <w:tcW w:w="3221" w:type="dxa"/>
          </w:tcPr>
          <w:p w14:paraId="3DED6439" w14:textId="77777777" w:rsidR="00677D69" w:rsidRDefault="00AC2CEB">
            <w:pPr>
              <w:pStyle w:val="TableParagraph"/>
              <w:spacing w:line="236" w:lineRule="exact"/>
              <w:ind w:left="122"/>
              <w:rPr>
                <w:b/>
              </w:rPr>
            </w:pPr>
            <w:r>
              <w:rPr>
                <w:b/>
                <w:spacing w:val="-5"/>
              </w:rPr>
              <w:t>SA2</w:t>
            </w:r>
          </w:p>
        </w:tc>
        <w:tc>
          <w:tcPr>
            <w:tcW w:w="3221" w:type="dxa"/>
          </w:tcPr>
          <w:p w14:paraId="572ABBFE" w14:textId="77777777" w:rsidR="00677D69" w:rsidRDefault="00AC2CEB">
            <w:pPr>
              <w:pStyle w:val="TableParagraph"/>
              <w:spacing w:line="236" w:lineRule="exact"/>
              <w:ind w:left="121"/>
              <w:rPr>
                <w:b/>
              </w:rPr>
            </w:pPr>
            <w:r>
              <w:rPr>
                <w:b/>
                <w:spacing w:val="-5"/>
              </w:rPr>
              <w:t>SA5</w:t>
            </w:r>
          </w:p>
        </w:tc>
      </w:tr>
      <w:tr w:rsidR="00677D69" w14:paraId="6CF7A44F" w14:textId="77777777">
        <w:trPr>
          <w:trHeight w:val="539"/>
        </w:trPr>
        <w:tc>
          <w:tcPr>
            <w:tcW w:w="3221" w:type="dxa"/>
          </w:tcPr>
          <w:p w14:paraId="0DB9D5C5" w14:textId="77777777" w:rsidR="00677D69" w:rsidRDefault="00AC2CEB">
            <w:pPr>
              <w:pStyle w:val="TableParagraph"/>
              <w:spacing w:line="236" w:lineRule="exact"/>
              <w:ind w:left="122"/>
            </w:pPr>
            <w:r>
              <w:rPr>
                <w:b/>
              </w:rPr>
              <w:t>Q.2.1:</w:t>
            </w:r>
            <w:r>
              <w:rPr>
                <w:b/>
                <w:spacing w:val="1"/>
              </w:rPr>
              <w:t xml:space="preserve"> </w:t>
            </w:r>
            <w:r>
              <w:t>Average</w:t>
            </w:r>
            <w:r>
              <w:rPr>
                <w:spacing w:val="-11"/>
              </w:rPr>
              <w:t xml:space="preserve"> </w:t>
            </w:r>
            <w:r>
              <w:t>per</w:t>
            </w:r>
            <w:r>
              <w:rPr>
                <w:spacing w:val="-10"/>
              </w:rPr>
              <w:t xml:space="preserve"> </w:t>
            </w:r>
            <w:r>
              <w:rPr>
                <w:spacing w:val="-5"/>
              </w:rPr>
              <w:t>UE</w:t>
            </w:r>
          </w:p>
        </w:tc>
        <w:tc>
          <w:tcPr>
            <w:tcW w:w="3221" w:type="dxa"/>
          </w:tcPr>
          <w:p w14:paraId="2D4A9FAA" w14:textId="77777777" w:rsidR="00677D69" w:rsidRDefault="00677D69">
            <w:pPr>
              <w:pStyle w:val="TableParagraph"/>
              <w:ind w:left="0"/>
            </w:pPr>
          </w:p>
        </w:tc>
        <w:tc>
          <w:tcPr>
            <w:tcW w:w="3221" w:type="dxa"/>
          </w:tcPr>
          <w:p w14:paraId="22DBFFF8" w14:textId="77777777" w:rsidR="00677D69" w:rsidRDefault="00677D69">
            <w:pPr>
              <w:pStyle w:val="TableParagraph"/>
              <w:ind w:left="0"/>
            </w:pPr>
          </w:p>
        </w:tc>
      </w:tr>
      <w:tr w:rsidR="00677D69" w14:paraId="7E5998A9" w14:textId="77777777">
        <w:trPr>
          <w:trHeight w:val="539"/>
        </w:trPr>
        <w:tc>
          <w:tcPr>
            <w:tcW w:w="3221" w:type="dxa"/>
          </w:tcPr>
          <w:p w14:paraId="73675505" w14:textId="77777777" w:rsidR="00677D69" w:rsidRDefault="00AC2CEB">
            <w:pPr>
              <w:pStyle w:val="TableParagraph"/>
              <w:spacing w:line="236" w:lineRule="exact"/>
              <w:ind w:left="122"/>
            </w:pPr>
            <w:r>
              <w:rPr>
                <w:b/>
              </w:rPr>
              <w:t>Q.2.2:</w:t>
            </w:r>
            <w:r>
              <w:rPr>
                <w:b/>
                <w:spacing w:val="10"/>
              </w:rPr>
              <w:t xml:space="preserve"> </w:t>
            </w:r>
            <w:r>
              <w:t>Per</w:t>
            </w:r>
            <w:r>
              <w:rPr>
                <w:spacing w:val="-5"/>
              </w:rPr>
              <w:t xml:space="preserve"> </w:t>
            </w:r>
            <w:r>
              <w:t>specific</w:t>
            </w:r>
            <w:r>
              <w:rPr>
                <w:spacing w:val="-6"/>
              </w:rPr>
              <w:t xml:space="preserve"> </w:t>
            </w:r>
            <w:r>
              <w:rPr>
                <w:spacing w:val="-5"/>
              </w:rPr>
              <w:t>UE</w:t>
            </w:r>
          </w:p>
        </w:tc>
        <w:tc>
          <w:tcPr>
            <w:tcW w:w="3221" w:type="dxa"/>
          </w:tcPr>
          <w:p w14:paraId="5E35976D" w14:textId="77777777" w:rsidR="00677D69" w:rsidRDefault="00677D69">
            <w:pPr>
              <w:pStyle w:val="TableParagraph"/>
              <w:ind w:left="0"/>
            </w:pPr>
          </w:p>
        </w:tc>
        <w:tc>
          <w:tcPr>
            <w:tcW w:w="3221" w:type="dxa"/>
          </w:tcPr>
          <w:p w14:paraId="48FF1F1E" w14:textId="77777777" w:rsidR="00677D69" w:rsidRDefault="00677D69">
            <w:pPr>
              <w:pStyle w:val="TableParagraph"/>
              <w:ind w:left="0"/>
            </w:pPr>
          </w:p>
        </w:tc>
      </w:tr>
      <w:tr w:rsidR="00677D69" w14:paraId="41C96AC3" w14:textId="77777777">
        <w:trPr>
          <w:trHeight w:val="539"/>
        </w:trPr>
        <w:tc>
          <w:tcPr>
            <w:tcW w:w="3221" w:type="dxa"/>
          </w:tcPr>
          <w:p w14:paraId="4E4298A2" w14:textId="77777777" w:rsidR="00677D69" w:rsidRDefault="00AC2CEB">
            <w:pPr>
              <w:pStyle w:val="TableParagraph"/>
              <w:spacing w:line="236" w:lineRule="exact"/>
              <w:ind w:left="122"/>
            </w:pPr>
            <w:r>
              <w:rPr>
                <w:b/>
              </w:rPr>
              <w:t>Q.2.3:</w:t>
            </w:r>
            <w:r>
              <w:rPr>
                <w:b/>
                <w:spacing w:val="8"/>
              </w:rPr>
              <w:t xml:space="preserve"> </w:t>
            </w:r>
            <w:r>
              <w:t>Per</w:t>
            </w:r>
            <w:r>
              <w:rPr>
                <w:spacing w:val="-12"/>
              </w:rPr>
              <w:t xml:space="preserve"> </w:t>
            </w:r>
            <w:r>
              <w:t>PDU</w:t>
            </w:r>
            <w:r>
              <w:rPr>
                <w:spacing w:val="-12"/>
              </w:rPr>
              <w:t xml:space="preserve"> </w:t>
            </w:r>
            <w:r>
              <w:t>session</w:t>
            </w:r>
            <w:r>
              <w:rPr>
                <w:spacing w:val="-12"/>
              </w:rPr>
              <w:t xml:space="preserve"> </w:t>
            </w:r>
            <w:r>
              <w:t>of</w:t>
            </w:r>
            <w:r>
              <w:rPr>
                <w:spacing w:val="-12"/>
              </w:rPr>
              <w:t xml:space="preserve"> </w:t>
            </w:r>
            <w:r>
              <w:t>the</w:t>
            </w:r>
            <w:r>
              <w:rPr>
                <w:spacing w:val="-12"/>
              </w:rPr>
              <w:t xml:space="preserve"> </w:t>
            </w:r>
            <w:r>
              <w:rPr>
                <w:spacing w:val="-5"/>
              </w:rPr>
              <w:t>UE</w:t>
            </w:r>
          </w:p>
        </w:tc>
        <w:tc>
          <w:tcPr>
            <w:tcW w:w="3221" w:type="dxa"/>
          </w:tcPr>
          <w:p w14:paraId="6BE667D3" w14:textId="77777777" w:rsidR="00677D69" w:rsidRDefault="00677D69">
            <w:pPr>
              <w:pStyle w:val="TableParagraph"/>
              <w:ind w:left="0"/>
            </w:pPr>
          </w:p>
        </w:tc>
        <w:tc>
          <w:tcPr>
            <w:tcW w:w="3221" w:type="dxa"/>
          </w:tcPr>
          <w:p w14:paraId="0129F5DA" w14:textId="77777777" w:rsidR="00677D69" w:rsidRDefault="00677D69">
            <w:pPr>
              <w:pStyle w:val="TableParagraph"/>
              <w:ind w:left="0"/>
            </w:pPr>
          </w:p>
        </w:tc>
      </w:tr>
      <w:tr w:rsidR="00677D69" w14:paraId="2DAE746B" w14:textId="77777777">
        <w:trPr>
          <w:trHeight w:val="810"/>
        </w:trPr>
        <w:tc>
          <w:tcPr>
            <w:tcW w:w="3221" w:type="dxa"/>
          </w:tcPr>
          <w:p w14:paraId="67118804" w14:textId="77777777" w:rsidR="00677D69" w:rsidRDefault="00AC2CEB">
            <w:pPr>
              <w:pStyle w:val="TableParagraph"/>
              <w:spacing w:line="236" w:lineRule="exact"/>
              <w:ind w:left="122"/>
            </w:pPr>
            <w:r>
              <w:rPr>
                <w:b/>
              </w:rPr>
              <w:t>Q.2.4:</w:t>
            </w:r>
            <w:r>
              <w:rPr>
                <w:b/>
                <w:spacing w:val="79"/>
              </w:rPr>
              <w:t xml:space="preserve"> </w:t>
            </w:r>
            <w:r>
              <w:t>Per</w:t>
            </w:r>
            <w:r>
              <w:rPr>
                <w:spacing w:val="29"/>
              </w:rPr>
              <w:t xml:space="preserve"> </w:t>
            </w:r>
            <w:r>
              <w:t>QoS</w:t>
            </w:r>
            <w:r>
              <w:rPr>
                <w:spacing w:val="29"/>
              </w:rPr>
              <w:t xml:space="preserve"> </w:t>
            </w:r>
            <w:r>
              <w:t>flow</w:t>
            </w:r>
            <w:r>
              <w:rPr>
                <w:spacing w:val="29"/>
              </w:rPr>
              <w:t xml:space="preserve"> </w:t>
            </w:r>
            <w:r>
              <w:t>of</w:t>
            </w:r>
            <w:r>
              <w:rPr>
                <w:spacing w:val="29"/>
              </w:rPr>
              <w:t xml:space="preserve"> </w:t>
            </w:r>
            <w:r>
              <w:t>the</w:t>
            </w:r>
            <w:r>
              <w:rPr>
                <w:spacing w:val="30"/>
              </w:rPr>
              <w:t xml:space="preserve"> </w:t>
            </w:r>
            <w:r>
              <w:rPr>
                <w:spacing w:val="-5"/>
              </w:rPr>
              <w:t>UE</w:t>
            </w:r>
          </w:p>
          <w:p w14:paraId="269BEA34" w14:textId="77777777" w:rsidR="00677D69" w:rsidRDefault="00AC2CEB">
            <w:pPr>
              <w:pStyle w:val="TableParagraph"/>
              <w:spacing w:before="18"/>
              <w:ind w:left="122"/>
            </w:pPr>
            <w:r>
              <w:t>(</w:t>
            </w:r>
            <w:proofErr w:type="gramStart"/>
            <w:r>
              <w:t>including</w:t>
            </w:r>
            <w:proofErr w:type="gramEnd"/>
            <w:r>
              <w:rPr>
                <w:spacing w:val="-7"/>
              </w:rPr>
              <w:t xml:space="preserve"> </w:t>
            </w:r>
            <w:r>
              <w:t>per</w:t>
            </w:r>
            <w:r>
              <w:rPr>
                <w:spacing w:val="-7"/>
              </w:rPr>
              <w:t xml:space="preserve"> </w:t>
            </w:r>
            <w:r>
              <w:rPr>
                <w:spacing w:val="-2"/>
              </w:rPr>
              <w:t>application)</w:t>
            </w:r>
          </w:p>
        </w:tc>
        <w:tc>
          <w:tcPr>
            <w:tcW w:w="3221" w:type="dxa"/>
          </w:tcPr>
          <w:p w14:paraId="4674A42F" w14:textId="77777777" w:rsidR="00677D69" w:rsidRDefault="00677D69">
            <w:pPr>
              <w:pStyle w:val="TableParagraph"/>
              <w:ind w:left="0"/>
            </w:pPr>
          </w:p>
        </w:tc>
        <w:tc>
          <w:tcPr>
            <w:tcW w:w="3221" w:type="dxa"/>
          </w:tcPr>
          <w:p w14:paraId="03CB6A02" w14:textId="77777777" w:rsidR="00677D69" w:rsidRDefault="00677D69">
            <w:pPr>
              <w:pStyle w:val="TableParagraph"/>
              <w:ind w:left="0"/>
            </w:pPr>
          </w:p>
        </w:tc>
      </w:tr>
      <w:tr w:rsidR="00677D69" w14:paraId="1F14BB42" w14:textId="77777777">
        <w:trPr>
          <w:trHeight w:val="539"/>
        </w:trPr>
        <w:tc>
          <w:tcPr>
            <w:tcW w:w="3221" w:type="dxa"/>
          </w:tcPr>
          <w:p w14:paraId="18B4EE5C" w14:textId="77777777" w:rsidR="00677D69" w:rsidRDefault="00AC2CEB">
            <w:pPr>
              <w:pStyle w:val="TableParagraph"/>
              <w:spacing w:line="236" w:lineRule="exact"/>
              <w:ind w:left="122"/>
            </w:pPr>
            <w:r>
              <w:rPr>
                <w:b/>
              </w:rPr>
              <w:t>Q.2.5:</w:t>
            </w:r>
            <w:r>
              <w:rPr>
                <w:b/>
                <w:spacing w:val="11"/>
              </w:rPr>
              <w:t xml:space="preserve"> </w:t>
            </w:r>
            <w:r>
              <w:t>NF</w:t>
            </w:r>
            <w:r>
              <w:rPr>
                <w:spacing w:val="-6"/>
              </w:rPr>
              <w:t xml:space="preserve"> </w:t>
            </w:r>
            <w:r>
              <w:t>(only</w:t>
            </w:r>
            <w:r>
              <w:rPr>
                <w:spacing w:val="-5"/>
              </w:rPr>
              <w:t xml:space="preserve"> </w:t>
            </w:r>
            <w:r>
              <w:t>UPF</w:t>
            </w:r>
            <w:r>
              <w:rPr>
                <w:spacing w:val="-6"/>
              </w:rPr>
              <w:t xml:space="preserve"> </w:t>
            </w:r>
            <w:r>
              <w:t>and</w:t>
            </w:r>
            <w:r>
              <w:rPr>
                <w:spacing w:val="-5"/>
              </w:rPr>
              <w:t xml:space="preserve"> </w:t>
            </w:r>
            <w:r>
              <w:rPr>
                <w:spacing w:val="-4"/>
              </w:rPr>
              <w:t>gNB)</w:t>
            </w:r>
          </w:p>
        </w:tc>
        <w:tc>
          <w:tcPr>
            <w:tcW w:w="3221" w:type="dxa"/>
          </w:tcPr>
          <w:p w14:paraId="70290FD1" w14:textId="77777777" w:rsidR="00677D69" w:rsidRDefault="00677D69">
            <w:pPr>
              <w:pStyle w:val="TableParagraph"/>
              <w:ind w:left="0"/>
            </w:pPr>
          </w:p>
        </w:tc>
        <w:tc>
          <w:tcPr>
            <w:tcW w:w="3221" w:type="dxa"/>
          </w:tcPr>
          <w:p w14:paraId="7250C14E" w14:textId="77777777" w:rsidR="00677D69" w:rsidRDefault="00677D69">
            <w:pPr>
              <w:pStyle w:val="TableParagraph"/>
              <w:ind w:left="0"/>
            </w:pPr>
          </w:p>
        </w:tc>
      </w:tr>
      <w:tr w:rsidR="00677D69" w14:paraId="77476C45" w14:textId="77777777">
        <w:trPr>
          <w:trHeight w:val="539"/>
        </w:trPr>
        <w:tc>
          <w:tcPr>
            <w:tcW w:w="3221" w:type="dxa"/>
          </w:tcPr>
          <w:p w14:paraId="7960986F" w14:textId="77777777" w:rsidR="00677D69" w:rsidRDefault="00AC2CEB">
            <w:pPr>
              <w:pStyle w:val="TableParagraph"/>
              <w:spacing w:line="236" w:lineRule="exact"/>
              <w:ind w:left="122"/>
            </w:pPr>
            <w:r>
              <w:rPr>
                <w:b/>
              </w:rPr>
              <w:t>Q.2.6:</w:t>
            </w:r>
            <w:r>
              <w:rPr>
                <w:b/>
                <w:spacing w:val="9"/>
              </w:rPr>
              <w:t xml:space="preserve"> </w:t>
            </w:r>
            <w:r>
              <w:t>Network</w:t>
            </w:r>
            <w:r>
              <w:rPr>
                <w:spacing w:val="-7"/>
              </w:rPr>
              <w:t xml:space="preserve"> </w:t>
            </w:r>
            <w:r>
              <w:rPr>
                <w:spacing w:val="-2"/>
              </w:rPr>
              <w:t>slice</w:t>
            </w:r>
          </w:p>
        </w:tc>
        <w:tc>
          <w:tcPr>
            <w:tcW w:w="3221" w:type="dxa"/>
          </w:tcPr>
          <w:p w14:paraId="09C4C2C7" w14:textId="77777777" w:rsidR="00677D69" w:rsidRDefault="00677D69">
            <w:pPr>
              <w:pStyle w:val="TableParagraph"/>
              <w:ind w:left="0"/>
            </w:pPr>
          </w:p>
        </w:tc>
        <w:tc>
          <w:tcPr>
            <w:tcW w:w="3221" w:type="dxa"/>
          </w:tcPr>
          <w:p w14:paraId="5C7107DC" w14:textId="77777777" w:rsidR="00677D69" w:rsidRDefault="00677D69">
            <w:pPr>
              <w:pStyle w:val="TableParagraph"/>
              <w:ind w:left="0"/>
            </w:pPr>
          </w:p>
        </w:tc>
      </w:tr>
      <w:tr w:rsidR="00677D69" w14:paraId="5012735E" w14:textId="77777777">
        <w:trPr>
          <w:trHeight w:val="1623"/>
        </w:trPr>
        <w:tc>
          <w:tcPr>
            <w:tcW w:w="3221" w:type="dxa"/>
          </w:tcPr>
          <w:p w14:paraId="0A117BBF" w14:textId="77777777" w:rsidR="00677D69" w:rsidRDefault="00AC2CEB">
            <w:pPr>
              <w:pStyle w:val="TableParagraph"/>
              <w:spacing w:line="236" w:lineRule="exact"/>
              <w:ind w:left="122"/>
              <w:jc w:val="both"/>
            </w:pPr>
            <w:r>
              <w:rPr>
                <w:b/>
              </w:rPr>
              <w:t>Q.2.7:</w:t>
            </w:r>
            <w:r>
              <w:rPr>
                <w:b/>
                <w:spacing w:val="6"/>
              </w:rPr>
              <w:t xml:space="preserve"> </w:t>
            </w:r>
            <w:r>
              <w:t>Renewable</w:t>
            </w:r>
            <w:r>
              <w:rPr>
                <w:spacing w:val="-8"/>
              </w:rPr>
              <w:t xml:space="preserve"> </w:t>
            </w:r>
            <w:r>
              <w:t>energy</w:t>
            </w:r>
            <w:r>
              <w:rPr>
                <w:spacing w:val="-9"/>
              </w:rPr>
              <w:t xml:space="preserve"> </w:t>
            </w:r>
            <w:r>
              <w:rPr>
                <w:spacing w:val="-4"/>
              </w:rPr>
              <w:t>info</w:t>
            </w:r>
          </w:p>
          <w:p w14:paraId="5BC4F86C" w14:textId="77777777" w:rsidR="00677D69" w:rsidRDefault="00AC2CEB">
            <w:pPr>
              <w:pStyle w:val="TableParagraph"/>
              <w:spacing w:before="18" w:line="256" w:lineRule="auto"/>
              <w:ind w:left="122" w:right="112"/>
              <w:jc w:val="both"/>
            </w:pPr>
            <w:r>
              <w:t>(The</w:t>
            </w:r>
            <w:r>
              <w:rPr>
                <w:spacing w:val="-6"/>
              </w:rPr>
              <w:t xml:space="preserve"> </w:t>
            </w:r>
            <w:proofErr w:type="spellStart"/>
            <w:r>
              <w:t>quesion</w:t>
            </w:r>
            <w:proofErr w:type="spellEnd"/>
            <w:r>
              <w:rPr>
                <w:spacing w:val="-6"/>
              </w:rPr>
              <w:t xml:space="preserve"> </w:t>
            </w:r>
            <w:r>
              <w:t>applies</w:t>
            </w:r>
            <w:r>
              <w:rPr>
                <w:spacing w:val="-6"/>
              </w:rPr>
              <w:t xml:space="preserve"> </w:t>
            </w:r>
            <w:r>
              <w:t>to</w:t>
            </w:r>
            <w:r>
              <w:rPr>
                <w:spacing w:val="-6"/>
              </w:rPr>
              <w:t xml:space="preserve"> </w:t>
            </w:r>
            <w:r>
              <w:t>all</w:t>
            </w:r>
            <w:r>
              <w:rPr>
                <w:spacing w:val="-6"/>
              </w:rPr>
              <w:t xml:space="preserve"> </w:t>
            </w:r>
            <w:proofErr w:type="spellStart"/>
            <w:r>
              <w:t>granu</w:t>
            </w:r>
            <w:proofErr w:type="spellEnd"/>
            <w:r>
              <w:t xml:space="preserve">- </w:t>
            </w:r>
            <w:proofErr w:type="spellStart"/>
            <w:r>
              <w:t>larities</w:t>
            </w:r>
            <w:proofErr w:type="spellEnd"/>
            <w:r>
              <w:rPr>
                <w:spacing w:val="-14"/>
              </w:rPr>
              <w:t xml:space="preserve"> </w:t>
            </w:r>
            <w:r>
              <w:t>above. Your</w:t>
            </w:r>
            <w:r>
              <w:rPr>
                <w:spacing w:val="-14"/>
              </w:rPr>
              <w:t xml:space="preserve"> </w:t>
            </w:r>
            <w:r>
              <w:t>answer</w:t>
            </w:r>
            <w:r>
              <w:rPr>
                <w:spacing w:val="-14"/>
              </w:rPr>
              <w:t xml:space="preserve"> </w:t>
            </w:r>
            <w:r>
              <w:t xml:space="preserve">needs to be provided for each granular- </w:t>
            </w:r>
            <w:proofErr w:type="spellStart"/>
            <w:r>
              <w:rPr>
                <w:spacing w:val="-2"/>
              </w:rPr>
              <w:t>ity</w:t>
            </w:r>
            <w:proofErr w:type="spellEnd"/>
            <w:r>
              <w:rPr>
                <w:spacing w:val="-2"/>
              </w:rPr>
              <w:t>.)</w:t>
            </w:r>
          </w:p>
        </w:tc>
        <w:tc>
          <w:tcPr>
            <w:tcW w:w="3221" w:type="dxa"/>
          </w:tcPr>
          <w:p w14:paraId="2E7B1D41" w14:textId="77777777" w:rsidR="00677D69" w:rsidRDefault="00677D69">
            <w:pPr>
              <w:pStyle w:val="TableParagraph"/>
              <w:ind w:left="0"/>
            </w:pPr>
          </w:p>
        </w:tc>
        <w:tc>
          <w:tcPr>
            <w:tcW w:w="3221" w:type="dxa"/>
          </w:tcPr>
          <w:p w14:paraId="441E0E2B" w14:textId="77777777" w:rsidR="00677D69" w:rsidRDefault="00677D69">
            <w:pPr>
              <w:pStyle w:val="TableParagraph"/>
              <w:ind w:left="0"/>
            </w:pPr>
          </w:p>
        </w:tc>
      </w:tr>
    </w:tbl>
    <w:p w14:paraId="6EE0BEA1" w14:textId="77777777" w:rsidR="00677D69" w:rsidRDefault="00677D69">
      <w:pPr>
        <w:pStyle w:val="BodyText"/>
        <w:rPr>
          <w:b/>
        </w:rPr>
      </w:pPr>
    </w:p>
    <w:p w14:paraId="3EFE0C64" w14:textId="77777777" w:rsidR="00677D69" w:rsidRDefault="00677D69">
      <w:pPr>
        <w:pStyle w:val="BodyText"/>
        <w:spacing w:before="40"/>
        <w:rPr>
          <w:b/>
        </w:rPr>
      </w:pPr>
    </w:p>
    <w:p w14:paraId="332E335E" w14:textId="77777777" w:rsidR="00677D69" w:rsidRDefault="00AC2CEB">
      <w:pPr>
        <w:ind w:left="2052"/>
        <w:rPr>
          <w:b/>
        </w:rPr>
      </w:pPr>
      <w:r>
        <w:rPr>
          <w:b/>
        </w:rPr>
        <w:t>Feedback</w:t>
      </w:r>
      <w:r>
        <w:rPr>
          <w:b/>
          <w:spacing w:val="-12"/>
        </w:rPr>
        <w:t xml:space="preserve"> </w:t>
      </w:r>
      <w:r>
        <w:rPr>
          <w:b/>
        </w:rPr>
        <w:t>Form</w:t>
      </w:r>
      <w:r>
        <w:rPr>
          <w:b/>
          <w:spacing w:val="-12"/>
        </w:rPr>
        <w:t xml:space="preserve"> </w:t>
      </w:r>
      <w:r>
        <w:rPr>
          <w:b/>
          <w:spacing w:val="-5"/>
        </w:rPr>
        <w:t>2:</w:t>
      </w:r>
    </w:p>
    <w:p w14:paraId="0E756B3A" w14:textId="77777777" w:rsidR="00677D69" w:rsidRDefault="00677D69">
      <w:pPr>
        <w:pStyle w:val="BodyText"/>
        <w:spacing w:before="7"/>
        <w:rPr>
          <w:b/>
          <w:sz w:val="12"/>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68725609" w14:textId="77777777">
        <w:trPr>
          <w:trHeight w:val="4958"/>
        </w:trPr>
        <w:tc>
          <w:tcPr>
            <w:tcW w:w="9614" w:type="dxa"/>
            <w:tcBorders>
              <w:bottom w:val="nil"/>
            </w:tcBorders>
          </w:tcPr>
          <w:p w14:paraId="499F4DE3" w14:textId="77777777" w:rsidR="00677D69" w:rsidRDefault="00AC2CEB">
            <w:pPr>
              <w:pStyle w:val="TableParagraph"/>
              <w:spacing w:before="118"/>
              <w:ind w:left="138"/>
              <w:rPr>
                <w:b/>
              </w:rPr>
            </w:pPr>
            <w:r>
              <w:rPr>
                <w:b/>
              </w:rPr>
              <w:t>1</w:t>
            </w:r>
            <w:r>
              <w:rPr>
                <w:b/>
                <w:spacing w:val="-4"/>
              </w:rPr>
              <w:t xml:space="preserve"> </w:t>
            </w:r>
            <w:r>
              <w:rPr>
                <w:b/>
              </w:rPr>
              <w:t>–</w:t>
            </w:r>
            <w:r>
              <w:rPr>
                <w:b/>
                <w:spacing w:val="-4"/>
              </w:rPr>
              <w:t xml:space="preserve"> </w:t>
            </w:r>
            <w:r>
              <w:rPr>
                <w:b/>
              </w:rPr>
              <w:t>Nokia</w:t>
            </w:r>
            <w:r>
              <w:rPr>
                <w:b/>
                <w:spacing w:val="-3"/>
              </w:rPr>
              <w:t xml:space="preserve"> </w:t>
            </w:r>
            <w:r>
              <w:rPr>
                <w:b/>
                <w:spacing w:val="-7"/>
              </w:rPr>
              <w:t>UK</w:t>
            </w:r>
          </w:p>
          <w:p w14:paraId="7F7BD1AE" w14:textId="77777777" w:rsidR="00677D69" w:rsidRDefault="00AC2CEB">
            <w:pPr>
              <w:pStyle w:val="TableParagraph"/>
              <w:spacing w:before="168"/>
              <w:rPr>
                <w:b/>
              </w:rPr>
            </w:pPr>
            <w:r>
              <w:rPr>
                <w:b/>
              </w:rPr>
              <w:t>Granularity</w:t>
            </w:r>
            <w:r>
              <w:rPr>
                <w:b/>
                <w:spacing w:val="-8"/>
              </w:rPr>
              <w:t xml:space="preserve"> </w:t>
            </w:r>
            <w:r>
              <w:rPr>
                <w:b/>
              </w:rPr>
              <w:t>of</w:t>
            </w:r>
            <w:r>
              <w:rPr>
                <w:b/>
                <w:spacing w:val="-8"/>
              </w:rPr>
              <w:t xml:space="preserve"> </w:t>
            </w:r>
            <w:r>
              <w:rPr>
                <w:b/>
                <w:spacing w:val="-2"/>
              </w:rPr>
              <w:t>exposure</w:t>
            </w:r>
          </w:p>
          <w:p w14:paraId="4C2806B5" w14:textId="77777777" w:rsidR="00677D69" w:rsidRDefault="00AC2CEB">
            <w:pPr>
              <w:pStyle w:val="TableParagraph"/>
              <w:numPr>
                <w:ilvl w:val="2"/>
                <w:numId w:val="38"/>
              </w:numPr>
              <w:tabs>
                <w:tab w:val="left" w:pos="744"/>
              </w:tabs>
              <w:spacing w:before="108" w:line="343" w:lineRule="auto"/>
              <w:ind w:right="7290" w:firstLine="0"/>
            </w:pPr>
            <w:r>
              <w:rPr>
                <w:b/>
              </w:rPr>
              <w:t>:</w:t>
            </w:r>
            <w:r>
              <w:rPr>
                <w:b/>
                <w:spacing w:val="-9"/>
              </w:rPr>
              <w:t xml:space="preserve"> </w:t>
            </w:r>
            <w:r>
              <w:t>Average</w:t>
            </w:r>
            <w:r>
              <w:rPr>
                <w:spacing w:val="-13"/>
              </w:rPr>
              <w:t xml:space="preserve"> </w:t>
            </w:r>
            <w:r>
              <w:t>per</w:t>
            </w:r>
            <w:r>
              <w:rPr>
                <w:spacing w:val="-14"/>
              </w:rPr>
              <w:t xml:space="preserve"> </w:t>
            </w:r>
            <w:r>
              <w:t>UE Not needed</w:t>
            </w:r>
          </w:p>
          <w:p w14:paraId="36962964" w14:textId="77777777" w:rsidR="00677D69" w:rsidRDefault="00677D69">
            <w:pPr>
              <w:pStyle w:val="TableParagraph"/>
              <w:spacing w:before="105"/>
              <w:ind w:left="0"/>
              <w:rPr>
                <w:b/>
              </w:rPr>
            </w:pPr>
          </w:p>
          <w:p w14:paraId="39BEC0CA" w14:textId="77777777" w:rsidR="00677D69" w:rsidRDefault="00AC2CEB">
            <w:pPr>
              <w:pStyle w:val="TableParagraph"/>
              <w:numPr>
                <w:ilvl w:val="2"/>
                <w:numId w:val="38"/>
              </w:numPr>
              <w:tabs>
                <w:tab w:val="left" w:pos="744"/>
              </w:tabs>
              <w:ind w:left="744" w:hanging="496"/>
            </w:pPr>
            <w:r>
              <w:rPr>
                <w:b/>
              </w:rPr>
              <w:t>:</w:t>
            </w:r>
            <w:r>
              <w:rPr>
                <w:b/>
                <w:spacing w:val="12"/>
              </w:rPr>
              <w:t xml:space="preserve"> </w:t>
            </w:r>
            <w:r>
              <w:t>Per</w:t>
            </w:r>
            <w:r>
              <w:rPr>
                <w:spacing w:val="-4"/>
              </w:rPr>
              <w:t xml:space="preserve"> </w:t>
            </w:r>
            <w:r>
              <w:t>specific</w:t>
            </w:r>
            <w:r>
              <w:rPr>
                <w:spacing w:val="-4"/>
              </w:rPr>
              <w:t xml:space="preserve"> </w:t>
            </w:r>
            <w:r>
              <w:rPr>
                <w:spacing w:val="-5"/>
              </w:rPr>
              <w:t>UE</w:t>
            </w:r>
          </w:p>
          <w:p w14:paraId="65F6C897" w14:textId="77777777" w:rsidR="00677D69" w:rsidRDefault="00AC2CEB">
            <w:pPr>
              <w:pStyle w:val="TableParagraph"/>
              <w:spacing w:before="108"/>
            </w:pPr>
            <w:r>
              <w:rPr>
                <w:b/>
              </w:rPr>
              <w:t>SA5</w:t>
            </w:r>
            <w:r>
              <w:rPr>
                <w:b/>
                <w:spacing w:val="-7"/>
              </w:rPr>
              <w:t xml:space="preserve"> </w:t>
            </w:r>
            <w:r>
              <w:t>(new</w:t>
            </w:r>
            <w:r>
              <w:rPr>
                <w:spacing w:val="-7"/>
              </w:rPr>
              <w:t xml:space="preserve"> </w:t>
            </w:r>
            <w:r>
              <w:t>CHF</w:t>
            </w:r>
            <w:r>
              <w:rPr>
                <w:spacing w:val="-7"/>
              </w:rPr>
              <w:t xml:space="preserve"> </w:t>
            </w:r>
            <w:r>
              <w:rPr>
                <w:spacing w:val="-2"/>
              </w:rPr>
              <w:t>Service)</w:t>
            </w:r>
          </w:p>
          <w:p w14:paraId="477A466F" w14:textId="77777777" w:rsidR="00677D69" w:rsidRDefault="00677D69">
            <w:pPr>
              <w:pStyle w:val="TableParagraph"/>
              <w:spacing w:before="215"/>
              <w:ind w:left="0"/>
              <w:rPr>
                <w:b/>
              </w:rPr>
            </w:pPr>
          </w:p>
          <w:p w14:paraId="38ECFAA6" w14:textId="77777777" w:rsidR="00677D69" w:rsidRDefault="00AC2CEB">
            <w:pPr>
              <w:pStyle w:val="TableParagraph"/>
              <w:numPr>
                <w:ilvl w:val="2"/>
                <w:numId w:val="38"/>
              </w:numPr>
              <w:tabs>
                <w:tab w:val="left" w:pos="744"/>
              </w:tabs>
              <w:ind w:left="744" w:hanging="496"/>
            </w:pPr>
            <w:r>
              <w:rPr>
                <w:b/>
              </w:rPr>
              <w:t>:</w:t>
            </w:r>
            <w:r>
              <w:rPr>
                <w:b/>
                <w:spacing w:val="12"/>
              </w:rPr>
              <w:t xml:space="preserve"> </w:t>
            </w:r>
            <w:r>
              <w:t>Per</w:t>
            </w:r>
            <w:r>
              <w:rPr>
                <w:spacing w:val="-4"/>
              </w:rPr>
              <w:t xml:space="preserve"> </w:t>
            </w:r>
            <w:r>
              <w:t>PDU</w:t>
            </w:r>
            <w:r>
              <w:rPr>
                <w:spacing w:val="-5"/>
              </w:rPr>
              <w:t xml:space="preserve"> </w:t>
            </w:r>
            <w:r>
              <w:t>session</w:t>
            </w:r>
            <w:r>
              <w:rPr>
                <w:spacing w:val="-4"/>
              </w:rPr>
              <w:t xml:space="preserve"> </w:t>
            </w:r>
            <w:r>
              <w:t>of</w:t>
            </w:r>
            <w:r>
              <w:rPr>
                <w:spacing w:val="-4"/>
              </w:rPr>
              <w:t xml:space="preserve"> </w:t>
            </w:r>
            <w:r>
              <w:t>the</w:t>
            </w:r>
            <w:r>
              <w:rPr>
                <w:spacing w:val="-4"/>
              </w:rPr>
              <w:t xml:space="preserve"> </w:t>
            </w:r>
            <w:r>
              <w:rPr>
                <w:spacing w:val="-5"/>
              </w:rPr>
              <w:t>UE</w:t>
            </w:r>
          </w:p>
          <w:p w14:paraId="7658827A" w14:textId="77777777" w:rsidR="00677D69" w:rsidRDefault="00AC2CEB">
            <w:pPr>
              <w:pStyle w:val="TableParagraph"/>
              <w:spacing w:before="108"/>
            </w:pPr>
            <w:r>
              <w:rPr>
                <w:b/>
              </w:rPr>
              <w:t>SA5</w:t>
            </w:r>
            <w:r>
              <w:rPr>
                <w:b/>
                <w:spacing w:val="-7"/>
              </w:rPr>
              <w:t xml:space="preserve"> </w:t>
            </w:r>
            <w:r>
              <w:t>(new</w:t>
            </w:r>
            <w:r>
              <w:rPr>
                <w:spacing w:val="-7"/>
              </w:rPr>
              <w:t xml:space="preserve"> </w:t>
            </w:r>
            <w:r>
              <w:t>CHF</w:t>
            </w:r>
            <w:r>
              <w:rPr>
                <w:spacing w:val="-7"/>
              </w:rPr>
              <w:t xml:space="preserve"> </w:t>
            </w:r>
            <w:r>
              <w:rPr>
                <w:spacing w:val="-2"/>
              </w:rPr>
              <w:t>Service)</w:t>
            </w:r>
          </w:p>
          <w:p w14:paraId="3C9269CC" w14:textId="77777777" w:rsidR="00677D69" w:rsidRDefault="00677D69">
            <w:pPr>
              <w:pStyle w:val="TableParagraph"/>
              <w:spacing w:before="215"/>
              <w:ind w:left="0"/>
              <w:rPr>
                <w:b/>
              </w:rPr>
            </w:pPr>
          </w:p>
          <w:p w14:paraId="57F18B1A" w14:textId="77777777" w:rsidR="00677D69" w:rsidRDefault="00AC2CEB">
            <w:pPr>
              <w:pStyle w:val="TableParagraph"/>
              <w:numPr>
                <w:ilvl w:val="2"/>
                <w:numId w:val="38"/>
              </w:numPr>
              <w:tabs>
                <w:tab w:val="left" w:pos="744"/>
              </w:tabs>
              <w:spacing w:line="343" w:lineRule="auto"/>
              <w:ind w:right="6601" w:firstLine="0"/>
            </w:pPr>
            <w:r>
              <w:rPr>
                <w:b/>
              </w:rPr>
              <w:t xml:space="preserve">: </w:t>
            </w:r>
            <w:r>
              <w:t>Per</w:t>
            </w:r>
            <w:r>
              <w:rPr>
                <w:spacing w:val="-9"/>
              </w:rPr>
              <w:t xml:space="preserve"> </w:t>
            </w:r>
            <w:r>
              <w:t>QoS</w:t>
            </w:r>
            <w:r>
              <w:rPr>
                <w:spacing w:val="-9"/>
              </w:rPr>
              <w:t xml:space="preserve"> </w:t>
            </w:r>
            <w:r>
              <w:t>flow</w:t>
            </w:r>
            <w:r>
              <w:rPr>
                <w:spacing w:val="-9"/>
              </w:rPr>
              <w:t xml:space="preserve"> </w:t>
            </w:r>
            <w:r>
              <w:t>of</w:t>
            </w:r>
            <w:r>
              <w:rPr>
                <w:spacing w:val="-9"/>
              </w:rPr>
              <w:t xml:space="preserve"> </w:t>
            </w:r>
            <w:r>
              <w:t>the</w:t>
            </w:r>
            <w:r>
              <w:rPr>
                <w:spacing w:val="-9"/>
              </w:rPr>
              <w:t xml:space="preserve"> </w:t>
            </w:r>
            <w:r>
              <w:t>UE (including per application)</w:t>
            </w:r>
          </w:p>
        </w:tc>
      </w:tr>
    </w:tbl>
    <w:p w14:paraId="055B7F33" w14:textId="77777777" w:rsidR="00677D69" w:rsidRDefault="00677D69">
      <w:pPr>
        <w:spacing w:line="343" w:lineRule="auto"/>
        <w:sectPr w:rsidR="00677D69">
          <w:pgSz w:w="11910" w:h="16840"/>
          <w:pgMar w:top="1280" w:right="980" w:bottom="760" w:left="1020" w:header="885" w:footer="561" w:gutter="0"/>
          <w:cols w:space="720"/>
        </w:sectPr>
      </w:pPr>
    </w:p>
    <w:p w14:paraId="222B7888"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464EE4DB" w14:textId="77777777">
        <w:trPr>
          <w:trHeight w:val="4231"/>
        </w:trPr>
        <w:tc>
          <w:tcPr>
            <w:tcW w:w="9614" w:type="dxa"/>
            <w:tcBorders>
              <w:top w:val="nil"/>
              <w:bottom w:val="single" w:sz="4" w:space="0" w:color="000000"/>
            </w:tcBorders>
          </w:tcPr>
          <w:p w14:paraId="78BBCB4D" w14:textId="77777777" w:rsidR="00677D69" w:rsidRDefault="00AC2CEB">
            <w:pPr>
              <w:pStyle w:val="TableParagraph"/>
              <w:spacing w:line="247" w:lineRule="exact"/>
            </w:pPr>
            <w:r>
              <w:rPr>
                <w:b/>
              </w:rPr>
              <w:t>SA5</w:t>
            </w:r>
            <w:r>
              <w:t>(new</w:t>
            </w:r>
            <w:r>
              <w:rPr>
                <w:spacing w:val="-11"/>
              </w:rPr>
              <w:t xml:space="preserve"> </w:t>
            </w:r>
            <w:r>
              <w:t>CHF</w:t>
            </w:r>
            <w:r>
              <w:rPr>
                <w:spacing w:val="-10"/>
              </w:rPr>
              <w:t xml:space="preserve"> </w:t>
            </w:r>
            <w:r>
              <w:rPr>
                <w:spacing w:val="-2"/>
              </w:rPr>
              <w:t>Service)</w:t>
            </w:r>
          </w:p>
          <w:p w14:paraId="57733744" w14:textId="77777777" w:rsidR="00677D69" w:rsidRDefault="00677D69">
            <w:pPr>
              <w:pStyle w:val="TableParagraph"/>
              <w:spacing w:before="215"/>
              <w:ind w:left="0"/>
              <w:rPr>
                <w:b/>
              </w:rPr>
            </w:pPr>
          </w:p>
          <w:p w14:paraId="7A1C13ED" w14:textId="77777777" w:rsidR="00677D69" w:rsidRDefault="00AC2CEB">
            <w:pPr>
              <w:pStyle w:val="TableParagraph"/>
              <w:numPr>
                <w:ilvl w:val="2"/>
                <w:numId w:val="37"/>
              </w:numPr>
              <w:tabs>
                <w:tab w:val="left" w:pos="744"/>
              </w:tabs>
              <w:ind w:left="744" w:hanging="496"/>
            </w:pPr>
            <w:r>
              <w:rPr>
                <w:b/>
              </w:rPr>
              <w:t>:</w:t>
            </w:r>
            <w:r>
              <w:rPr>
                <w:b/>
                <w:spacing w:val="12"/>
              </w:rPr>
              <w:t xml:space="preserve"> </w:t>
            </w:r>
            <w:r>
              <w:t>NF</w:t>
            </w:r>
            <w:r>
              <w:rPr>
                <w:spacing w:val="-5"/>
              </w:rPr>
              <w:t xml:space="preserve"> </w:t>
            </w:r>
            <w:r>
              <w:t>(only</w:t>
            </w:r>
            <w:r>
              <w:rPr>
                <w:spacing w:val="-4"/>
              </w:rPr>
              <w:t xml:space="preserve"> </w:t>
            </w:r>
            <w:r>
              <w:t>UPF</w:t>
            </w:r>
            <w:r>
              <w:rPr>
                <w:spacing w:val="-4"/>
              </w:rPr>
              <w:t xml:space="preserve"> </w:t>
            </w:r>
            <w:r>
              <w:t>and</w:t>
            </w:r>
            <w:r>
              <w:rPr>
                <w:spacing w:val="-5"/>
              </w:rPr>
              <w:t xml:space="preserve"> </w:t>
            </w:r>
            <w:r>
              <w:rPr>
                <w:spacing w:val="-4"/>
              </w:rPr>
              <w:t>gNB)</w:t>
            </w:r>
          </w:p>
          <w:p w14:paraId="22355E57" w14:textId="77777777" w:rsidR="00677D69" w:rsidRDefault="00AC2CEB">
            <w:pPr>
              <w:pStyle w:val="TableParagraph"/>
              <w:spacing w:before="108"/>
            </w:pPr>
            <w:r>
              <w:rPr>
                <w:b/>
              </w:rPr>
              <w:t>SA5</w:t>
            </w:r>
            <w:r>
              <w:rPr>
                <w:b/>
                <w:spacing w:val="-7"/>
              </w:rPr>
              <w:t xml:space="preserve"> </w:t>
            </w:r>
            <w:r>
              <w:t>(Existing,</w:t>
            </w:r>
            <w:r>
              <w:rPr>
                <w:spacing w:val="-7"/>
              </w:rPr>
              <w:t xml:space="preserve"> </w:t>
            </w:r>
            <w:r>
              <w:t>Exposed</w:t>
            </w:r>
            <w:r>
              <w:rPr>
                <w:spacing w:val="-6"/>
              </w:rPr>
              <w:t xml:space="preserve"> </w:t>
            </w:r>
            <w:r>
              <w:t>by</w:t>
            </w:r>
            <w:r>
              <w:rPr>
                <w:spacing w:val="-7"/>
              </w:rPr>
              <w:t xml:space="preserve"> </w:t>
            </w:r>
            <w:r>
              <w:rPr>
                <w:spacing w:val="-2"/>
              </w:rPr>
              <w:t>SBMA)</w:t>
            </w:r>
          </w:p>
          <w:p w14:paraId="7470F12A" w14:textId="77777777" w:rsidR="00677D69" w:rsidRDefault="00677D69">
            <w:pPr>
              <w:pStyle w:val="TableParagraph"/>
              <w:spacing w:before="215"/>
              <w:ind w:left="0"/>
              <w:rPr>
                <w:b/>
              </w:rPr>
            </w:pPr>
          </w:p>
          <w:p w14:paraId="2BE0D5FD" w14:textId="77777777" w:rsidR="00677D69" w:rsidRDefault="00AC2CEB">
            <w:pPr>
              <w:pStyle w:val="TableParagraph"/>
              <w:numPr>
                <w:ilvl w:val="2"/>
                <w:numId w:val="37"/>
              </w:numPr>
              <w:tabs>
                <w:tab w:val="left" w:pos="744"/>
              </w:tabs>
              <w:ind w:left="744" w:hanging="496"/>
            </w:pPr>
            <w:r>
              <w:rPr>
                <w:b/>
              </w:rPr>
              <w:t>:</w:t>
            </w:r>
            <w:r>
              <w:rPr>
                <w:b/>
                <w:spacing w:val="12"/>
              </w:rPr>
              <w:t xml:space="preserve"> </w:t>
            </w:r>
            <w:r>
              <w:t>Network</w:t>
            </w:r>
            <w:r>
              <w:rPr>
                <w:spacing w:val="-5"/>
              </w:rPr>
              <w:t xml:space="preserve"> </w:t>
            </w:r>
            <w:r>
              <w:rPr>
                <w:spacing w:val="-2"/>
              </w:rPr>
              <w:t>slice</w:t>
            </w:r>
          </w:p>
          <w:p w14:paraId="6B7E1CF4" w14:textId="77777777" w:rsidR="00677D69" w:rsidRDefault="00AC2CEB">
            <w:pPr>
              <w:pStyle w:val="TableParagraph"/>
              <w:spacing w:before="108"/>
            </w:pPr>
            <w:r>
              <w:rPr>
                <w:b/>
              </w:rPr>
              <w:t>SA5</w:t>
            </w:r>
            <w:r>
              <w:rPr>
                <w:b/>
                <w:spacing w:val="-7"/>
              </w:rPr>
              <w:t xml:space="preserve"> </w:t>
            </w:r>
            <w:r>
              <w:t>(Existing,</w:t>
            </w:r>
            <w:r>
              <w:rPr>
                <w:spacing w:val="-7"/>
              </w:rPr>
              <w:t xml:space="preserve"> </w:t>
            </w:r>
            <w:r>
              <w:t>Exposed</w:t>
            </w:r>
            <w:r>
              <w:rPr>
                <w:spacing w:val="-6"/>
              </w:rPr>
              <w:t xml:space="preserve"> </w:t>
            </w:r>
            <w:r>
              <w:t>by</w:t>
            </w:r>
            <w:r>
              <w:rPr>
                <w:spacing w:val="-7"/>
              </w:rPr>
              <w:t xml:space="preserve"> </w:t>
            </w:r>
            <w:r>
              <w:rPr>
                <w:spacing w:val="-2"/>
              </w:rPr>
              <w:t>SBMA)</w:t>
            </w:r>
          </w:p>
          <w:p w14:paraId="6029B8DF" w14:textId="77777777" w:rsidR="00677D69" w:rsidRDefault="00677D69">
            <w:pPr>
              <w:pStyle w:val="TableParagraph"/>
              <w:spacing w:before="215"/>
              <w:ind w:left="0"/>
              <w:rPr>
                <w:b/>
              </w:rPr>
            </w:pPr>
          </w:p>
          <w:p w14:paraId="3BA62325" w14:textId="77777777" w:rsidR="00677D69" w:rsidRDefault="00AC2CEB">
            <w:pPr>
              <w:pStyle w:val="TableParagraph"/>
              <w:numPr>
                <w:ilvl w:val="2"/>
                <w:numId w:val="37"/>
              </w:numPr>
              <w:tabs>
                <w:tab w:val="left" w:pos="744"/>
              </w:tabs>
              <w:spacing w:line="256" w:lineRule="auto"/>
              <w:ind w:left="248" w:right="103" w:firstLine="0"/>
            </w:pPr>
            <w:r>
              <w:rPr>
                <w:b/>
              </w:rPr>
              <w:t>:</w:t>
            </w:r>
            <w:r>
              <w:rPr>
                <w:b/>
                <w:spacing w:val="30"/>
              </w:rPr>
              <w:t xml:space="preserve"> </w:t>
            </w:r>
            <w:r>
              <w:t xml:space="preserve">Renewable energy info (The </w:t>
            </w:r>
            <w:proofErr w:type="spellStart"/>
            <w:r>
              <w:t>quesion</w:t>
            </w:r>
            <w:proofErr w:type="spellEnd"/>
            <w:r>
              <w:t xml:space="preserve"> applies to all granularities above.</w:t>
            </w:r>
            <w:r>
              <w:rPr>
                <w:spacing w:val="40"/>
              </w:rPr>
              <w:t xml:space="preserve"> </w:t>
            </w:r>
            <w:r>
              <w:t>Your answer needs to be provided for each granularity.)</w:t>
            </w:r>
          </w:p>
          <w:p w14:paraId="6F9F1E00" w14:textId="77777777" w:rsidR="00677D69" w:rsidRDefault="00AC2CEB">
            <w:pPr>
              <w:pStyle w:val="TableParagraph"/>
              <w:spacing w:before="90" w:line="256" w:lineRule="auto"/>
            </w:pPr>
            <w:r>
              <w:rPr>
                <w:b/>
              </w:rPr>
              <w:t xml:space="preserve">SA5 </w:t>
            </w:r>
            <w:r>
              <w:t>(associated to same information granularity as above in this column, exposed by SBMA service or CHF service as per above)</w:t>
            </w:r>
          </w:p>
        </w:tc>
      </w:tr>
      <w:tr w:rsidR="00677D69" w14:paraId="3CCFBDAC" w14:textId="77777777">
        <w:trPr>
          <w:trHeight w:val="9739"/>
        </w:trPr>
        <w:tc>
          <w:tcPr>
            <w:tcW w:w="9614" w:type="dxa"/>
            <w:tcBorders>
              <w:top w:val="single" w:sz="4" w:space="0" w:color="000000"/>
              <w:bottom w:val="nil"/>
            </w:tcBorders>
          </w:tcPr>
          <w:p w14:paraId="5BAE6CF7" w14:textId="77777777" w:rsidR="00677D69" w:rsidRDefault="00AC2CEB">
            <w:pPr>
              <w:pStyle w:val="TableParagraph"/>
              <w:spacing w:before="124"/>
              <w:ind w:left="138"/>
              <w:rPr>
                <w:b/>
              </w:rPr>
            </w:pPr>
            <w:r>
              <w:rPr>
                <w:b/>
                <w:spacing w:val="-2"/>
              </w:rPr>
              <w:t>2</w:t>
            </w:r>
            <w:r>
              <w:rPr>
                <w:b/>
                <w:spacing w:val="-8"/>
              </w:rPr>
              <w:t xml:space="preserve"> </w:t>
            </w:r>
            <w:r>
              <w:rPr>
                <w:b/>
                <w:spacing w:val="-2"/>
              </w:rPr>
              <w:t>–</w:t>
            </w:r>
            <w:r>
              <w:rPr>
                <w:b/>
                <w:spacing w:val="-7"/>
              </w:rPr>
              <w:t xml:space="preserve"> </w:t>
            </w:r>
            <w:proofErr w:type="spellStart"/>
            <w:r>
              <w:rPr>
                <w:b/>
                <w:spacing w:val="-2"/>
              </w:rPr>
              <w:t>HuaWei</w:t>
            </w:r>
            <w:proofErr w:type="spellEnd"/>
            <w:r>
              <w:rPr>
                <w:b/>
                <w:spacing w:val="-7"/>
              </w:rPr>
              <w:t xml:space="preserve"> </w:t>
            </w:r>
            <w:r>
              <w:rPr>
                <w:b/>
                <w:spacing w:val="-2"/>
              </w:rPr>
              <w:t>Technologies</w:t>
            </w:r>
            <w:r>
              <w:rPr>
                <w:b/>
                <w:spacing w:val="-7"/>
              </w:rPr>
              <w:t xml:space="preserve"> </w:t>
            </w:r>
            <w:r>
              <w:rPr>
                <w:b/>
                <w:spacing w:val="-5"/>
              </w:rPr>
              <w:t>Co.</w:t>
            </w:r>
          </w:p>
          <w:p w14:paraId="4D971D8A" w14:textId="77777777" w:rsidR="00677D69" w:rsidRDefault="00AC2CEB">
            <w:pPr>
              <w:pStyle w:val="TableParagraph"/>
              <w:numPr>
                <w:ilvl w:val="2"/>
                <w:numId w:val="36"/>
              </w:numPr>
              <w:tabs>
                <w:tab w:val="left" w:pos="744"/>
              </w:tabs>
              <w:spacing w:before="168"/>
              <w:ind w:left="744" w:hanging="496"/>
              <w:rPr>
                <w:b/>
              </w:rPr>
            </w:pPr>
            <w:r>
              <w:rPr>
                <w:b/>
              </w:rPr>
              <w:t>:</w:t>
            </w:r>
            <w:r>
              <w:rPr>
                <w:b/>
                <w:spacing w:val="5"/>
              </w:rPr>
              <w:t xml:space="preserve"> </w:t>
            </w:r>
            <w:r>
              <w:rPr>
                <w:b/>
              </w:rPr>
              <w:t>Average</w:t>
            </w:r>
            <w:r>
              <w:rPr>
                <w:b/>
                <w:spacing w:val="-9"/>
              </w:rPr>
              <w:t xml:space="preserve"> </w:t>
            </w:r>
            <w:r>
              <w:rPr>
                <w:b/>
              </w:rPr>
              <w:t>per</w:t>
            </w:r>
            <w:r>
              <w:rPr>
                <w:b/>
                <w:spacing w:val="-9"/>
              </w:rPr>
              <w:t xml:space="preserve"> </w:t>
            </w:r>
            <w:r>
              <w:rPr>
                <w:b/>
                <w:spacing w:val="-5"/>
              </w:rPr>
              <w:t>UE</w:t>
            </w:r>
          </w:p>
          <w:p w14:paraId="395520DB" w14:textId="77777777" w:rsidR="00677D69" w:rsidRDefault="00AC2CEB">
            <w:pPr>
              <w:pStyle w:val="TableParagraph"/>
              <w:spacing w:before="107"/>
            </w:pPr>
            <w:r>
              <w:rPr>
                <w:b/>
              </w:rPr>
              <w:t>SA2</w:t>
            </w:r>
            <w:r>
              <w:t>:</w:t>
            </w:r>
            <w:r>
              <w:rPr>
                <w:spacing w:val="11"/>
              </w:rPr>
              <w:t xml:space="preserve"> </w:t>
            </w:r>
            <w:r>
              <w:t>There</w:t>
            </w:r>
            <w:r>
              <w:rPr>
                <w:spacing w:val="-6"/>
              </w:rPr>
              <w:t xml:space="preserve"> </w:t>
            </w:r>
            <w:r>
              <w:t>is</w:t>
            </w:r>
            <w:r>
              <w:rPr>
                <w:spacing w:val="-5"/>
              </w:rPr>
              <w:t xml:space="preserve"> </w:t>
            </w:r>
            <w:r>
              <w:t>no</w:t>
            </w:r>
            <w:r>
              <w:rPr>
                <w:spacing w:val="-5"/>
              </w:rPr>
              <w:t xml:space="preserve"> </w:t>
            </w:r>
            <w:r>
              <w:t>need</w:t>
            </w:r>
            <w:r>
              <w:rPr>
                <w:spacing w:val="-6"/>
              </w:rPr>
              <w:t xml:space="preserve"> </w:t>
            </w:r>
            <w:r>
              <w:t>in</w:t>
            </w:r>
            <w:r>
              <w:rPr>
                <w:spacing w:val="-5"/>
              </w:rPr>
              <w:t xml:space="preserve"> </w:t>
            </w:r>
            <w:r>
              <w:t>SA2</w:t>
            </w:r>
            <w:r>
              <w:rPr>
                <w:spacing w:val="-6"/>
              </w:rPr>
              <w:t xml:space="preserve"> </w:t>
            </w:r>
            <w:r>
              <w:t>to</w:t>
            </w:r>
            <w:r>
              <w:rPr>
                <w:spacing w:val="-5"/>
              </w:rPr>
              <w:t xml:space="preserve"> </w:t>
            </w:r>
            <w:r>
              <w:t>support</w:t>
            </w:r>
            <w:r>
              <w:rPr>
                <w:spacing w:val="-5"/>
              </w:rPr>
              <w:t xml:space="preserve"> </w:t>
            </w:r>
            <w:r>
              <w:t>such</w:t>
            </w:r>
            <w:r>
              <w:rPr>
                <w:spacing w:val="-6"/>
              </w:rPr>
              <w:t xml:space="preserve"> </w:t>
            </w:r>
            <w:r>
              <w:t>functions</w:t>
            </w:r>
            <w:r>
              <w:rPr>
                <w:spacing w:val="-5"/>
              </w:rPr>
              <w:t xml:space="preserve"> </w:t>
            </w:r>
            <w:r>
              <w:t>as</w:t>
            </w:r>
            <w:r>
              <w:rPr>
                <w:spacing w:val="-5"/>
              </w:rPr>
              <w:t xml:space="preserve"> </w:t>
            </w:r>
            <w:r>
              <w:t>the</w:t>
            </w:r>
            <w:r>
              <w:rPr>
                <w:spacing w:val="-6"/>
              </w:rPr>
              <w:t xml:space="preserve"> </w:t>
            </w:r>
            <w:r>
              <w:t>answer</w:t>
            </w:r>
            <w:r>
              <w:rPr>
                <w:spacing w:val="-5"/>
              </w:rPr>
              <w:t xml:space="preserve"> </w:t>
            </w:r>
            <w:r>
              <w:t>to</w:t>
            </w:r>
            <w:r>
              <w:rPr>
                <w:spacing w:val="-6"/>
              </w:rPr>
              <w:t xml:space="preserve"> </w:t>
            </w:r>
            <w:r>
              <w:rPr>
                <w:spacing w:val="-2"/>
              </w:rPr>
              <w:t>Q.1.1.</w:t>
            </w:r>
          </w:p>
          <w:p w14:paraId="11DA56B7" w14:textId="77777777" w:rsidR="00677D69" w:rsidRDefault="00AC2CEB">
            <w:pPr>
              <w:pStyle w:val="TableParagraph"/>
              <w:spacing w:before="108"/>
            </w:pPr>
            <w:r>
              <w:rPr>
                <w:b/>
              </w:rPr>
              <w:t>SA5</w:t>
            </w:r>
            <w:r>
              <w:t>:</w:t>
            </w:r>
            <w:r>
              <w:rPr>
                <w:spacing w:val="10"/>
              </w:rPr>
              <w:t xml:space="preserve"> </w:t>
            </w:r>
            <w:r>
              <w:t>OAM</w:t>
            </w:r>
            <w:r>
              <w:rPr>
                <w:spacing w:val="-6"/>
              </w:rPr>
              <w:t xml:space="preserve"> </w:t>
            </w:r>
            <w:r>
              <w:t>can</w:t>
            </w:r>
            <w:r>
              <w:rPr>
                <w:spacing w:val="-7"/>
              </w:rPr>
              <w:t xml:space="preserve"> </w:t>
            </w:r>
            <w:r>
              <w:t>support</w:t>
            </w:r>
            <w:r>
              <w:rPr>
                <w:spacing w:val="-6"/>
              </w:rPr>
              <w:t xml:space="preserve"> </w:t>
            </w:r>
            <w:r>
              <w:t>such</w:t>
            </w:r>
            <w:r>
              <w:rPr>
                <w:spacing w:val="-6"/>
              </w:rPr>
              <w:t xml:space="preserve"> </w:t>
            </w:r>
            <w:r>
              <w:t>functionalities,</w:t>
            </w:r>
            <w:r>
              <w:rPr>
                <w:spacing w:val="-6"/>
              </w:rPr>
              <w:t xml:space="preserve"> </w:t>
            </w:r>
            <w:r>
              <w:t>see</w:t>
            </w:r>
            <w:r>
              <w:rPr>
                <w:spacing w:val="-6"/>
              </w:rPr>
              <w:t xml:space="preserve"> </w:t>
            </w:r>
            <w:r>
              <w:t>the</w:t>
            </w:r>
            <w:r>
              <w:rPr>
                <w:spacing w:val="-6"/>
              </w:rPr>
              <w:t xml:space="preserve"> </w:t>
            </w:r>
            <w:r>
              <w:t>answer</w:t>
            </w:r>
            <w:r>
              <w:rPr>
                <w:spacing w:val="-6"/>
              </w:rPr>
              <w:t xml:space="preserve"> </w:t>
            </w:r>
            <w:r>
              <w:t>to</w:t>
            </w:r>
            <w:r>
              <w:rPr>
                <w:spacing w:val="-6"/>
              </w:rPr>
              <w:t xml:space="preserve"> </w:t>
            </w:r>
            <w:r>
              <w:rPr>
                <w:spacing w:val="-2"/>
              </w:rPr>
              <w:t>Q.1.1.</w:t>
            </w:r>
          </w:p>
          <w:p w14:paraId="003D6634" w14:textId="77777777" w:rsidR="00677D69" w:rsidRDefault="00677D69">
            <w:pPr>
              <w:pStyle w:val="TableParagraph"/>
              <w:spacing w:before="215"/>
              <w:ind w:left="0"/>
              <w:rPr>
                <w:b/>
              </w:rPr>
            </w:pPr>
          </w:p>
          <w:p w14:paraId="4E868373" w14:textId="77777777" w:rsidR="00677D69" w:rsidRDefault="00AC2CEB">
            <w:pPr>
              <w:pStyle w:val="TableParagraph"/>
              <w:numPr>
                <w:ilvl w:val="2"/>
                <w:numId w:val="36"/>
              </w:numPr>
              <w:tabs>
                <w:tab w:val="left" w:pos="744"/>
              </w:tabs>
              <w:ind w:left="744" w:hanging="496"/>
              <w:rPr>
                <w:b/>
              </w:rPr>
            </w:pPr>
            <w:r>
              <w:rPr>
                <w:b/>
              </w:rPr>
              <w:t>:</w:t>
            </w:r>
            <w:r>
              <w:rPr>
                <w:b/>
                <w:spacing w:val="12"/>
              </w:rPr>
              <w:t xml:space="preserve"> </w:t>
            </w:r>
            <w:r>
              <w:rPr>
                <w:b/>
              </w:rPr>
              <w:t>Per</w:t>
            </w:r>
            <w:r>
              <w:rPr>
                <w:b/>
                <w:spacing w:val="-4"/>
              </w:rPr>
              <w:t xml:space="preserve"> </w:t>
            </w:r>
            <w:r>
              <w:rPr>
                <w:b/>
              </w:rPr>
              <w:t>specific</w:t>
            </w:r>
            <w:r>
              <w:rPr>
                <w:b/>
                <w:spacing w:val="-4"/>
              </w:rPr>
              <w:t xml:space="preserve"> </w:t>
            </w:r>
            <w:r>
              <w:rPr>
                <w:b/>
                <w:spacing w:val="-5"/>
              </w:rPr>
              <w:t>UE</w:t>
            </w:r>
          </w:p>
          <w:p w14:paraId="196DB337" w14:textId="77777777" w:rsidR="00677D69" w:rsidRDefault="00AC2CEB">
            <w:pPr>
              <w:pStyle w:val="TableParagraph"/>
              <w:spacing w:before="108" w:line="256" w:lineRule="auto"/>
            </w:pPr>
            <w:r>
              <w:rPr>
                <w:b/>
              </w:rPr>
              <w:t>SA2</w:t>
            </w:r>
            <w:r>
              <w:t>:</w:t>
            </w:r>
            <w:r>
              <w:rPr>
                <w:spacing w:val="9"/>
              </w:rPr>
              <w:t xml:space="preserve"> </w:t>
            </w:r>
            <w:r>
              <w:t>Considering</w:t>
            </w:r>
            <w:r>
              <w:rPr>
                <w:spacing w:val="-7"/>
              </w:rPr>
              <w:t xml:space="preserve"> </w:t>
            </w:r>
            <w:r>
              <w:t>answer</w:t>
            </w:r>
            <w:r>
              <w:rPr>
                <w:spacing w:val="-7"/>
              </w:rPr>
              <w:t xml:space="preserve"> </w:t>
            </w:r>
            <w:r>
              <w:t>Q1.2,</w:t>
            </w:r>
            <w:r>
              <w:rPr>
                <w:spacing w:val="-7"/>
              </w:rPr>
              <w:t xml:space="preserve"> </w:t>
            </w:r>
            <w:r>
              <w:t>the</w:t>
            </w:r>
            <w:r>
              <w:rPr>
                <w:spacing w:val="-7"/>
              </w:rPr>
              <w:t xml:space="preserve"> </w:t>
            </w:r>
            <w:r>
              <w:t>result</w:t>
            </w:r>
            <w:r>
              <w:rPr>
                <w:spacing w:val="-7"/>
              </w:rPr>
              <w:t xml:space="preserve"> </w:t>
            </w:r>
            <w:r>
              <w:t>of</w:t>
            </w:r>
            <w:r>
              <w:rPr>
                <w:spacing w:val="-7"/>
              </w:rPr>
              <w:t xml:space="preserve"> </w:t>
            </w:r>
            <w:r>
              <w:t>calculation</w:t>
            </w:r>
            <w:r>
              <w:rPr>
                <w:spacing w:val="-7"/>
              </w:rPr>
              <w:t xml:space="preserve"> </w:t>
            </w:r>
            <w:r>
              <w:t>by</w:t>
            </w:r>
            <w:r>
              <w:rPr>
                <w:spacing w:val="-7"/>
              </w:rPr>
              <w:t xml:space="preserve"> </w:t>
            </w:r>
            <w:r>
              <w:t>5GC</w:t>
            </w:r>
            <w:r>
              <w:rPr>
                <w:spacing w:val="-7"/>
              </w:rPr>
              <w:t xml:space="preserve"> </w:t>
            </w:r>
            <w:r>
              <w:t>NF</w:t>
            </w:r>
            <w:r>
              <w:rPr>
                <w:spacing w:val="-7"/>
              </w:rPr>
              <w:t xml:space="preserve"> </w:t>
            </w:r>
            <w:r>
              <w:t>in</w:t>
            </w:r>
            <w:r>
              <w:rPr>
                <w:spacing w:val="-7"/>
              </w:rPr>
              <w:t xml:space="preserve"> </w:t>
            </w:r>
            <w:r>
              <w:t>SA2</w:t>
            </w:r>
            <w:r>
              <w:rPr>
                <w:spacing w:val="-7"/>
              </w:rPr>
              <w:t xml:space="preserve"> </w:t>
            </w:r>
            <w:r>
              <w:t>can</w:t>
            </w:r>
            <w:r>
              <w:rPr>
                <w:spacing w:val="-7"/>
              </w:rPr>
              <w:t xml:space="preserve"> </w:t>
            </w:r>
            <w:r>
              <w:t>be</w:t>
            </w:r>
            <w:r>
              <w:rPr>
                <w:spacing w:val="-7"/>
              </w:rPr>
              <w:t xml:space="preserve"> </w:t>
            </w:r>
            <w:r>
              <w:t>provided</w:t>
            </w:r>
            <w:r>
              <w:rPr>
                <w:spacing w:val="-7"/>
              </w:rPr>
              <w:t xml:space="preserve"> </w:t>
            </w:r>
            <w:r>
              <w:t>to</w:t>
            </w:r>
            <w:r>
              <w:rPr>
                <w:spacing w:val="-7"/>
              </w:rPr>
              <w:t xml:space="preserve"> </w:t>
            </w:r>
            <w:r>
              <w:t>e.g.,</w:t>
            </w:r>
            <w:r>
              <w:rPr>
                <w:spacing w:val="-7"/>
              </w:rPr>
              <w:t xml:space="preserve"> </w:t>
            </w:r>
            <w:r>
              <w:t>PCF, NEF, NWDAF, …</w:t>
            </w:r>
          </w:p>
          <w:p w14:paraId="2080FE14" w14:textId="77777777" w:rsidR="00677D69" w:rsidRDefault="00AC2CEB">
            <w:pPr>
              <w:pStyle w:val="TableParagraph"/>
              <w:spacing w:before="90"/>
            </w:pPr>
            <w:r>
              <w:rPr>
                <w:b/>
              </w:rPr>
              <w:t>SA5</w:t>
            </w:r>
            <w:r>
              <w:t>:</w:t>
            </w:r>
            <w:r>
              <w:rPr>
                <w:spacing w:val="11"/>
              </w:rPr>
              <w:t xml:space="preserve"> </w:t>
            </w:r>
            <w:r>
              <w:t>There</w:t>
            </w:r>
            <w:r>
              <w:rPr>
                <w:spacing w:val="-6"/>
              </w:rPr>
              <w:t xml:space="preserve"> </w:t>
            </w:r>
            <w:r>
              <w:t>is</w:t>
            </w:r>
            <w:r>
              <w:rPr>
                <w:spacing w:val="-5"/>
              </w:rPr>
              <w:t xml:space="preserve"> </w:t>
            </w:r>
            <w:r>
              <w:t>no</w:t>
            </w:r>
            <w:r>
              <w:rPr>
                <w:spacing w:val="-5"/>
              </w:rPr>
              <w:t xml:space="preserve"> </w:t>
            </w:r>
            <w:r>
              <w:t>need</w:t>
            </w:r>
            <w:r>
              <w:rPr>
                <w:spacing w:val="-6"/>
              </w:rPr>
              <w:t xml:space="preserve"> </w:t>
            </w:r>
            <w:r>
              <w:t>in</w:t>
            </w:r>
            <w:r>
              <w:rPr>
                <w:spacing w:val="-5"/>
              </w:rPr>
              <w:t xml:space="preserve"> </w:t>
            </w:r>
            <w:r>
              <w:t>SA5</w:t>
            </w:r>
            <w:r>
              <w:rPr>
                <w:spacing w:val="-6"/>
              </w:rPr>
              <w:t xml:space="preserve"> </w:t>
            </w:r>
            <w:r>
              <w:t>to</w:t>
            </w:r>
            <w:r>
              <w:rPr>
                <w:spacing w:val="-5"/>
              </w:rPr>
              <w:t xml:space="preserve"> </w:t>
            </w:r>
            <w:r>
              <w:t>support</w:t>
            </w:r>
            <w:r>
              <w:rPr>
                <w:spacing w:val="-5"/>
              </w:rPr>
              <w:t xml:space="preserve"> </w:t>
            </w:r>
            <w:r>
              <w:t>such</w:t>
            </w:r>
            <w:r>
              <w:rPr>
                <w:spacing w:val="-6"/>
              </w:rPr>
              <w:t xml:space="preserve"> </w:t>
            </w:r>
            <w:r>
              <w:t>functions</w:t>
            </w:r>
            <w:r>
              <w:rPr>
                <w:spacing w:val="-5"/>
              </w:rPr>
              <w:t xml:space="preserve"> </w:t>
            </w:r>
            <w:r>
              <w:t>as</w:t>
            </w:r>
            <w:r>
              <w:rPr>
                <w:spacing w:val="-5"/>
              </w:rPr>
              <w:t xml:space="preserve"> </w:t>
            </w:r>
            <w:r>
              <w:t>the</w:t>
            </w:r>
            <w:r>
              <w:rPr>
                <w:spacing w:val="-6"/>
              </w:rPr>
              <w:t xml:space="preserve"> </w:t>
            </w:r>
            <w:r>
              <w:t>answer</w:t>
            </w:r>
            <w:r>
              <w:rPr>
                <w:spacing w:val="-5"/>
              </w:rPr>
              <w:t xml:space="preserve"> </w:t>
            </w:r>
            <w:r>
              <w:t>to</w:t>
            </w:r>
            <w:r>
              <w:rPr>
                <w:spacing w:val="-6"/>
              </w:rPr>
              <w:t xml:space="preserve"> </w:t>
            </w:r>
            <w:r>
              <w:rPr>
                <w:spacing w:val="-2"/>
              </w:rPr>
              <w:t>Q.1.2.</w:t>
            </w:r>
          </w:p>
          <w:p w14:paraId="0FA0087B" w14:textId="77777777" w:rsidR="00677D69" w:rsidRDefault="00677D69">
            <w:pPr>
              <w:pStyle w:val="TableParagraph"/>
              <w:spacing w:before="215"/>
              <w:ind w:left="0"/>
              <w:rPr>
                <w:b/>
              </w:rPr>
            </w:pPr>
          </w:p>
          <w:p w14:paraId="0972078A" w14:textId="77777777" w:rsidR="00677D69" w:rsidRDefault="00AC2CEB">
            <w:pPr>
              <w:pStyle w:val="TableParagraph"/>
              <w:rPr>
                <w:b/>
              </w:rPr>
            </w:pPr>
            <w:r>
              <w:rPr>
                <w:b/>
              </w:rPr>
              <w:t>Q2.3:</w:t>
            </w:r>
            <w:r>
              <w:rPr>
                <w:b/>
                <w:spacing w:val="10"/>
              </w:rPr>
              <w:t xml:space="preserve"> </w:t>
            </w:r>
            <w:r>
              <w:rPr>
                <w:b/>
              </w:rPr>
              <w:t>Per</w:t>
            </w:r>
            <w:r>
              <w:rPr>
                <w:b/>
                <w:spacing w:val="-6"/>
              </w:rPr>
              <w:t xml:space="preserve"> </w:t>
            </w:r>
            <w:r>
              <w:rPr>
                <w:b/>
              </w:rPr>
              <w:t>PDU</w:t>
            </w:r>
            <w:r>
              <w:rPr>
                <w:b/>
                <w:spacing w:val="-6"/>
              </w:rPr>
              <w:t xml:space="preserve"> </w:t>
            </w:r>
            <w:r>
              <w:rPr>
                <w:b/>
              </w:rPr>
              <w:t>session</w:t>
            </w:r>
            <w:r>
              <w:rPr>
                <w:b/>
                <w:spacing w:val="-7"/>
              </w:rPr>
              <w:t xml:space="preserve"> </w:t>
            </w:r>
            <w:r>
              <w:rPr>
                <w:b/>
              </w:rPr>
              <w:t>of</w:t>
            </w:r>
            <w:r>
              <w:rPr>
                <w:b/>
                <w:spacing w:val="-6"/>
              </w:rPr>
              <w:t xml:space="preserve"> </w:t>
            </w:r>
            <w:r>
              <w:rPr>
                <w:b/>
              </w:rPr>
              <w:t>the</w:t>
            </w:r>
            <w:r>
              <w:rPr>
                <w:b/>
                <w:spacing w:val="-6"/>
              </w:rPr>
              <w:t xml:space="preserve"> </w:t>
            </w:r>
            <w:r>
              <w:rPr>
                <w:b/>
                <w:spacing w:val="-5"/>
              </w:rPr>
              <w:t>UE</w:t>
            </w:r>
          </w:p>
          <w:p w14:paraId="7697FD17" w14:textId="77777777" w:rsidR="00677D69" w:rsidRDefault="00AC2CEB">
            <w:pPr>
              <w:pStyle w:val="TableParagraph"/>
              <w:spacing w:before="108" w:line="256" w:lineRule="auto"/>
            </w:pPr>
            <w:r>
              <w:rPr>
                <w:b/>
              </w:rPr>
              <w:t>SA2</w:t>
            </w:r>
            <w:r>
              <w:t>:</w:t>
            </w:r>
            <w:r>
              <w:rPr>
                <w:spacing w:val="10"/>
              </w:rPr>
              <w:t xml:space="preserve"> </w:t>
            </w:r>
            <w:r>
              <w:t>We</w:t>
            </w:r>
            <w:r>
              <w:rPr>
                <w:spacing w:val="-7"/>
              </w:rPr>
              <w:t xml:space="preserve"> </w:t>
            </w:r>
            <w:r>
              <w:t>don’t</w:t>
            </w:r>
            <w:r>
              <w:rPr>
                <w:spacing w:val="-7"/>
              </w:rPr>
              <w:t xml:space="preserve"> </w:t>
            </w:r>
            <w:r>
              <w:t>see</w:t>
            </w:r>
            <w:r>
              <w:rPr>
                <w:spacing w:val="-7"/>
              </w:rPr>
              <w:t xml:space="preserve"> </w:t>
            </w:r>
            <w:r>
              <w:t>this</w:t>
            </w:r>
            <w:r>
              <w:rPr>
                <w:spacing w:val="-7"/>
              </w:rPr>
              <w:t xml:space="preserve"> </w:t>
            </w:r>
            <w:r>
              <w:t>is</w:t>
            </w:r>
            <w:r>
              <w:rPr>
                <w:spacing w:val="-7"/>
              </w:rPr>
              <w:t xml:space="preserve"> </w:t>
            </w:r>
            <w:r>
              <w:t>an</w:t>
            </w:r>
            <w:r>
              <w:rPr>
                <w:spacing w:val="-7"/>
              </w:rPr>
              <w:t xml:space="preserve"> </w:t>
            </w:r>
            <w:r>
              <w:t>urgent</w:t>
            </w:r>
            <w:r>
              <w:rPr>
                <w:spacing w:val="-7"/>
              </w:rPr>
              <w:t xml:space="preserve"> </w:t>
            </w:r>
            <w:r>
              <w:t>demand</w:t>
            </w:r>
            <w:r>
              <w:rPr>
                <w:spacing w:val="-7"/>
              </w:rPr>
              <w:t xml:space="preserve"> </w:t>
            </w:r>
            <w:r>
              <w:t>of</w:t>
            </w:r>
            <w:r>
              <w:rPr>
                <w:spacing w:val="-7"/>
              </w:rPr>
              <w:t xml:space="preserve"> </w:t>
            </w:r>
            <w:r>
              <w:t>supporting</w:t>
            </w:r>
            <w:r>
              <w:rPr>
                <w:spacing w:val="-7"/>
              </w:rPr>
              <w:t xml:space="preserve"> </w:t>
            </w:r>
            <w:r>
              <w:t>such,</w:t>
            </w:r>
            <w:r>
              <w:rPr>
                <w:spacing w:val="-7"/>
              </w:rPr>
              <w:t xml:space="preserve"> </w:t>
            </w:r>
            <w:r>
              <w:t>but</w:t>
            </w:r>
            <w:r>
              <w:rPr>
                <w:spacing w:val="-7"/>
              </w:rPr>
              <w:t xml:space="preserve"> </w:t>
            </w:r>
            <w:r>
              <w:t>if</w:t>
            </w:r>
            <w:r>
              <w:rPr>
                <w:spacing w:val="-7"/>
              </w:rPr>
              <w:t xml:space="preserve"> </w:t>
            </w:r>
            <w:r>
              <w:t>supported,</w:t>
            </w:r>
            <w:r>
              <w:rPr>
                <w:spacing w:val="-7"/>
              </w:rPr>
              <w:t xml:space="preserve"> </w:t>
            </w:r>
            <w:r>
              <w:t>same</w:t>
            </w:r>
            <w:r>
              <w:rPr>
                <w:spacing w:val="-7"/>
              </w:rPr>
              <w:t xml:space="preserve"> </w:t>
            </w:r>
            <w:r>
              <w:t>“per-specific-UE” as in Q.2.2.</w:t>
            </w:r>
          </w:p>
          <w:p w14:paraId="3FD551E4" w14:textId="77777777" w:rsidR="00677D69" w:rsidRDefault="00AC2CEB">
            <w:pPr>
              <w:pStyle w:val="TableParagraph"/>
              <w:spacing w:before="90"/>
            </w:pPr>
            <w:r>
              <w:rPr>
                <w:b/>
              </w:rPr>
              <w:t>SA5</w:t>
            </w:r>
            <w:r>
              <w:t>:</w:t>
            </w:r>
            <w:r>
              <w:rPr>
                <w:spacing w:val="12"/>
              </w:rPr>
              <w:t xml:space="preserve"> </w:t>
            </w:r>
            <w:r>
              <w:t>No</w:t>
            </w:r>
            <w:r>
              <w:rPr>
                <w:spacing w:val="-5"/>
              </w:rPr>
              <w:t xml:space="preserve"> </w:t>
            </w:r>
            <w:r>
              <w:rPr>
                <w:spacing w:val="-4"/>
              </w:rPr>
              <w:t>need.</w:t>
            </w:r>
          </w:p>
          <w:p w14:paraId="75B37F73" w14:textId="77777777" w:rsidR="00677D69" w:rsidRDefault="00677D69">
            <w:pPr>
              <w:pStyle w:val="TableParagraph"/>
              <w:spacing w:before="216"/>
              <w:ind w:left="0"/>
              <w:rPr>
                <w:b/>
              </w:rPr>
            </w:pPr>
          </w:p>
          <w:p w14:paraId="022D6700" w14:textId="77777777" w:rsidR="00677D69" w:rsidRDefault="00AC2CEB">
            <w:pPr>
              <w:pStyle w:val="TableParagraph"/>
              <w:numPr>
                <w:ilvl w:val="2"/>
                <w:numId w:val="35"/>
              </w:numPr>
              <w:tabs>
                <w:tab w:val="left" w:pos="744"/>
              </w:tabs>
              <w:ind w:left="744" w:hanging="496"/>
              <w:rPr>
                <w:b/>
              </w:rPr>
            </w:pPr>
            <w:r>
              <w:rPr>
                <w:b/>
              </w:rPr>
              <w:t>:</w:t>
            </w:r>
            <w:r>
              <w:rPr>
                <w:b/>
                <w:spacing w:val="12"/>
              </w:rPr>
              <w:t xml:space="preserve"> </w:t>
            </w:r>
            <w:r>
              <w:rPr>
                <w:b/>
              </w:rPr>
              <w:t>Per</w:t>
            </w:r>
            <w:r>
              <w:rPr>
                <w:b/>
                <w:spacing w:val="-5"/>
              </w:rPr>
              <w:t xml:space="preserve"> </w:t>
            </w:r>
            <w:r>
              <w:rPr>
                <w:b/>
              </w:rPr>
              <w:t>QoS</w:t>
            </w:r>
            <w:r>
              <w:rPr>
                <w:b/>
                <w:spacing w:val="-4"/>
              </w:rPr>
              <w:t xml:space="preserve"> </w:t>
            </w:r>
            <w:r>
              <w:rPr>
                <w:b/>
              </w:rPr>
              <w:t>flow</w:t>
            </w:r>
            <w:r>
              <w:rPr>
                <w:b/>
                <w:spacing w:val="-4"/>
              </w:rPr>
              <w:t xml:space="preserve"> </w:t>
            </w:r>
            <w:r>
              <w:rPr>
                <w:b/>
              </w:rPr>
              <w:t>of</w:t>
            </w:r>
            <w:r>
              <w:rPr>
                <w:b/>
                <w:spacing w:val="-5"/>
              </w:rPr>
              <w:t xml:space="preserve"> </w:t>
            </w:r>
            <w:r>
              <w:rPr>
                <w:b/>
              </w:rPr>
              <w:t>the</w:t>
            </w:r>
            <w:r>
              <w:rPr>
                <w:b/>
                <w:spacing w:val="-4"/>
              </w:rPr>
              <w:t xml:space="preserve"> </w:t>
            </w:r>
            <w:r>
              <w:rPr>
                <w:b/>
                <w:spacing w:val="-5"/>
              </w:rPr>
              <w:t>UE</w:t>
            </w:r>
          </w:p>
          <w:p w14:paraId="22D5272B" w14:textId="77777777" w:rsidR="00677D69" w:rsidRDefault="00AC2CEB">
            <w:pPr>
              <w:pStyle w:val="TableParagraph"/>
              <w:spacing w:before="107"/>
            </w:pPr>
            <w:r>
              <w:rPr>
                <w:b/>
              </w:rPr>
              <w:t>SA2</w:t>
            </w:r>
            <w:r>
              <w:t>:</w:t>
            </w:r>
            <w:r>
              <w:rPr>
                <w:spacing w:val="8"/>
              </w:rPr>
              <w:t xml:space="preserve"> </w:t>
            </w:r>
            <w:r>
              <w:t>Same</w:t>
            </w:r>
            <w:r>
              <w:rPr>
                <w:spacing w:val="-7"/>
              </w:rPr>
              <w:t xml:space="preserve"> </w:t>
            </w:r>
            <w:r>
              <w:t>as</w:t>
            </w:r>
            <w:r>
              <w:rPr>
                <w:spacing w:val="-7"/>
              </w:rPr>
              <w:t xml:space="preserve"> </w:t>
            </w:r>
            <w:r>
              <w:t>“per-specific-UE”</w:t>
            </w:r>
            <w:r>
              <w:rPr>
                <w:spacing w:val="-7"/>
              </w:rPr>
              <w:t xml:space="preserve"> </w:t>
            </w:r>
            <w:r>
              <w:t>as</w:t>
            </w:r>
            <w:r>
              <w:rPr>
                <w:spacing w:val="-7"/>
              </w:rPr>
              <w:t xml:space="preserve"> </w:t>
            </w:r>
            <w:r>
              <w:t>in</w:t>
            </w:r>
            <w:r>
              <w:rPr>
                <w:spacing w:val="-7"/>
              </w:rPr>
              <w:t xml:space="preserve"> </w:t>
            </w:r>
            <w:r>
              <w:rPr>
                <w:spacing w:val="-2"/>
              </w:rPr>
              <w:t>Q.2.2.</w:t>
            </w:r>
          </w:p>
          <w:p w14:paraId="664C70FE" w14:textId="77777777" w:rsidR="00677D69" w:rsidRDefault="00AC2CEB">
            <w:pPr>
              <w:pStyle w:val="TableParagraph"/>
              <w:spacing w:before="108"/>
            </w:pPr>
            <w:r>
              <w:rPr>
                <w:b/>
              </w:rPr>
              <w:t>SA5</w:t>
            </w:r>
            <w:r>
              <w:t>:</w:t>
            </w:r>
            <w:r>
              <w:rPr>
                <w:spacing w:val="12"/>
              </w:rPr>
              <w:t xml:space="preserve"> </w:t>
            </w:r>
            <w:r>
              <w:t>No</w:t>
            </w:r>
            <w:r>
              <w:rPr>
                <w:spacing w:val="-5"/>
              </w:rPr>
              <w:t xml:space="preserve"> </w:t>
            </w:r>
            <w:r>
              <w:rPr>
                <w:spacing w:val="-4"/>
              </w:rPr>
              <w:t>need.</w:t>
            </w:r>
          </w:p>
          <w:p w14:paraId="1D979EFC" w14:textId="77777777" w:rsidR="00677D69" w:rsidRDefault="00677D69">
            <w:pPr>
              <w:pStyle w:val="TableParagraph"/>
              <w:spacing w:before="215"/>
              <w:ind w:left="0"/>
              <w:rPr>
                <w:b/>
              </w:rPr>
            </w:pPr>
          </w:p>
          <w:p w14:paraId="5CBAF3CD" w14:textId="77777777" w:rsidR="00677D69" w:rsidRDefault="00AC2CEB">
            <w:pPr>
              <w:pStyle w:val="TableParagraph"/>
              <w:numPr>
                <w:ilvl w:val="2"/>
                <w:numId w:val="35"/>
              </w:numPr>
              <w:tabs>
                <w:tab w:val="left" w:pos="744"/>
              </w:tabs>
              <w:ind w:left="744" w:hanging="496"/>
              <w:rPr>
                <w:b/>
              </w:rPr>
            </w:pPr>
            <w:r>
              <w:rPr>
                <w:b/>
              </w:rPr>
              <w:t>:</w:t>
            </w:r>
            <w:r>
              <w:rPr>
                <w:b/>
                <w:spacing w:val="12"/>
              </w:rPr>
              <w:t xml:space="preserve"> </w:t>
            </w:r>
            <w:r>
              <w:rPr>
                <w:b/>
              </w:rPr>
              <w:t>NF</w:t>
            </w:r>
            <w:r>
              <w:rPr>
                <w:b/>
                <w:spacing w:val="-4"/>
              </w:rPr>
              <w:t xml:space="preserve"> </w:t>
            </w:r>
            <w:r>
              <w:rPr>
                <w:b/>
              </w:rPr>
              <w:t>(only</w:t>
            </w:r>
            <w:r>
              <w:rPr>
                <w:b/>
                <w:spacing w:val="-5"/>
              </w:rPr>
              <w:t xml:space="preserve"> </w:t>
            </w:r>
            <w:r>
              <w:rPr>
                <w:b/>
              </w:rPr>
              <w:t>UPF</w:t>
            </w:r>
            <w:r>
              <w:rPr>
                <w:b/>
                <w:spacing w:val="-4"/>
              </w:rPr>
              <w:t xml:space="preserve"> </w:t>
            </w:r>
            <w:r>
              <w:rPr>
                <w:b/>
              </w:rPr>
              <w:t>and</w:t>
            </w:r>
            <w:r>
              <w:rPr>
                <w:b/>
                <w:spacing w:val="-5"/>
              </w:rPr>
              <w:t xml:space="preserve"> </w:t>
            </w:r>
            <w:r>
              <w:rPr>
                <w:b/>
                <w:spacing w:val="-4"/>
              </w:rPr>
              <w:t>gNB)</w:t>
            </w:r>
          </w:p>
          <w:p w14:paraId="0B27D98A" w14:textId="77777777" w:rsidR="00677D69" w:rsidRDefault="00AC2CEB">
            <w:pPr>
              <w:pStyle w:val="TableParagraph"/>
              <w:spacing w:before="108"/>
            </w:pPr>
            <w:r>
              <w:rPr>
                <w:b/>
              </w:rPr>
              <w:t>SA2</w:t>
            </w:r>
            <w:r>
              <w:t>:</w:t>
            </w:r>
            <w:r>
              <w:rPr>
                <w:spacing w:val="11"/>
              </w:rPr>
              <w:t xml:space="preserve"> </w:t>
            </w:r>
            <w:r>
              <w:t>Not</w:t>
            </w:r>
            <w:r>
              <w:rPr>
                <w:spacing w:val="-5"/>
              </w:rPr>
              <w:t xml:space="preserve"> </w:t>
            </w:r>
            <w:r>
              <w:t>needed</w:t>
            </w:r>
            <w:r>
              <w:rPr>
                <w:spacing w:val="-5"/>
              </w:rPr>
              <w:t xml:space="preserve"> </w:t>
            </w:r>
            <w:r>
              <w:t>to</w:t>
            </w:r>
            <w:r>
              <w:rPr>
                <w:spacing w:val="-6"/>
              </w:rPr>
              <w:t xml:space="preserve"> </w:t>
            </w:r>
            <w:r>
              <w:t>be</w:t>
            </w:r>
            <w:r>
              <w:rPr>
                <w:spacing w:val="-5"/>
              </w:rPr>
              <w:t xml:space="preserve"> </w:t>
            </w:r>
            <w:r>
              <w:t>provided</w:t>
            </w:r>
            <w:r>
              <w:rPr>
                <w:spacing w:val="-5"/>
              </w:rPr>
              <w:t xml:space="preserve"> </w:t>
            </w:r>
            <w:r>
              <w:t>to</w:t>
            </w:r>
            <w:r>
              <w:rPr>
                <w:spacing w:val="-5"/>
              </w:rPr>
              <w:t xml:space="preserve"> </w:t>
            </w:r>
            <w:r>
              <w:t>other</w:t>
            </w:r>
            <w:r>
              <w:rPr>
                <w:spacing w:val="-5"/>
              </w:rPr>
              <w:t xml:space="preserve"> </w:t>
            </w:r>
            <w:r>
              <w:t>NFs</w:t>
            </w:r>
            <w:r>
              <w:rPr>
                <w:spacing w:val="-5"/>
              </w:rPr>
              <w:t xml:space="preserve"> </w:t>
            </w:r>
            <w:r>
              <w:t>since</w:t>
            </w:r>
            <w:r>
              <w:rPr>
                <w:spacing w:val="-6"/>
              </w:rPr>
              <w:t xml:space="preserve"> </w:t>
            </w:r>
            <w:r>
              <w:t>only</w:t>
            </w:r>
            <w:r>
              <w:rPr>
                <w:spacing w:val="-5"/>
              </w:rPr>
              <w:t xml:space="preserve"> </w:t>
            </w:r>
            <w:r>
              <w:t>used</w:t>
            </w:r>
            <w:r>
              <w:rPr>
                <w:spacing w:val="-5"/>
              </w:rPr>
              <w:t xml:space="preserve"> </w:t>
            </w:r>
            <w:r>
              <w:t>for</w:t>
            </w:r>
            <w:r>
              <w:rPr>
                <w:spacing w:val="-5"/>
              </w:rPr>
              <w:t xml:space="preserve"> </w:t>
            </w:r>
            <w:r>
              <w:t>calculation</w:t>
            </w:r>
            <w:r>
              <w:rPr>
                <w:spacing w:val="-5"/>
              </w:rPr>
              <w:t xml:space="preserve"> </w:t>
            </w:r>
            <w:r>
              <w:t>and</w:t>
            </w:r>
            <w:r>
              <w:rPr>
                <w:spacing w:val="-5"/>
              </w:rPr>
              <w:t xml:space="preserve"> </w:t>
            </w:r>
            <w:r>
              <w:t>not</w:t>
            </w:r>
            <w:r>
              <w:rPr>
                <w:spacing w:val="-5"/>
              </w:rPr>
              <w:t xml:space="preserve"> </w:t>
            </w:r>
            <w:r>
              <w:t>for</w:t>
            </w:r>
            <w:r>
              <w:rPr>
                <w:spacing w:val="-6"/>
              </w:rPr>
              <w:t xml:space="preserve"> </w:t>
            </w:r>
            <w:r>
              <w:t>other</w:t>
            </w:r>
            <w:r>
              <w:rPr>
                <w:spacing w:val="-5"/>
              </w:rPr>
              <w:t xml:space="preserve"> </w:t>
            </w:r>
            <w:r>
              <w:rPr>
                <w:spacing w:val="-2"/>
              </w:rPr>
              <w:t>purposes</w:t>
            </w:r>
          </w:p>
          <w:p w14:paraId="12D14359" w14:textId="77777777" w:rsidR="00677D69" w:rsidRDefault="00AC2CEB">
            <w:pPr>
              <w:pStyle w:val="TableParagraph"/>
              <w:spacing w:before="108" w:line="256" w:lineRule="auto"/>
            </w:pPr>
            <w:r>
              <w:rPr>
                <w:b/>
                <w:spacing w:val="-2"/>
              </w:rPr>
              <w:t>SA5</w:t>
            </w:r>
            <w:r>
              <w:rPr>
                <w:spacing w:val="-2"/>
              </w:rPr>
              <w:t>:</w:t>
            </w:r>
            <w:r>
              <w:rPr>
                <w:spacing w:val="16"/>
              </w:rPr>
              <w:t xml:space="preserve"> </w:t>
            </w:r>
            <w:r>
              <w:rPr>
                <w:spacing w:val="-2"/>
              </w:rPr>
              <w:t>measurement</w:t>
            </w:r>
            <w:r>
              <w:rPr>
                <w:spacing w:val="-15"/>
              </w:rPr>
              <w:t xml:space="preserve"> </w:t>
            </w:r>
            <w:r>
              <w:rPr>
                <w:spacing w:val="-2"/>
              </w:rPr>
              <w:t>and</w:t>
            </w:r>
            <w:r>
              <w:rPr>
                <w:spacing w:val="-15"/>
              </w:rPr>
              <w:t xml:space="preserve"> </w:t>
            </w:r>
            <w:r>
              <w:rPr>
                <w:spacing w:val="-2"/>
              </w:rPr>
              <w:t>evaluation</w:t>
            </w:r>
            <w:r>
              <w:rPr>
                <w:spacing w:val="-15"/>
              </w:rPr>
              <w:t xml:space="preserve"> </w:t>
            </w:r>
            <w:proofErr w:type="gramStart"/>
            <w:r>
              <w:rPr>
                <w:spacing w:val="-2"/>
              </w:rPr>
              <w:t>is</w:t>
            </w:r>
            <w:proofErr w:type="gramEnd"/>
            <w:r>
              <w:rPr>
                <w:spacing w:val="-15"/>
              </w:rPr>
              <w:t xml:space="preserve"> </w:t>
            </w:r>
            <w:r>
              <w:rPr>
                <w:spacing w:val="-2"/>
              </w:rPr>
              <w:t>performed</w:t>
            </w:r>
            <w:r>
              <w:rPr>
                <w:spacing w:val="-15"/>
              </w:rPr>
              <w:t xml:space="preserve"> </w:t>
            </w:r>
            <w:r>
              <w:rPr>
                <w:spacing w:val="-2"/>
              </w:rPr>
              <w:t>by</w:t>
            </w:r>
            <w:r>
              <w:rPr>
                <w:spacing w:val="-15"/>
              </w:rPr>
              <w:t xml:space="preserve"> </w:t>
            </w:r>
            <w:r>
              <w:rPr>
                <w:spacing w:val="-2"/>
              </w:rPr>
              <w:t>OAM</w:t>
            </w:r>
            <w:r>
              <w:rPr>
                <w:spacing w:val="-15"/>
              </w:rPr>
              <w:t xml:space="preserve"> </w:t>
            </w:r>
            <w:r>
              <w:rPr>
                <w:spacing w:val="-2"/>
              </w:rPr>
              <w:t>and</w:t>
            </w:r>
            <w:r>
              <w:rPr>
                <w:spacing w:val="-15"/>
              </w:rPr>
              <w:t xml:space="preserve"> </w:t>
            </w:r>
            <w:r>
              <w:rPr>
                <w:spacing w:val="-2"/>
              </w:rPr>
              <w:t>passed</w:t>
            </w:r>
            <w:r>
              <w:rPr>
                <w:spacing w:val="-15"/>
              </w:rPr>
              <w:t xml:space="preserve"> </w:t>
            </w:r>
            <w:r>
              <w:rPr>
                <w:spacing w:val="-2"/>
              </w:rPr>
              <w:t>to</w:t>
            </w:r>
            <w:r>
              <w:rPr>
                <w:spacing w:val="-15"/>
              </w:rPr>
              <w:t xml:space="preserve"> </w:t>
            </w:r>
            <w:r>
              <w:rPr>
                <w:spacing w:val="-2"/>
              </w:rPr>
              <w:t>5GC</w:t>
            </w:r>
            <w:r>
              <w:rPr>
                <w:spacing w:val="-15"/>
              </w:rPr>
              <w:t xml:space="preserve"> </w:t>
            </w:r>
            <w:r>
              <w:rPr>
                <w:spacing w:val="-2"/>
              </w:rPr>
              <w:t>functionalities</w:t>
            </w:r>
            <w:r>
              <w:rPr>
                <w:spacing w:val="-15"/>
              </w:rPr>
              <w:t xml:space="preserve"> </w:t>
            </w:r>
            <w:r>
              <w:rPr>
                <w:spacing w:val="-2"/>
              </w:rPr>
              <w:t>(e.g.,</w:t>
            </w:r>
            <w:r>
              <w:rPr>
                <w:spacing w:val="-11"/>
              </w:rPr>
              <w:t xml:space="preserve"> </w:t>
            </w:r>
            <w:r>
              <w:rPr>
                <w:spacing w:val="-2"/>
              </w:rPr>
              <w:t>EECF/SM- F/NWDAF).</w:t>
            </w:r>
          </w:p>
          <w:p w14:paraId="01117A5D" w14:textId="77777777" w:rsidR="00677D69" w:rsidRDefault="00677D69">
            <w:pPr>
              <w:pStyle w:val="TableParagraph"/>
              <w:spacing w:before="198"/>
              <w:ind w:left="0"/>
              <w:rPr>
                <w:b/>
              </w:rPr>
            </w:pPr>
          </w:p>
          <w:p w14:paraId="168FEAC6" w14:textId="77777777" w:rsidR="00677D69" w:rsidRDefault="00AC2CEB">
            <w:pPr>
              <w:pStyle w:val="TableParagraph"/>
              <w:numPr>
                <w:ilvl w:val="2"/>
                <w:numId w:val="35"/>
              </w:numPr>
              <w:tabs>
                <w:tab w:val="left" w:pos="744"/>
              </w:tabs>
              <w:ind w:left="744" w:hanging="496"/>
              <w:rPr>
                <w:b/>
              </w:rPr>
            </w:pPr>
            <w:r>
              <w:rPr>
                <w:b/>
              </w:rPr>
              <w:t>:</w:t>
            </w:r>
            <w:r>
              <w:rPr>
                <w:b/>
                <w:spacing w:val="8"/>
              </w:rPr>
              <w:t xml:space="preserve"> </w:t>
            </w:r>
            <w:r>
              <w:rPr>
                <w:b/>
              </w:rPr>
              <w:t>Network</w:t>
            </w:r>
            <w:r>
              <w:rPr>
                <w:b/>
                <w:spacing w:val="-7"/>
              </w:rPr>
              <w:t xml:space="preserve"> </w:t>
            </w:r>
            <w:r>
              <w:rPr>
                <w:b/>
                <w:spacing w:val="-2"/>
              </w:rPr>
              <w:t>slice:</w:t>
            </w:r>
          </w:p>
          <w:p w14:paraId="2A2E6F1F" w14:textId="77777777" w:rsidR="00677D69" w:rsidRDefault="00AC2CEB">
            <w:pPr>
              <w:pStyle w:val="TableParagraph"/>
              <w:spacing w:before="107"/>
            </w:pPr>
            <w:r>
              <w:rPr>
                <w:b/>
              </w:rPr>
              <w:t>SA2</w:t>
            </w:r>
            <w:r>
              <w:t>:</w:t>
            </w:r>
            <w:r>
              <w:rPr>
                <w:spacing w:val="11"/>
              </w:rPr>
              <w:t xml:space="preserve"> </w:t>
            </w:r>
            <w:r>
              <w:t>Same</w:t>
            </w:r>
            <w:r>
              <w:rPr>
                <w:spacing w:val="-4"/>
              </w:rPr>
              <w:t xml:space="preserve"> </w:t>
            </w:r>
            <w:r>
              <w:t>as</w:t>
            </w:r>
            <w:r>
              <w:rPr>
                <w:spacing w:val="-5"/>
              </w:rPr>
              <w:t xml:space="preserve"> </w:t>
            </w:r>
            <w:r>
              <w:t>the</w:t>
            </w:r>
            <w:r>
              <w:rPr>
                <w:spacing w:val="-5"/>
              </w:rPr>
              <w:t xml:space="preserve"> </w:t>
            </w:r>
            <w:r>
              <w:t>answer</w:t>
            </w:r>
            <w:r>
              <w:rPr>
                <w:spacing w:val="-5"/>
              </w:rPr>
              <w:t xml:space="preserve"> </w:t>
            </w:r>
            <w:r>
              <w:t>to</w:t>
            </w:r>
            <w:r>
              <w:rPr>
                <w:spacing w:val="-4"/>
              </w:rPr>
              <w:t xml:space="preserve"> </w:t>
            </w:r>
            <w:r>
              <w:rPr>
                <w:spacing w:val="-2"/>
              </w:rPr>
              <w:t>Q.2.5.</w:t>
            </w:r>
          </w:p>
          <w:p w14:paraId="5269B84A" w14:textId="77777777" w:rsidR="00677D69" w:rsidRDefault="00AC2CEB">
            <w:pPr>
              <w:pStyle w:val="TableParagraph"/>
              <w:spacing w:before="108"/>
            </w:pPr>
            <w:r>
              <w:rPr>
                <w:b/>
              </w:rPr>
              <w:t>SA5</w:t>
            </w:r>
            <w:r>
              <w:t>:</w:t>
            </w:r>
            <w:r>
              <w:rPr>
                <w:spacing w:val="11"/>
              </w:rPr>
              <w:t xml:space="preserve"> </w:t>
            </w:r>
            <w:r>
              <w:t>Same</w:t>
            </w:r>
            <w:r>
              <w:rPr>
                <w:spacing w:val="-4"/>
              </w:rPr>
              <w:t xml:space="preserve"> </w:t>
            </w:r>
            <w:r>
              <w:t>as</w:t>
            </w:r>
            <w:r>
              <w:rPr>
                <w:spacing w:val="-5"/>
              </w:rPr>
              <w:t xml:space="preserve"> </w:t>
            </w:r>
            <w:r>
              <w:t>the</w:t>
            </w:r>
            <w:r>
              <w:rPr>
                <w:spacing w:val="-5"/>
              </w:rPr>
              <w:t xml:space="preserve"> </w:t>
            </w:r>
            <w:r>
              <w:t>answer</w:t>
            </w:r>
            <w:r>
              <w:rPr>
                <w:spacing w:val="-5"/>
              </w:rPr>
              <w:t xml:space="preserve"> </w:t>
            </w:r>
            <w:r>
              <w:t>to</w:t>
            </w:r>
            <w:r>
              <w:rPr>
                <w:spacing w:val="-4"/>
              </w:rPr>
              <w:t xml:space="preserve"> </w:t>
            </w:r>
            <w:r>
              <w:rPr>
                <w:spacing w:val="-2"/>
              </w:rPr>
              <w:t>Q.2.5.</w:t>
            </w:r>
          </w:p>
        </w:tc>
      </w:tr>
    </w:tbl>
    <w:p w14:paraId="08AC35EC" w14:textId="77777777" w:rsidR="00677D69" w:rsidRDefault="00677D69">
      <w:pPr>
        <w:sectPr w:rsidR="00677D69">
          <w:pgSz w:w="11910" w:h="16840"/>
          <w:pgMar w:top="1280" w:right="980" w:bottom="760" w:left="1020" w:header="885" w:footer="561" w:gutter="0"/>
          <w:cols w:space="720"/>
        </w:sectPr>
      </w:pPr>
    </w:p>
    <w:p w14:paraId="519D4852"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365A396C" w14:textId="77777777">
        <w:trPr>
          <w:trHeight w:val="1840"/>
        </w:trPr>
        <w:tc>
          <w:tcPr>
            <w:tcW w:w="9614" w:type="dxa"/>
            <w:tcBorders>
              <w:top w:val="nil"/>
              <w:bottom w:val="single" w:sz="4" w:space="0" w:color="000000"/>
            </w:tcBorders>
          </w:tcPr>
          <w:p w14:paraId="19EC445D" w14:textId="77777777" w:rsidR="00677D69" w:rsidRDefault="00677D69">
            <w:pPr>
              <w:pStyle w:val="TableParagraph"/>
              <w:spacing w:before="101"/>
              <w:ind w:left="0"/>
              <w:rPr>
                <w:b/>
              </w:rPr>
            </w:pPr>
          </w:p>
          <w:p w14:paraId="18075DB5" w14:textId="77777777" w:rsidR="00677D69" w:rsidRDefault="00AC2CEB">
            <w:pPr>
              <w:pStyle w:val="TableParagraph"/>
              <w:rPr>
                <w:b/>
              </w:rPr>
            </w:pPr>
            <w:r>
              <w:rPr>
                <w:b/>
              </w:rPr>
              <w:t>Q.2.7:</w:t>
            </w:r>
            <w:r>
              <w:rPr>
                <w:b/>
                <w:spacing w:val="8"/>
              </w:rPr>
              <w:t xml:space="preserve"> </w:t>
            </w:r>
            <w:r>
              <w:rPr>
                <w:b/>
              </w:rPr>
              <w:t>Renewable</w:t>
            </w:r>
            <w:r>
              <w:rPr>
                <w:b/>
                <w:spacing w:val="-8"/>
              </w:rPr>
              <w:t xml:space="preserve"> </w:t>
            </w:r>
            <w:r>
              <w:rPr>
                <w:b/>
              </w:rPr>
              <w:t>energy</w:t>
            </w:r>
            <w:r>
              <w:rPr>
                <w:b/>
                <w:spacing w:val="-8"/>
              </w:rPr>
              <w:t xml:space="preserve"> </w:t>
            </w:r>
            <w:r>
              <w:rPr>
                <w:b/>
                <w:spacing w:val="-4"/>
              </w:rPr>
              <w:t>info</w:t>
            </w:r>
          </w:p>
          <w:p w14:paraId="6DA2ABE3" w14:textId="77777777" w:rsidR="00677D69" w:rsidRDefault="00AC2CEB">
            <w:pPr>
              <w:pStyle w:val="TableParagraph"/>
              <w:spacing w:before="108"/>
            </w:pPr>
            <w:r>
              <w:rPr>
                <w:b/>
              </w:rPr>
              <w:t>SA2</w:t>
            </w:r>
            <w:r>
              <w:t>:</w:t>
            </w:r>
            <w:r>
              <w:rPr>
                <w:spacing w:val="8"/>
              </w:rPr>
              <w:t xml:space="preserve"> </w:t>
            </w:r>
            <w:r>
              <w:t>Similar</w:t>
            </w:r>
            <w:r>
              <w:rPr>
                <w:spacing w:val="-7"/>
              </w:rPr>
              <w:t xml:space="preserve"> </w:t>
            </w:r>
            <w:r>
              <w:t>as</w:t>
            </w:r>
            <w:r>
              <w:rPr>
                <w:spacing w:val="-7"/>
              </w:rPr>
              <w:t xml:space="preserve"> </w:t>
            </w:r>
            <w:r>
              <w:t>the</w:t>
            </w:r>
            <w:r>
              <w:rPr>
                <w:spacing w:val="-8"/>
              </w:rPr>
              <w:t xml:space="preserve"> </w:t>
            </w:r>
            <w:r>
              <w:t>energy</w:t>
            </w:r>
            <w:r>
              <w:rPr>
                <w:spacing w:val="-7"/>
              </w:rPr>
              <w:t xml:space="preserve"> </w:t>
            </w:r>
            <w:r>
              <w:t>consumption</w:t>
            </w:r>
            <w:r>
              <w:rPr>
                <w:spacing w:val="-7"/>
              </w:rPr>
              <w:t xml:space="preserve"> </w:t>
            </w:r>
            <w:r>
              <w:t>as</w:t>
            </w:r>
            <w:r>
              <w:rPr>
                <w:spacing w:val="-7"/>
              </w:rPr>
              <w:t xml:space="preserve"> </w:t>
            </w:r>
            <w:r>
              <w:t>mentioned</w:t>
            </w:r>
            <w:r>
              <w:rPr>
                <w:spacing w:val="-8"/>
              </w:rPr>
              <w:t xml:space="preserve"> </w:t>
            </w:r>
            <w:r>
              <w:t>in</w:t>
            </w:r>
            <w:r>
              <w:rPr>
                <w:spacing w:val="-7"/>
              </w:rPr>
              <w:t xml:space="preserve"> </w:t>
            </w:r>
            <w:r>
              <w:t>Q.2.1-</w:t>
            </w:r>
            <w:r>
              <w:rPr>
                <w:spacing w:val="-2"/>
              </w:rPr>
              <w:t>Q.2.6</w:t>
            </w:r>
          </w:p>
          <w:p w14:paraId="14A91A14" w14:textId="77777777" w:rsidR="00677D69" w:rsidRDefault="00AC2CEB">
            <w:pPr>
              <w:pStyle w:val="TableParagraph"/>
              <w:spacing w:before="108"/>
            </w:pPr>
            <w:r>
              <w:rPr>
                <w:b/>
              </w:rPr>
              <w:t>SA5</w:t>
            </w:r>
            <w:r>
              <w:t>:</w:t>
            </w:r>
            <w:r>
              <w:rPr>
                <w:spacing w:val="8"/>
              </w:rPr>
              <w:t xml:space="preserve"> </w:t>
            </w:r>
            <w:r>
              <w:t>Similar</w:t>
            </w:r>
            <w:r>
              <w:rPr>
                <w:spacing w:val="-7"/>
              </w:rPr>
              <w:t xml:space="preserve"> </w:t>
            </w:r>
            <w:r>
              <w:t>as</w:t>
            </w:r>
            <w:r>
              <w:rPr>
                <w:spacing w:val="-7"/>
              </w:rPr>
              <w:t xml:space="preserve"> </w:t>
            </w:r>
            <w:r>
              <w:t>the</w:t>
            </w:r>
            <w:r>
              <w:rPr>
                <w:spacing w:val="-8"/>
              </w:rPr>
              <w:t xml:space="preserve"> </w:t>
            </w:r>
            <w:r>
              <w:t>energy</w:t>
            </w:r>
            <w:r>
              <w:rPr>
                <w:spacing w:val="-7"/>
              </w:rPr>
              <w:t xml:space="preserve"> </w:t>
            </w:r>
            <w:r>
              <w:t>consumption</w:t>
            </w:r>
            <w:r>
              <w:rPr>
                <w:spacing w:val="-7"/>
              </w:rPr>
              <w:t xml:space="preserve"> </w:t>
            </w:r>
            <w:r>
              <w:t>as</w:t>
            </w:r>
            <w:r>
              <w:rPr>
                <w:spacing w:val="-7"/>
              </w:rPr>
              <w:t xml:space="preserve"> </w:t>
            </w:r>
            <w:r>
              <w:t>mentioned</w:t>
            </w:r>
            <w:r>
              <w:rPr>
                <w:spacing w:val="-8"/>
              </w:rPr>
              <w:t xml:space="preserve"> </w:t>
            </w:r>
            <w:r>
              <w:t>in</w:t>
            </w:r>
            <w:r>
              <w:rPr>
                <w:spacing w:val="-7"/>
              </w:rPr>
              <w:t xml:space="preserve"> </w:t>
            </w:r>
            <w:r>
              <w:t>Q.2.1-</w:t>
            </w:r>
            <w:r>
              <w:rPr>
                <w:spacing w:val="-2"/>
              </w:rPr>
              <w:t>Q.2.6</w:t>
            </w:r>
          </w:p>
        </w:tc>
      </w:tr>
      <w:tr w:rsidR="00677D69" w14:paraId="2BCDFF91" w14:textId="77777777">
        <w:trPr>
          <w:trHeight w:val="8479"/>
        </w:trPr>
        <w:tc>
          <w:tcPr>
            <w:tcW w:w="9614" w:type="dxa"/>
            <w:tcBorders>
              <w:top w:val="single" w:sz="4" w:space="0" w:color="000000"/>
              <w:bottom w:val="single" w:sz="4" w:space="0" w:color="000000"/>
            </w:tcBorders>
          </w:tcPr>
          <w:p w14:paraId="3E59BB00" w14:textId="77777777" w:rsidR="00677D69" w:rsidRDefault="00AC2CEB">
            <w:pPr>
              <w:pStyle w:val="TableParagraph"/>
              <w:spacing w:before="124"/>
              <w:ind w:left="138"/>
              <w:rPr>
                <w:b/>
              </w:rPr>
            </w:pPr>
            <w:r>
              <w:rPr>
                <w:b/>
              </w:rPr>
              <w:t>3</w:t>
            </w:r>
            <w:r>
              <w:rPr>
                <w:b/>
                <w:spacing w:val="-6"/>
              </w:rPr>
              <w:t xml:space="preserve"> </w:t>
            </w:r>
            <w:r>
              <w:rPr>
                <w:b/>
              </w:rPr>
              <w:t>–</w:t>
            </w:r>
            <w:r>
              <w:rPr>
                <w:b/>
                <w:spacing w:val="-5"/>
              </w:rPr>
              <w:t xml:space="preserve"> </w:t>
            </w:r>
            <w:r>
              <w:rPr>
                <w:b/>
              </w:rPr>
              <w:t>Qualcomm</w:t>
            </w:r>
            <w:r>
              <w:rPr>
                <w:b/>
                <w:spacing w:val="-5"/>
              </w:rPr>
              <w:t xml:space="preserve"> </w:t>
            </w:r>
            <w:r>
              <w:rPr>
                <w:b/>
                <w:spacing w:val="-2"/>
              </w:rPr>
              <w:t>Korea</w:t>
            </w:r>
          </w:p>
          <w:p w14:paraId="1367D5E1" w14:textId="77777777" w:rsidR="00677D69" w:rsidRDefault="00AC2CEB">
            <w:pPr>
              <w:pStyle w:val="TableParagraph"/>
              <w:numPr>
                <w:ilvl w:val="2"/>
                <w:numId w:val="34"/>
              </w:numPr>
              <w:tabs>
                <w:tab w:val="left" w:pos="744"/>
              </w:tabs>
              <w:spacing w:before="168" w:line="343" w:lineRule="auto"/>
              <w:ind w:right="7290" w:firstLine="0"/>
            </w:pPr>
            <w:r>
              <w:rPr>
                <w:b/>
              </w:rPr>
              <w:t>:</w:t>
            </w:r>
            <w:r>
              <w:rPr>
                <w:b/>
                <w:spacing w:val="-9"/>
              </w:rPr>
              <w:t xml:space="preserve"> </w:t>
            </w:r>
            <w:r>
              <w:t>Average</w:t>
            </w:r>
            <w:r>
              <w:rPr>
                <w:spacing w:val="-13"/>
              </w:rPr>
              <w:t xml:space="preserve"> </w:t>
            </w:r>
            <w:r>
              <w:t>per</w:t>
            </w:r>
            <w:r>
              <w:rPr>
                <w:spacing w:val="-14"/>
              </w:rPr>
              <w:t xml:space="preserve"> </w:t>
            </w:r>
            <w:r>
              <w:t xml:space="preserve">UE </w:t>
            </w:r>
            <w:r>
              <w:rPr>
                <w:spacing w:val="-4"/>
              </w:rPr>
              <w:t>SA5</w:t>
            </w:r>
          </w:p>
          <w:p w14:paraId="1184DB47" w14:textId="77777777" w:rsidR="00677D69" w:rsidRDefault="00677D69">
            <w:pPr>
              <w:pStyle w:val="TableParagraph"/>
              <w:spacing w:before="105"/>
              <w:ind w:left="0"/>
              <w:rPr>
                <w:b/>
              </w:rPr>
            </w:pPr>
          </w:p>
          <w:p w14:paraId="30DCF1A9" w14:textId="77777777" w:rsidR="00677D69" w:rsidRDefault="00AC2CEB">
            <w:pPr>
              <w:pStyle w:val="TableParagraph"/>
              <w:numPr>
                <w:ilvl w:val="2"/>
                <w:numId w:val="34"/>
              </w:numPr>
              <w:tabs>
                <w:tab w:val="left" w:pos="744"/>
              </w:tabs>
              <w:ind w:left="744" w:hanging="496"/>
            </w:pPr>
            <w:r>
              <w:rPr>
                <w:b/>
              </w:rPr>
              <w:t>:</w:t>
            </w:r>
            <w:r>
              <w:rPr>
                <w:b/>
                <w:spacing w:val="12"/>
              </w:rPr>
              <w:t xml:space="preserve"> </w:t>
            </w:r>
            <w:r>
              <w:t>Per</w:t>
            </w:r>
            <w:r>
              <w:rPr>
                <w:spacing w:val="-4"/>
              </w:rPr>
              <w:t xml:space="preserve"> </w:t>
            </w:r>
            <w:r>
              <w:t>specific</w:t>
            </w:r>
            <w:r>
              <w:rPr>
                <w:spacing w:val="-4"/>
              </w:rPr>
              <w:t xml:space="preserve"> </w:t>
            </w:r>
            <w:r>
              <w:rPr>
                <w:spacing w:val="-5"/>
              </w:rPr>
              <w:t>UE</w:t>
            </w:r>
          </w:p>
          <w:p w14:paraId="272FA315" w14:textId="77777777" w:rsidR="00677D69" w:rsidRDefault="00AC2CEB">
            <w:pPr>
              <w:pStyle w:val="TableParagraph"/>
              <w:spacing w:before="108"/>
            </w:pPr>
            <w:r>
              <w:t>SA5,</w:t>
            </w:r>
            <w:r>
              <w:rPr>
                <w:spacing w:val="-6"/>
              </w:rPr>
              <w:t xml:space="preserve"> </w:t>
            </w:r>
            <w:r>
              <w:t>new</w:t>
            </w:r>
            <w:r>
              <w:rPr>
                <w:spacing w:val="-6"/>
              </w:rPr>
              <w:t xml:space="preserve"> </w:t>
            </w:r>
            <w:r>
              <w:t>service</w:t>
            </w:r>
            <w:r>
              <w:rPr>
                <w:spacing w:val="-6"/>
              </w:rPr>
              <w:t xml:space="preserve"> </w:t>
            </w:r>
            <w:r>
              <w:t>maybe</w:t>
            </w:r>
            <w:r>
              <w:rPr>
                <w:spacing w:val="-6"/>
              </w:rPr>
              <w:t xml:space="preserve"> </w:t>
            </w:r>
            <w:r>
              <w:t>needed,</w:t>
            </w:r>
            <w:r>
              <w:rPr>
                <w:spacing w:val="-6"/>
              </w:rPr>
              <w:t xml:space="preserve"> </w:t>
            </w:r>
            <w:r>
              <w:t>and</w:t>
            </w:r>
            <w:r>
              <w:rPr>
                <w:spacing w:val="-6"/>
              </w:rPr>
              <w:t xml:space="preserve"> </w:t>
            </w:r>
            <w:r>
              <w:t>should</w:t>
            </w:r>
            <w:r>
              <w:rPr>
                <w:spacing w:val="-6"/>
              </w:rPr>
              <w:t xml:space="preserve"> </w:t>
            </w:r>
            <w:r>
              <w:t>be</w:t>
            </w:r>
            <w:r>
              <w:rPr>
                <w:spacing w:val="-6"/>
              </w:rPr>
              <w:t xml:space="preserve"> </w:t>
            </w:r>
            <w:r>
              <w:t>decided</w:t>
            </w:r>
            <w:r>
              <w:rPr>
                <w:spacing w:val="-6"/>
              </w:rPr>
              <w:t xml:space="preserve"> </w:t>
            </w:r>
            <w:r>
              <w:t>by</w:t>
            </w:r>
            <w:r>
              <w:rPr>
                <w:spacing w:val="-6"/>
              </w:rPr>
              <w:t xml:space="preserve"> </w:t>
            </w:r>
            <w:r>
              <w:rPr>
                <w:spacing w:val="-5"/>
              </w:rPr>
              <w:t>SA5</w:t>
            </w:r>
          </w:p>
          <w:p w14:paraId="6990296E" w14:textId="77777777" w:rsidR="00677D69" w:rsidRDefault="00677D69">
            <w:pPr>
              <w:pStyle w:val="TableParagraph"/>
              <w:spacing w:before="215"/>
              <w:ind w:left="0"/>
              <w:rPr>
                <w:b/>
              </w:rPr>
            </w:pPr>
          </w:p>
          <w:p w14:paraId="5A9241C4" w14:textId="77777777" w:rsidR="00677D69" w:rsidRDefault="00AC2CEB">
            <w:pPr>
              <w:pStyle w:val="TableParagraph"/>
              <w:numPr>
                <w:ilvl w:val="2"/>
                <w:numId w:val="34"/>
              </w:numPr>
              <w:tabs>
                <w:tab w:val="left" w:pos="744"/>
              </w:tabs>
              <w:ind w:left="744" w:hanging="496"/>
            </w:pPr>
            <w:r>
              <w:rPr>
                <w:b/>
              </w:rPr>
              <w:t>:</w:t>
            </w:r>
            <w:r>
              <w:rPr>
                <w:b/>
                <w:spacing w:val="12"/>
              </w:rPr>
              <w:t xml:space="preserve"> </w:t>
            </w:r>
            <w:r>
              <w:t>Per</w:t>
            </w:r>
            <w:r>
              <w:rPr>
                <w:spacing w:val="-4"/>
              </w:rPr>
              <w:t xml:space="preserve"> </w:t>
            </w:r>
            <w:r>
              <w:t>PDU</w:t>
            </w:r>
            <w:r>
              <w:rPr>
                <w:spacing w:val="-5"/>
              </w:rPr>
              <w:t xml:space="preserve"> </w:t>
            </w:r>
            <w:r>
              <w:t>session</w:t>
            </w:r>
            <w:r>
              <w:rPr>
                <w:spacing w:val="-4"/>
              </w:rPr>
              <w:t xml:space="preserve"> </w:t>
            </w:r>
            <w:r>
              <w:t>of</w:t>
            </w:r>
            <w:r>
              <w:rPr>
                <w:spacing w:val="-4"/>
              </w:rPr>
              <w:t xml:space="preserve"> </w:t>
            </w:r>
            <w:r>
              <w:t>the</w:t>
            </w:r>
            <w:r>
              <w:rPr>
                <w:spacing w:val="-4"/>
              </w:rPr>
              <w:t xml:space="preserve"> </w:t>
            </w:r>
            <w:r>
              <w:rPr>
                <w:spacing w:val="-5"/>
              </w:rPr>
              <w:t>UE</w:t>
            </w:r>
          </w:p>
          <w:p w14:paraId="37F1F01E" w14:textId="77777777" w:rsidR="00677D69" w:rsidRDefault="00AC2CEB">
            <w:pPr>
              <w:pStyle w:val="TableParagraph"/>
              <w:spacing w:before="108"/>
            </w:pPr>
            <w:r>
              <w:t>SA5,</w:t>
            </w:r>
            <w:r>
              <w:rPr>
                <w:spacing w:val="-6"/>
              </w:rPr>
              <w:t xml:space="preserve"> </w:t>
            </w:r>
            <w:r>
              <w:t>new</w:t>
            </w:r>
            <w:r>
              <w:rPr>
                <w:spacing w:val="-6"/>
              </w:rPr>
              <w:t xml:space="preserve"> </w:t>
            </w:r>
            <w:r>
              <w:t>service</w:t>
            </w:r>
            <w:r>
              <w:rPr>
                <w:spacing w:val="-6"/>
              </w:rPr>
              <w:t xml:space="preserve"> </w:t>
            </w:r>
            <w:r>
              <w:t>maybe</w:t>
            </w:r>
            <w:r>
              <w:rPr>
                <w:spacing w:val="-6"/>
              </w:rPr>
              <w:t xml:space="preserve"> </w:t>
            </w:r>
            <w:r>
              <w:t>needed,</w:t>
            </w:r>
            <w:r>
              <w:rPr>
                <w:spacing w:val="-6"/>
              </w:rPr>
              <w:t xml:space="preserve"> </w:t>
            </w:r>
            <w:r>
              <w:t>and</w:t>
            </w:r>
            <w:r>
              <w:rPr>
                <w:spacing w:val="-6"/>
              </w:rPr>
              <w:t xml:space="preserve"> </w:t>
            </w:r>
            <w:r>
              <w:t>should</w:t>
            </w:r>
            <w:r>
              <w:rPr>
                <w:spacing w:val="-6"/>
              </w:rPr>
              <w:t xml:space="preserve"> </w:t>
            </w:r>
            <w:r>
              <w:t>be</w:t>
            </w:r>
            <w:r>
              <w:rPr>
                <w:spacing w:val="-6"/>
              </w:rPr>
              <w:t xml:space="preserve"> </w:t>
            </w:r>
            <w:r>
              <w:t>decided</w:t>
            </w:r>
            <w:r>
              <w:rPr>
                <w:spacing w:val="-6"/>
              </w:rPr>
              <w:t xml:space="preserve"> </w:t>
            </w:r>
            <w:r>
              <w:t>by</w:t>
            </w:r>
            <w:r>
              <w:rPr>
                <w:spacing w:val="-6"/>
              </w:rPr>
              <w:t xml:space="preserve"> </w:t>
            </w:r>
            <w:r>
              <w:rPr>
                <w:spacing w:val="-5"/>
              </w:rPr>
              <w:t>SA5</w:t>
            </w:r>
          </w:p>
          <w:p w14:paraId="579588A9" w14:textId="77777777" w:rsidR="00677D69" w:rsidRDefault="00677D69">
            <w:pPr>
              <w:pStyle w:val="TableParagraph"/>
              <w:spacing w:before="215"/>
              <w:ind w:left="0"/>
              <w:rPr>
                <w:b/>
              </w:rPr>
            </w:pPr>
          </w:p>
          <w:p w14:paraId="1EA8AC77" w14:textId="77777777" w:rsidR="00677D69" w:rsidRDefault="00AC2CEB">
            <w:pPr>
              <w:pStyle w:val="TableParagraph"/>
              <w:numPr>
                <w:ilvl w:val="2"/>
                <w:numId w:val="34"/>
              </w:numPr>
              <w:tabs>
                <w:tab w:val="left" w:pos="744"/>
              </w:tabs>
              <w:spacing w:line="343" w:lineRule="auto"/>
              <w:ind w:right="6601" w:firstLine="0"/>
            </w:pPr>
            <w:r>
              <w:rPr>
                <w:b/>
              </w:rPr>
              <w:t xml:space="preserve">: </w:t>
            </w:r>
            <w:r>
              <w:t>Per</w:t>
            </w:r>
            <w:r>
              <w:rPr>
                <w:spacing w:val="-9"/>
              </w:rPr>
              <w:t xml:space="preserve"> </w:t>
            </w:r>
            <w:r>
              <w:t>QoS</w:t>
            </w:r>
            <w:r>
              <w:rPr>
                <w:spacing w:val="-9"/>
              </w:rPr>
              <w:t xml:space="preserve"> </w:t>
            </w:r>
            <w:r>
              <w:t>flow</w:t>
            </w:r>
            <w:r>
              <w:rPr>
                <w:spacing w:val="-9"/>
              </w:rPr>
              <w:t xml:space="preserve"> </w:t>
            </w:r>
            <w:r>
              <w:t>of</w:t>
            </w:r>
            <w:r>
              <w:rPr>
                <w:spacing w:val="-9"/>
              </w:rPr>
              <w:t xml:space="preserve"> </w:t>
            </w:r>
            <w:r>
              <w:t>the</w:t>
            </w:r>
            <w:r>
              <w:rPr>
                <w:spacing w:val="-9"/>
              </w:rPr>
              <w:t xml:space="preserve"> </w:t>
            </w:r>
            <w:r>
              <w:t>UE (including per application)</w:t>
            </w:r>
          </w:p>
          <w:p w14:paraId="47ED0861" w14:textId="77777777" w:rsidR="00677D69" w:rsidRDefault="00AC2CEB">
            <w:pPr>
              <w:pStyle w:val="TableParagraph"/>
              <w:spacing w:line="251" w:lineRule="exact"/>
            </w:pPr>
            <w:r>
              <w:t>SA5,</w:t>
            </w:r>
            <w:r>
              <w:rPr>
                <w:spacing w:val="-6"/>
              </w:rPr>
              <w:t xml:space="preserve"> </w:t>
            </w:r>
            <w:r>
              <w:t>new</w:t>
            </w:r>
            <w:r>
              <w:rPr>
                <w:spacing w:val="-6"/>
              </w:rPr>
              <w:t xml:space="preserve"> </w:t>
            </w:r>
            <w:r>
              <w:t>service</w:t>
            </w:r>
            <w:r>
              <w:rPr>
                <w:spacing w:val="-6"/>
              </w:rPr>
              <w:t xml:space="preserve"> </w:t>
            </w:r>
            <w:r>
              <w:t>maybe</w:t>
            </w:r>
            <w:r>
              <w:rPr>
                <w:spacing w:val="-6"/>
              </w:rPr>
              <w:t xml:space="preserve"> </w:t>
            </w:r>
            <w:r>
              <w:t>needed,</w:t>
            </w:r>
            <w:r>
              <w:rPr>
                <w:spacing w:val="-6"/>
              </w:rPr>
              <w:t xml:space="preserve"> </w:t>
            </w:r>
            <w:r>
              <w:t>and</w:t>
            </w:r>
            <w:r>
              <w:rPr>
                <w:spacing w:val="-6"/>
              </w:rPr>
              <w:t xml:space="preserve"> </w:t>
            </w:r>
            <w:r>
              <w:t>should</w:t>
            </w:r>
            <w:r>
              <w:rPr>
                <w:spacing w:val="-6"/>
              </w:rPr>
              <w:t xml:space="preserve"> </w:t>
            </w:r>
            <w:r>
              <w:t>be</w:t>
            </w:r>
            <w:r>
              <w:rPr>
                <w:spacing w:val="-6"/>
              </w:rPr>
              <w:t xml:space="preserve"> </w:t>
            </w:r>
            <w:r>
              <w:t>decided</w:t>
            </w:r>
            <w:r>
              <w:rPr>
                <w:spacing w:val="-6"/>
              </w:rPr>
              <w:t xml:space="preserve"> </w:t>
            </w:r>
            <w:r>
              <w:t>by</w:t>
            </w:r>
            <w:r>
              <w:rPr>
                <w:spacing w:val="-6"/>
              </w:rPr>
              <w:t xml:space="preserve"> </w:t>
            </w:r>
            <w:r>
              <w:rPr>
                <w:spacing w:val="-5"/>
              </w:rPr>
              <w:t>SA5</w:t>
            </w:r>
          </w:p>
          <w:p w14:paraId="6B673F16" w14:textId="77777777" w:rsidR="00677D69" w:rsidRDefault="00677D69">
            <w:pPr>
              <w:pStyle w:val="TableParagraph"/>
              <w:spacing w:before="215"/>
              <w:ind w:left="0"/>
              <w:rPr>
                <w:b/>
              </w:rPr>
            </w:pPr>
          </w:p>
          <w:p w14:paraId="72EC24A0" w14:textId="77777777" w:rsidR="00677D69" w:rsidRDefault="00AC2CEB">
            <w:pPr>
              <w:pStyle w:val="TableParagraph"/>
              <w:numPr>
                <w:ilvl w:val="2"/>
                <w:numId w:val="34"/>
              </w:numPr>
              <w:tabs>
                <w:tab w:val="left" w:pos="744"/>
              </w:tabs>
              <w:spacing w:line="343" w:lineRule="auto"/>
              <w:ind w:right="6334" w:firstLine="0"/>
            </w:pPr>
            <w:r>
              <w:rPr>
                <w:b/>
              </w:rPr>
              <w:t xml:space="preserve">: </w:t>
            </w:r>
            <w:r>
              <w:t>NF (only UPF and gNB) SA5,</w:t>
            </w:r>
            <w:r>
              <w:rPr>
                <w:spacing w:val="-7"/>
              </w:rPr>
              <w:t xml:space="preserve"> </w:t>
            </w:r>
            <w:r>
              <w:t>already</w:t>
            </w:r>
            <w:r>
              <w:rPr>
                <w:spacing w:val="-6"/>
              </w:rPr>
              <w:t xml:space="preserve"> </w:t>
            </w:r>
            <w:r>
              <w:t>supported</w:t>
            </w:r>
            <w:r>
              <w:rPr>
                <w:spacing w:val="-7"/>
              </w:rPr>
              <w:t xml:space="preserve"> </w:t>
            </w:r>
            <w:r>
              <w:t>by</w:t>
            </w:r>
            <w:r>
              <w:rPr>
                <w:spacing w:val="-6"/>
              </w:rPr>
              <w:t xml:space="preserve"> </w:t>
            </w:r>
            <w:r>
              <w:rPr>
                <w:spacing w:val="-4"/>
              </w:rPr>
              <w:t>SBMA</w:t>
            </w:r>
          </w:p>
          <w:p w14:paraId="68461538" w14:textId="77777777" w:rsidR="00677D69" w:rsidRDefault="00677D69">
            <w:pPr>
              <w:pStyle w:val="TableParagraph"/>
              <w:spacing w:before="106"/>
              <w:ind w:left="0"/>
              <w:rPr>
                <w:b/>
              </w:rPr>
            </w:pPr>
          </w:p>
          <w:p w14:paraId="63A8F25D" w14:textId="77777777" w:rsidR="00677D69" w:rsidRDefault="00AC2CEB">
            <w:pPr>
              <w:pStyle w:val="TableParagraph"/>
              <w:numPr>
                <w:ilvl w:val="2"/>
                <w:numId w:val="34"/>
              </w:numPr>
              <w:tabs>
                <w:tab w:val="left" w:pos="744"/>
              </w:tabs>
              <w:ind w:left="744" w:hanging="496"/>
            </w:pPr>
            <w:r>
              <w:rPr>
                <w:b/>
              </w:rPr>
              <w:t>:</w:t>
            </w:r>
            <w:r>
              <w:rPr>
                <w:b/>
                <w:spacing w:val="12"/>
              </w:rPr>
              <w:t xml:space="preserve"> </w:t>
            </w:r>
            <w:r>
              <w:t>Network</w:t>
            </w:r>
            <w:r>
              <w:rPr>
                <w:spacing w:val="-5"/>
              </w:rPr>
              <w:t xml:space="preserve"> </w:t>
            </w:r>
            <w:r>
              <w:rPr>
                <w:spacing w:val="-2"/>
              </w:rPr>
              <w:t>slice</w:t>
            </w:r>
          </w:p>
          <w:p w14:paraId="6366BEA3" w14:textId="77777777" w:rsidR="00677D69" w:rsidRDefault="00AC2CEB">
            <w:pPr>
              <w:pStyle w:val="TableParagraph"/>
              <w:spacing w:before="107"/>
            </w:pPr>
            <w:r>
              <w:t>SA5,</w:t>
            </w:r>
            <w:r>
              <w:rPr>
                <w:spacing w:val="-7"/>
              </w:rPr>
              <w:t xml:space="preserve"> </w:t>
            </w:r>
            <w:r>
              <w:t>already</w:t>
            </w:r>
            <w:r>
              <w:rPr>
                <w:spacing w:val="-6"/>
              </w:rPr>
              <w:t xml:space="preserve"> </w:t>
            </w:r>
            <w:r>
              <w:t>supported</w:t>
            </w:r>
            <w:r>
              <w:rPr>
                <w:spacing w:val="-7"/>
              </w:rPr>
              <w:t xml:space="preserve"> </w:t>
            </w:r>
            <w:r>
              <w:t>by</w:t>
            </w:r>
            <w:r>
              <w:rPr>
                <w:spacing w:val="-6"/>
              </w:rPr>
              <w:t xml:space="preserve"> </w:t>
            </w:r>
            <w:r>
              <w:rPr>
                <w:spacing w:val="-4"/>
              </w:rPr>
              <w:t>SBMA</w:t>
            </w:r>
          </w:p>
          <w:p w14:paraId="77AC5FC8" w14:textId="77777777" w:rsidR="00677D69" w:rsidRDefault="00677D69">
            <w:pPr>
              <w:pStyle w:val="TableParagraph"/>
              <w:spacing w:before="216"/>
              <w:ind w:left="0"/>
              <w:rPr>
                <w:b/>
              </w:rPr>
            </w:pPr>
          </w:p>
          <w:p w14:paraId="2AE3836E" w14:textId="77777777" w:rsidR="00677D69" w:rsidRDefault="00AC2CEB">
            <w:pPr>
              <w:pStyle w:val="TableParagraph"/>
              <w:numPr>
                <w:ilvl w:val="2"/>
                <w:numId w:val="34"/>
              </w:numPr>
              <w:tabs>
                <w:tab w:val="left" w:pos="744"/>
              </w:tabs>
              <w:spacing w:line="256" w:lineRule="auto"/>
              <w:ind w:right="103" w:firstLine="0"/>
            </w:pPr>
            <w:r>
              <w:rPr>
                <w:b/>
              </w:rPr>
              <w:t>:</w:t>
            </w:r>
            <w:r>
              <w:rPr>
                <w:b/>
                <w:spacing w:val="30"/>
              </w:rPr>
              <w:t xml:space="preserve"> </w:t>
            </w:r>
            <w:r>
              <w:t xml:space="preserve">Renewable energy info (The </w:t>
            </w:r>
            <w:proofErr w:type="spellStart"/>
            <w:r>
              <w:t>quesion</w:t>
            </w:r>
            <w:proofErr w:type="spellEnd"/>
            <w:r>
              <w:t xml:space="preserve"> applies to all granularities above.</w:t>
            </w:r>
            <w:r>
              <w:rPr>
                <w:spacing w:val="40"/>
              </w:rPr>
              <w:t xml:space="preserve"> </w:t>
            </w:r>
            <w:r>
              <w:t>Your answer needs to be provided for each granularity.)</w:t>
            </w:r>
          </w:p>
          <w:p w14:paraId="7535CB87" w14:textId="77777777" w:rsidR="00677D69" w:rsidRDefault="00AC2CEB">
            <w:pPr>
              <w:pStyle w:val="TableParagraph"/>
              <w:spacing w:before="90"/>
            </w:pPr>
            <w:r>
              <w:t>SA5,</w:t>
            </w:r>
            <w:r>
              <w:rPr>
                <w:spacing w:val="-6"/>
              </w:rPr>
              <w:t xml:space="preserve"> </w:t>
            </w:r>
            <w:r>
              <w:t>new</w:t>
            </w:r>
            <w:r>
              <w:rPr>
                <w:spacing w:val="-6"/>
              </w:rPr>
              <w:t xml:space="preserve"> </w:t>
            </w:r>
            <w:r>
              <w:t>service</w:t>
            </w:r>
            <w:r>
              <w:rPr>
                <w:spacing w:val="-6"/>
              </w:rPr>
              <w:t xml:space="preserve"> </w:t>
            </w:r>
            <w:r>
              <w:t>maybe</w:t>
            </w:r>
            <w:r>
              <w:rPr>
                <w:spacing w:val="-6"/>
              </w:rPr>
              <w:t xml:space="preserve"> </w:t>
            </w:r>
            <w:r>
              <w:t>needed,</w:t>
            </w:r>
            <w:r>
              <w:rPr>
                <w:spacing w:val="-6"/>
              </w:rPr>
              <w:t xml:space="preserve"> </w:t>
            </w:r>
            <w:r>
              <w:t>and</w:t>
            </w:r>
            <w:r>
              <w:rPr>
                <w:spacing w:val="-6"/>
              </w:rPr>
              <w:t xml:space="preserve"> </w:t>
            </w:r>
            <w:r>
              <w:t>should</w:t>
            </w:r>
            <w:r>
              <w:rPr>
                <w:spacing w:val="-6"/>
              </w:rPr>
              <w:t xml:space="preserve"> </w:t>
            </w:r>
            <w:r>
              <w:t>be</w:t>
            </w:r>
            <w:r>
              <w:rPr>
                <w:spacing w:val="-6"/>
              </w:rPr>
              <w:t xml:space="preserve"> </w:t>
            </w:r>
            <w:r>
              <w:t>decided</w:t>
            </w:r>
            <w:r>
              <w:rPr>
                <w:spacing w:val="-6"/>
              </w:rPr>
              <w:t xml:space="preserve"> </w:t>
            </w:r>
            <w:r>
              <w:t>by</w:t>
            </w:r>
            <w:r>
              <w:rPr>
                <w:spacing w:val="-6"/>
              </w:rPr>
              <w:t xml:space="preserve"> </w:t>
            </w:r>
            <w:r>
              <w:rPr>
                <w:spacing w:val="-5"/>
              </w:rPr>
              <w:t>SA5</w:t>
            </w:r>
          </w:p>
        </w:tc>
      </w:tr>
      <w:tr w:rsidR="00677D69" w14:paraId="388C7941" w14:textId="77777777">
        <w:trPr>
          <w:trHeight w:val="3836"/>
        </w:trPr>
        <w:tc>
          <w:tcPr>
            <w:tcW w:w="9614" w:type="dxa"/>
            <w:tcBorders>
              <w:top w:val="single" w:sz="4" w:space="0" w:color="000000"/>
              <w:bottom w:val="nil"/>
            </w:tcBorders>
          </w:tcPr>
          <w:p w14:paraId="18D22B87" w14:textId="77777777" w:rsidR="00677D69" w:rsidRDefault="00AC2CEB">
            <w:pPr>
              <w:pStyle w:val="TableParagraph"/>
              <w:spacing w:before="124"/>
              <w:ind w:left="138"/>
              <w:rPr>
                <w:b/>
              </w:rPr>
            </w:pPr>
            <w:r>
              <w:rPr>
                <w:b/>
              </w:rPr>
              <w:t>4</w:t>
            </w:r>
            <w:r>
              <w:rPr>
                <w:b/>
                <w:spacing w:val="-5"/>
              </w:rPr>
              <w:t xml:space="preserve"> </w:t>
            </w:r>
            <w:r>
              <w:rPr>
                <w:b/>
              </w:rPr>
              <w:t>–</w:t>
            </w:r>
            <w:r>
              <w:rPr>
                <w:b/>
                <w:spacing w:val="-5"/>
              </w:rPr>
              <w:t xml:space="preserve"> </w:t>
            </w:r>
            <w:r>
              <w:rPr>
                <w:b/>
              </w:rPr>
              <w:t>China</w:t>
            </w:r>
            <w:r>
              <w:rPr>
                <w:b/>
                <w:spacing w:val="-5"/>
              </w:rPr>
              <w:t xml:space="preserve"> </w:t>
            </w:r>
            <w:r>
              <w:rPr>
                <w:b/>
              </w:rPr>
              <w:t>Mobile</w:t>
            </w:r>
            <w:r>
              <w:rPr>
                <w:b/>
                <w:spacing w:val="-4"/>
              </w:rPr>
              <w:t xml:space="preserve"> </w:t>
            </w:r>
            <w:r>
              <w:rPr>
                <w:b/>
              </w:rPr>
              <w:t>Com.</w:t>
            </w:r>
            <w:r>
              <w:rPr>
                <w:b/>
                <w:spacing w:val="12"/>
              </w:rPr>
              <w:t xml:space="preserve"> </w:t>
            </w:r>
            <w:r>
              <w:rPr>
                <w:b/>
                <w:spacing w:val="-2"/>
              </w:rPr>
              <w:t>Corporation</w:t>
            </w:r>
          </w:p>
          <w:p w14:paraId="51DCA951" w14:textId="77777777" w:rsidR="00677D69" w:rsidRDefault="00AC2CEB">
            <w:pPr>
              <w:pStyle w:val="TableParagraph"/>
              <w:numPr>
                <w:ilvl w:val="2"/>
                <w:numId w:val="33"/>
              </w:numPr>
              <w:tabs>
                <w:tab w:val="left" w:pos="744"/>
              </w:tabs>
              <w:spacing w:before="168" w:line="343" w:lineRule="auto"/>
              <w:ind w:right="6868" w:firstLine="0"/>
              <w:rPr>
                <w:b/>
              </w:rPr>
            </w:pPr>
            <w:r>
              <w:rPr>
                <w:b/>
              </w:rPr>
              <w:t>: Average per UE Not</w:t>
            </w:r>
            <w:r>
              <w:rPr>
                <w:b/>
                <w:spacing w:val="-14"/>
              </w:rPr>
              <w:t xml:space="preserve"> </w:t>
            </w:r>
            <w:r>
              <w:rPr>
                <w:b/>
              </w:rPr>
              <w:t>clear</w:t>
            </w:r>
            <w:r>
              <w:rPr>
                <w:b/>
                <w:spacing w:val="-14"/>
              </w:rPr>
              <w:t xml:space="preserve"> </w:t>
            </w:r>
            <w:r>
              <w:rPr>
                <w:b/>
              </w:rPr>
              <w:t>how</w:t>
            </w:r>
            <w:r>
              <w:rPr>
                <w:b/>
                <w:spacing w:val="-14"/>
              </w:rPr>
              <w:t xml:space="preserve"> </w:t>
            </w:r>
            <w:r>
              <w:rPr>
                <w:b/>
              </w:rPr>
              <w:t>to</w:t>
            </w:r>
            <w:r>
              <w:rPr>
                <w:b/>
                <w:spacing w:val="-13"/>
              </w:rPr>
              <w:t xml:space="preserve"> </w:t>
            </w:r>
            <w:r>
              <w:rPr>
                <w:b/>
              </w:rPr>
              <w:t>calculate.</w:t>
            </w:r>
          </w:p>
          <w:p w14:paraId="19586903" w14:textId="77777777" w:rsidR="00677D69" w:rsidRDefault="00AC2CEB">
            <w:pPr>
              <w:pStyle w:val="TableParagraph"/>
              <w:numPr>
                <w:ilvl w:val="2"/>
                <w:numId w:val="33"/>
              </w:numPr>
              <w:tabs>
                <w:tab w:val="left" w:pos="744"/>
              </w:tabs>
              <w:spacing w:line="251" w:lineRule="exact"/>
              <w:ind w:left="744" w:hanging="496"/>
              <w:rPr>
                <w:b/>
              </w:rPr>
            </w:pPr>
            <w:r>
              <w:rPr>
                <w:b/>
              </w:rPr>
              <w:t>:</w:t>
            </w:r>
            <w:r>
              <w:rPr>
                <w:b/>
                <w:spacing w:val="12"/>
              </w:rPr>
              <w:t xml:space="preserve"> </w:t>
            </w:r>
            <w:r>
              <w:rPr>
                <w:b/>
              </w:rPr>
              <w:t>Per</w:t>
            </w:r>
            <w:r>
              <w:rPr>
                <w:b/>
                <w:spacing w:val="-4"/>
              </w:rPr>
              <w:t xml:space="preserve"> </w:t>
            </w:r>
            <w:r>
              <w:rPr>
                <w:b/>
              </w:rPr>
              <w:t>specific</w:t>
            </w:r>
            <w:r>
              <w:rPr>
                <w:b/>
                <w:spacing w:val="-4"/>
              </w:rPr>
              <w:t xml:space="preserve"> </w:t>
            </w:r>
            <w:r>
              <w:rPr>
                <w:b/>
                <w:spacing w:val="-5"/>
              </w:rPr>
              <w:t>UE</w:t>
            </w:r>
          </w:p>
          <w:p w14:paraId="6FC150BC" w14:textId="77777777" w:rsidR="00677D69" w:rsidRDefault="00AC2CEB">
            <w:pPr>
              <w:pStyle w:val="TableParagraph"/>
              <w:spacing w:before="107" w:line="256" w:lineRule="auto"/>
              <w:ind w:right="101"/>
              <w:jc w:val="both"/>
            </w:pPr>
            <w:r>
              <w:rPr>
                <w:b/>
              </w:rPr>
              <w:t>SA2</w:t>
            </w:r>
            <w:r>
              <w:t>:</w:t>
            </w:r>
            <w:r>
              <w:rPr>
                <w:spacing w:val="39"/>
              </w:rPr>
              <w:t xml:space="preserve"> </w:t>
            </w:r>
            <w:r>
              <w:t>Belong to SA2.</w:t>
            </w:r>
            <w:r>
              <w:rPr>
                <w:spacing w:val="40"/>
              </w:rPr>
              <w:t xml:space="preserve"> </w:t>
            </w:r>
            <w:r>
              <w:t>This energy consumption information per specific UE can be exposed to PCF to adjust</w:t>
            </w:r>
            <w:r>
              <w:rPr>
                <w:spacing w:val="-14"/>
              </w:rPr>
              <w:t xml:space="preserve"> </w:t>
            </w:r>
            <w:r>
              <w:t>some</w:t>
            </w:r>
            <w:r>
              <w:rPr>
                <w:spacing w:val="-14"/>
              </w:rPr>
              <w:t xml:space="preserve"> </w:t>
            </w:r>
            <w:r>
              <w:t>policy</w:t>
            </w:r>
            <w:r>
              <w:rPr>
                <w:spacing w:val="-14"/>
              </w:rPr>
              <w:t xml:space="preserve"> </w:t>
            </w:r>
            <w:proofErr w:type="gramStart"/>
            <w:r>
              <w:t>e.g.</w:t>
            </w:r>
            <w:proofErr w:type="gramEnd"/>
            <w:r>
              <w:rPr>
                <w:spacing w:val="-13"/>
              </w:rPr>
              <w:t xml:space="preserve"> </w:t>
            </w:r>
            <w:r>
              <w:t>URSP,</w:t>
            </w:r>
            <w:r>
              <w:rPr>
                <w:spacing w:val="-14"/>
              </w:rPr>
              <w:t xml:space="preserve"> </w:t>
            </w:r>
            <w:r>
              <w:t>BDT,</w:t>
            </w:r>
            <w:r>
              <w:rPr>
                <w:spacing w:val="-14"/>
              </w:rPr>
              <w:t xml:space="preserve"> </w:t>
            </w:r>
            <w:r>
              <w:t>traffic</w:t>
            </w:r>
            <w:r>
              <w:rPr>
                <w:spacing w:val="-14"/>
              </w:rPr>
              <w:t xml:space="preserve"> </w:t>
            </w:r>
            <w:r>
              <w:t>steering.</w:t>
            </w:r>
            <w:r>
              <w:rPr>
                <w:spacing w:val="-13"/>
              </w:rPr>
              <w:t xml:space="preserve"> </w:t>
            </w:r>
            <w:r>
              <w:t>We</w:t>
            </w:r>
            <w:r>
              <w:rPr>
                <w:spacing w:val="-14"/>
              </w:rPr>
              <w:t xml:space="preserve"> </w:t>
            </w:r>
            <w:r>
              <w:t>think</w:t>
            </w:r>
            <w:r>
              <w:rPr>
                <w:spacing w:val="-14"/>
              </w:rPr>
              <w:t xml:space="preserve"> </w:t>
            </w:r>
            <w:r>
              <w:t>it</w:t>
            </w:r>
            <w:r>
              <w:rPr>
                <w:spacing w:val="-14"/>
              </w:rPr>
              <w:t xml:space="preserve"> </w:t>
            </w:r>
            <w:r>
              <w:t>should</w:t>
            </w:r>
            <w:r>
              <w:rPr>
                <w:spacing w:val="-13"/>
              </w:rPr>
              <w:t xml:space="preserve"> </w:t>
            </w:r>
            <w:r>
              <w:t>not</w:t>
            </w:r>
            <w:r>
              <w:rPr>
                <w:spacing w:val="-14"/>
              </w:rPr>
              <w:t xml:space="preserve"> </w:t>
            </w:r>
            <w:r>
              <w:t>be</w:t>
            </w:r>
            <w:r>
              <w:rPr>
                <w:spacing w:val="-14"/>
              </w:rPr>
              <w:t xml:space="preserve"> </w:t>
            </w:r>
            <w:r>
              <w:t>used</w:t>
            </w:r>
            <w:r>
              <w:rPr>
                <w:spacing w:val="-14"/>
              </w:rPr>
              <w:t xml:space="preserve"> </w:t>
            </w:r>
            <w:r>
              <w:t>to</w:t>
            </w:r>
            <w:r>
              <w:rPr>
                <w:spacing w:val="-13"/>
              </w:rPr>
              <w:t xml:space="preserve"> </w:t>
            </w:r>
            <w:r>
              <w:t>do</w:t>
            </w:r>
            <w:r>
              <w:rPr>
                <w:spacing w:val="-14"/>
              </w:rPr>
              <w:t xml:space="preserve"> </w:t>
            </w:r>
            <w:r>
              <w:t>QoS</w:t>
            </w:r>
            <w:r>
              <w:rPr>
                <w:spacing w:val="-14"/>
              </w:rPr>
              <w:t xml:space="preserve"> </w:t>
            </w:r>
            <w:r>
              <w:t>upgrade</w:t>
            </w:r>
            <w:r>
              <w:rPr>
                <w:spacing w:val="-14"/>
              </w:rPr>
              <w:t xml:space="preserve"> </w:t>
            </w:r>
            <w:r>
              <w:t xml:space="preserve">and </w:t>
            </w:r>
            <w:r>
              <w:rPr>
                <w:spacing w:val="-2"/>
              </w:rPr>
              <w:t>downgrade.</w:t>
            </w:r>
          </w:p>
          <w:p w14:paraId="6643226C" w14:textId="77777777" w:rsidR="00677D69" w:rsidRDefault="00AC2CEB">
            <w:pPr>
              <w:pStyle w:val="TableParagraph"/>
              <w:spacing w:before="91" w:line="256" w:lineRule="auto"/>
              <w:ind w:right="101"/>
              <w:jc w:val="both"/>
            </w:pPr>
            <w:r>
              <w:t>There</w:t>
            </w:r>
            <w:r>
              <w:rPr>
                <w:spacing w:val="-6"/>
              </w:rPr>
              <w:t xml:space="preserve"> </w:t>
            </w:r>
            <w:r>
              <w:t>is</w:t>
            </w:r>
            <w:r>
              <w:rPr>
                <w:spacing w:val="-6"/>
              </w:rPr>
              <w:t xml:space="preserve"> </w:t>
            </w:r>
            <w:r>
              <w:t>no</w:t>
            </w:r>
            <w:r>
              <w:rPr>
                <w:spacing w:val="-6"/>
              </w:rPr>
              <w:t xml:space="preserve"> </w:t>
            </w:r>
            <w:r>
              <w:t>need</w:t>
            </w:r>
            <w:r>
              <w:rPr>
                <w:spacing w:val="-6"/>
              </w:rPr>
              <w:t xml:space="preserve"> </w:t>
            </w:r>
            <w:r>
              <w:t>of</w:t>
            </w:r>
            <w:r>
              <w:rPr>
                <w:spacing w:val="-6"/>
              </w:rPr>
              <w:t xml:space="preserve"> </w:t>
            </w:r>
            <w:r>
              <w:t>SA5</w:t>
            </w:r>
            <w:r>
              <w:rPr>
                <w:spacing w:val="-6"/>
              </w:rPr>
              <w:t xml:space="preserve"> </w:t>
            </w:r>
            <w:r>
              <w:t>to</w:t>
            </w:r>
            <w:r>
              <w:rPr>
                <w:spacing w:val="-6"/>
              </w:rPr>
              <w:t xml:space="preserve"> </w:t>
            </w:r>
            <w:r>
              <w:t>support</w:t>
            </w:r>
            <w:r>
              <w:rPr>
                <w:spacing w:val="-6"/>
              </w:rPr>
              <w:t xml:space="preserve"> </w:t>
            </w:r>
            <w:proofErr w:type="spellStart"/>
            <w:proofErr w:type="gramStart"/>
            <w:r>
              <w:t>this.What’s</w:t>
            </w:r>
            <w:proofErr w:type="spellEnd"/>
            <w:proofErr w:type="gramEnd"/>
            <w:r>
              <w:rPr>
                <w:spacing w:val="-7"/>
              </w:rPr>
              <w:t xml:space="preserve"> </w:t>
            </w:r>
            <w:r>
              <w:t>more,</w:t>
            </w:r>
            <w:r>
              <w:rPr>
                <w:spacing w:val="-6"/>
              </w:rPr>
              <w:t xml:space="preserve"> </w:t>
            </w:r>
            <w:r>
              <w:t>the</w:t>
            </w:r>
            <w:r>
              <w:rPr>
                <w:spacing w:val="-6"/>
              </w:rPr>
              <w:t xml:space="preserve"> </w:t>
            </w:r>
            <w:r>
              <w:t>CHF</w:t>
            </w:r>
            <w:r>
              <w:rPr>
                <w:spacing w:val="-6"/>
              </w:rPr>
              <w:t xml:space="preserve"> </w:t>
            </w:r>
            <w:r>
              <w:t>should</w:t>
            </w:r>
            <w:r>
              <w:rPr>
                <w:spacing w:val="-6"/>
              </w:rPr>
              <w:t xml:space="preserve"> </w:t>
            </w:r>
            <w:r>
              <w:t>not</w:t>
            </w:r>
            <w:r>
              <w:rPr>
                <w:spacing w:val="-6"/>
              </w:rPr>
              <w:t xml:space="preserve"> </w:t>
            </w:r>
            <w:r>
              <w:t>be</w:t>
            </w:r>
            <w:r>
              <w:rPr>
                <w:spacing w:val="-6"/>
              </w:rPr>
              <w:t xml:space="preserve"> </w:t>
            </w:r>
            <w:proofErr w:type="spellStart"/>
            <w:r>
              <w:t>invovled</w:t>
            </w:r>
            <w:proofErr w:type="spellEnd"/>
            <w:r>
              <w:rPr>
                <w:spacing w:val="-6"/>
              </w:rPr>
              <w:t xml:space="preserve"> </w:t>
            </w:r>
            <w:r>
              <w:t>to</w:t>
            </w:r>
            <w:r>
              <w:rPr>
                <w:spacing w:val="-6"/>
              </w:rPr>
              <w:t xml:space="preserve"> </w:t>
            </w:r>
            <w:r>
              <w:t>calculate</w:t>
            </w:r>
            <w:r>
              <w:rPr>
                <w:spacing w:val="-6"/>
              </w:rPr>
              <w:t xml:space="preserve"> </w:t>
            </w:r>
            <w:r>
              <w:t>the</w:t>
            </w:r>
            <w:r>
              <w:rPr>
                <w:spacing w:val="-6"/>
              </w:rPr>
              <w:t xml:space="preserve"> </w:t>
            </w:r>
            <w:r>
              <w:t>per specific</w:t>
            </w:r>
            <w:r>
              <w:rPr>
                <w:spacing w:val="-8"/>
              </w:rPr>
              <w:t xml:space="preserve"> </w:t>
            </w:r>
            <w:r>
              <w:t>UE</w:t>
            </w:r>
            <w:r>
              <w:rPr>
                <w:spacing w:val="-8"/>
              </w:rPr>
              <w:t xml:space="preserve"> </w:t>
            </w:r>
            <w:r>
              <w:t>energy</w:t>
            </w:r>
            <w:r>
              <w:rPr>
                <w:spacing w:val="-8"/>
              </w:rPr>
              <w:t xml:space="preserve"> </w:t>
            </w:r>
            <w:r>
              <w:t>consumption</w:t>
            </w:r>
            <w:r>
              <w:rPr>
                <w:spacing w:val="-8"/>
              </w:rPr>
              <w:t xml:space="preserve"> </w:t>
            </w:r>
            <w:r>
              <w:t>since</w:t>
            </w:r>
            <w:r>
              <w:rPr>
                <w:spacing w:val="-8"/>
              </w:rPr>
              <w:t xml:space="preserve"> </w:t>
            </w:r>
            <w:r>
              <w:t>the</w:t>
            </w:r>
            <w:r>
              <w:rPr>
                <w:spacing w:val="-8"/>
              </w:rPr>
              <w:t xml:space="preserve"> </w:t>
            </w:r>
            <w:r>
              <w:t>energy</w:t>
            </w:r>
            <w:r>
              <w:rPr>
                <w:spacing w:val="-8"/>
              </w:rPr>
              <w:t xml:space="preserve"> </w:t>
            </w:r>
            <w:r>
              <w:t>information</w:t>
            </w:r>
            <w:r>
              <w:rPr>
                <w:spacing w:val="-8"/>
              </w:rPr>
              <w:t xml:space="preserve"> </w:t>
            </w:r>
            <w:r>
              <w:t>do</w:t>
            </w:r>
            <w:r>
              <w:rPr>
                <w:spacing w:val="-8"/>
              </w:rPr>
              <w:t xml:space="preserve"> </w:t>
            </w:r>
            <w:r>
              <w:t>not</w:t>
            </w:r>
            <w:r>
              <w:rPr>
                <w:spacing w:val="-8"/>
              </w:rPr>
              <w:t xml:space="preserve"> </w:t>
            </w:r>
            <w:r>
              <w:t>impact</w:t>
            </w:r>
            <w:r>
              <w:rPr>
                <w:spacing w:val="-8"/>
              </w:rPr>
              <w:t xml:space="preserve"> </w:t>
            </w:r>
            <w:r>
              <w:t>the</w:t>
            </w:r>
            <w:r>
              <w:rPr>
                <w:spacing w:val="-8"/>
              </w:rPr>
              <w:t xml:space="preserve"> </w:t>
            </w:r>
            <w:r>
              <w:t>charging</w:t>
            </w:r>
            <w:r>
              <w:rPr>
                <w:spacing w:val="-8"/>
              </w:rPr>
              <w:t xml:space="preserve"> </w:t>
            </w:r>
            <w:r>
              <w:t>system.</w:t>
            </w:r>
            <w:r>
              <w:rPr>
                <w:spacing w:val="11"/>
              </w:rPr>
              <w:t xml:space="preserve"> </w:t>
            </w:r>
            <w:r>
              <w:t>What’s more, not clear how the OAM can expose the per specific UE energy consumption information.</w:t>
            </w:r>
          </w:p>
        </w:tc>
      </w:tr>
    </w:tbl>
    <w:p w14:paraId="00147B4C" w14:textId="77777777" w:rsidR="00677D69" w:rsidRDefault="00677D69">
      <w:pPr>
        <w:spacing w:line="256" w:lineRule="auto"/>
        <w:jc w:val="both"/>
        <w:sectPr w:rsidR="00677D69">
          <w:pgSz w:w="11910" w:h="16840"/>
          <w:pgMar w:top="1280" w:right="980" w:bottom="760" w:left="1020" w:header="885" w:footer="561" w:gutter="0"/>
          <w:cols w:space="720"/>
        </w:sectPr>
      </w:pPr>
    </w:p>
    <w:p w14:paraId="2CCACD6E"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56C1764C" w14:textId="77777777">
        <w:trPr>
          <w:trHeight w:val="7165"/>
        </w:trPr>
        <w:tc>
          <w:tcPr>
            <w:tcW w:w="9614" w:type="dxa"/>
            <w:tcBorders>
              <w:top w:val="nil"/>
              <w:bottom w:val="single" w:sz="4" w:space="0" w:color="000000"/>
            </w:tcBorders>
          </w:tcPr>
          <w:p w14:paraId="7B37BEFD" w14:textId="77777777" w:rsidR="00677D69" w:rsidRDefault="00AC2CEB">
            <w:pPr>
              <w:pStyle w:val="TableParagraph"/>
              <w:spacing w:line="247" w:lineRule="exact"/>
              <w:rPr>
                <w:b/>
              </w:rPr>
            </w:pPr>
            <w:r>
              <w:rPr>
                <w:b/>
              </w:rPr>
              <w:t>Q2.3:</w:t>
            </w:r>
            <w:r>
              <w:rPr>
                <w:b/>
                <w:spacing w:val="10"/>
              </w:rPr>
              <w:t xml:space="preserve"> </w:t>
            </w:r>
            <w:r>
              <w:rPr>
                <w:b/>
              </w:rPr>
              <w:t>Per</w:t>
            </w:r>
            <w:r>
              <w:rPr>
                <w:b/>
                <w:spacing w:val="-6"/>
              </w:rPr>
              <w:t xml:space="preserve"> </w:t>
            </w:r>
            <w:r>
              <w:rPr>
                <w:b/>
              </w:rPr>
              <w:t>PDU</w:t>
            </w:r>
            <w:r>
              <w:rPr>
                <w:b/>
                <w:spacing w:val="-6"/>
              </w:rPr>
              <w:t xml:space="preserve"> </w:t>
            </w:r>
            <w:r>
              <w:rPr>
                <w:b/>
              </w:rPr>
              <w:t>session</w:t>
            </w:r>
            <w:r>
              <w:rPr>
                <w:b/>
                <w:spacing w:val="-7"/>
              </w:rPr>
              <w:t xml:space="preserve"> </w:t>
            </w:r>
            <w:r>
              <w:rPr>
                <w:b/>
              </w:rPr>
              <w:t>of</w:t>
            </w:r>
            <w:r>
              <w:rPr>
                <w:b/>
                <w:spacing w:val="-6"/>
              </w:rPr>
              <w:t xml:space="preserve"> </w:t>
            </w:r>
            <w:r>
              <w:rPr>
                <w:b/>
              </w:rPr>
              <w:t>the</w:t>
            </w:r>
            <w:r>
              <w:rPr>
                <w:b/>
                <w:spacing w:val="-6"/>
              </w:rPr>
              <w:t xml:space="preserve"> </w:t>
            </w:r>
            <w:r>
              <w:rPr>
                <w:b/>
                <w:spacing w:val="-5"/>
              </w:rPr>
              <w:t>UE</w:t>
            </w:r>
          </w:p>
          <w:p w14:paraId="24A6E912" w14:textId="77777777" w:rsidR="00677D69" w:rsidRDefault="00AC2CEB">
            <w:pPr>
              <w:pStyle w:val="TableParagraph"/>
              <w:spacing w:before="107" w:line="256" w:lineRule="auto"/>
            </w:pPr>
            <w:r>
              <w:rPr>
                <w:b/>
              </w:rPr>
              <w:t>SA2</w:t>
            </w:r>
            <w:r>
              <w:t>:</w:t>
            </w:r>
            <w:r>
              <w:rPr>
                <w:spacing w:val="13"/>
              </w:rPr>
              <w:t xml:space="preserve"> </w:t>
            </w:r>
            <w:r>
              <w:t>if</w:t>
            </w:r>
            <w:r>
              <w:rPr>
                <w:spacing w:val="-5"/>
              </w:rPr>
              <w:t xml:space="preserve"> </w:t>
            </w:r>
            <w:r>
              <w:t>we</w:t>
            </w:r>
            <w:r>
              <w:rPr>
                <w:spacing w:val="-5"/>
              </w:rPr>
              <w:t xml:space="preserve"> </w:t>
            </w:r>
            <w:r>
              <w:t>support,</w:t>
            </w:r>
            <w:r>
              <w:rPr>
                <w:spacing w:val="-5"/>
              </w:rPr>
              <w:t xml:space="preserve"> </w:t>
            </w:r>
            <w:r>
              <w:t>belong</w:t>
            </w:r>
            <w:r>
              <w:rPr>
                <w:spacing w:val="-5"/>
              </w:rPr>
              <w:t xml:space="preserve"> </w:t>
            </w:r>
            <w:r>
              <w:t>to</w:t>
            </w:r>
            <w:r>
              <w:rPr>
                <w:spacing w:val="-5"/>
              </w:rPr>
              <w:t xml:space="preserve"> </w:t>
            </w:r>
            <w:r>
              <w:t>SA2.</w:t>
            </w:r>
            <w:r>
              <w:rPr>
                <w:spacing w:val="15"/>
              </w:rPr>
              <w:t xml:space="preserve"> </w:t>
            </w:r>
            <w:r>
              <w:t>In</w:t>
            </w:r>
            <w:r>
              <w:rPr>
                <w:spacing w:val="-5"/>
              </w:rPr>
              <w:t xml:space="preserve"> </w:t>
            </w:r>
            <w:r>
              <w:t>our</w:t>
            </w:r>
            <w:r>
              <w:rPr>
                <w:spacing w:val="-5"/>
              </w:rPr>
              <w:t xml:space="preserve"> </w:t>
            </w:r>
            <w:r>
              <w:t>idea,</w:t>
            </w:r>
            <w:r>
              <w:rPr>
                <w:spacing w:val="-5"/>
              </w:rPr>
              <w:t xml:space="preserve"> </w:t>
            </w:r>
            <w:r>
              <w:t>the</w:t>
            </w:r>
            <w:r>
              <w:rPr>
                <w:spacing w:val="-5"/>
              </w:rPr>
              <w:t xml:space="preserve"> </w:t>
            </w:r>
            <w:r>
              <w:t>scenario</w:t>
            </w:r>
            <w:r>
              <w:rPr>
                <w:spacing w:val="-5"/>
              </w:rPr>
              <w:t xml:space="preserve"> </w:t>
            </w:r>
            <w:r>
              <w:t>is</w:t>
            </w:r>
            <w:r>
              <w:rPr>
                <w:spacing w:val="-5"/>
              </w:rPr>
              <w:t xml:space="preserve"> </w:t>
            </w:r>
            <w:r>
              <w:t>per</w:t>
            </w:r>
            <w:r>
              <w:rPr>
                <w:spacing w:val="-5"/>
              </w:rPr>
              <w:t xml:space="preserve"> </w:t>
            </w:r>
            <w:r>
              <w:t>PDU</w:t>
            </w:r>
            <w:r>
              <w:rPr>
                <w:spacing w:val="-5"/>
              </w:rPr>
              <w:t xml:space="preserve"> </w:t>
            </w:r>
            <w:r>
              <w:t>session</w:t>
            </w:r>
            <w:r>
              <w:rPr>
                <w:spacing w:val="-5"/>
              </w:rPr>
              <w:t xml:space="preserve"> </w:t>
            </w:r>
            <w:r>
              <w:t>level</w:t>
            </w:r>
            <w:r>
              <w:rPr>
                <w:spacing w:val="-5"/>
              </w:rPr>
              <w:t xml:space="preserve"> </w:t>
            </w:r>
            <w:r>
              <w:t>energy</w:t>
            </w:r>
            <w:r>
              <w:rPr>
                <w:spacing w:val="-5"/>
              </w:rPr>
              <w:t xml:space="preserve"> </w:t>
            </w:r>
            <w:r>
              <w:t>information may expose to NWDAF to help estimate the future energy consumption information.</w:t>
            </w:r>
          </w:p>
          <w:p w14:paraId="32482671" w14:textId="77777777" w:rsidR="00677D69" w:rsidRDefault="00AC2CEB">
            <w:pPr>
              <w:pStyle w:val="TableParagraph"/>
              <w:spacing w:before="91"/>
            </w:pPr>
            <w:r>
              <w:rPr>
                <w:b/>
              </w:rPr>
              <w:t>SA5</w:t>
            </w:r>
            <w:r>
              <w:t>:</w:t>
            </w:r>
            <w:r>
              <w:rPr>
                <w:spacing w:val="12"/>
              </w:rPr>
              <w:t xml:space="preserve"> </w:t>
            </w:r>
            <w:r>
              <w:t>No</w:t>
            </w:r>
            <w:r>
              <w:rPr>
                <w:spacing w:val="-5"/>
              </w:rPr>
              <w:t xml:space="preserve"> </w:t>
            </w:r>
            <w:r>
              <w:rPr>
                <w:spacing w:val="-4"/>
              </w:rPr>
              <w:t>need.</w:t>
            </w:r>
          </w:p>
          <w:p w14:paraId="14F77ACB" w14:textId="77777777" w:rsidR="00677D69" w:rsidRDefault="00677D69">
            <w:pPr>
              <w:pStyle w:val="TableParagraph"/>
              <w:spacing w:before="215"/>
              <w:ind w:left="0"/>
              <w:rPr>
                <w:b/>
              </w:rPr>
            </w:pPr>
          </w:p>
          <w:p w14:paraId="752E8AFF" w14:textId="77777777" w:rsidR="00677D69" w:rsidRDefault="00AC2CEB">
            <w:pPr>
              <w:pStyle w:val="TableParagraph"/>
              <w:numPr>
                <w:ilvl w:val="2"/>
                <w:numId w:val="32"/>
              </w:numPr>
              <w:tabs>
                <w:tab w:val="left" w:pos="744"/>
              </w:tabs>
              <w:ind w:left="744" w:hanging="496"/>
              <w:rPr>
                <w:b/>
              </w:rPr>
            </w:pPr>
            <w:r>
              <w:rPr>
                <w:b/>
              </w:rPr>
              <w:t>:</w:t>
            </w:r>
            <w:r>
              <w:rPr>
                <w:b/>
                <w:spacing w:val="12"/>
              </w:rPr>
              <w:t xml:space="preserve"> </w:t>
            </w:r>
            <w:r>
              <w:rPr>
                <w:b/>
              </w:rPr>
              <w:t>Per</w:t>
            </w:r>
            <w:r>
              <w:rPr>
                <w:b/>
                <w:spacing w:val="-5"/>
              </w:rPr>
              <w:t xml:space="preserve"> </w:t>
            </w:r>
            <w:r>
              <w:rPr>
                <w:b/>
              </w:rPr>
              <w:t>QoS</w:t>
            </w:r>
            <w:r>
              <w:rPr>
                <w:b/>
                <w:spacing w:val="-4"/>
              </w:rPr>
              <w:t xml:space="preserve"> </w:t>
            </w:r>
            <w:r>
              <w:rPr>
                <w:b/>
              </w:rPr>
              <w:t>flow</w:t>
            </w:r>
            <w:r>
              <w:rPr>
                <w:b/>
                <w:spacing w:val="-4"/>
              </w:rPr>
              <w:t xml:space="preserve"> </w:t>
            </w:r>
            <w:r>
              <w:rPr>
                <w:b/>
              </w:rPr>
              <w:t>of</w:t>
            </w:r>
            <w:r>
              <w:rPr>
                <w:b/>
                <w:spacing w:val="-5"/>
              </w:rPr>
              <w:t xml:space="preserve"> </w:t>
            </w:r>
            <w:r>
              <w:rPr>
                <w:b/>
              </w:rPr>
              <w:t>the</w:t>
            </w:r>
            <w:r>
              <w:rPr>
                <w:b/>
                <w:spacing w:val="-4"/>
              </w:rPr>
              <w:t xml:space="preserve"> </w:t>
            </w:r>
            <w:r>
              <w:rPr>
                <w:b/>
                <w:spacing w:val="-5"/>
              </w:rPr>
              <w:t>UE</w:t>
            </w:r>
          </w:p>
          <w:p w14:paraId="15973CE5" w14:textId="77777777" w:rsidR="00677D69" w:rsidRDefault="00AC2CEB">
            <w:pPr>
              <w:pStyle w:val="TableParagraph"/>
              <w:spacing w:before="108" w:line="256" w:lineRule="auto"/>
            </w:pPr>
            <w:r>
              <w:rPr>
                <w:b/>
              </w:rPr>
              <w:t>SA2</w:t>
            </w:r>
            <w:r>
              <w:t>:</w:t>
            </w:r>
            <w:r>
              <w:rPr>
                <w:spacing w:val="6"/>
              </w:rPr>
              <w:t xml:space="preserve"> </w:t>
            </w:r>
            <w:r>
              <w:t>if</w:t>
            </w:r>
            <w:r>
              <w:rPr>
                <w:spacing w:val="-13"/>
              </w:rPr>
              <w:t xml:space="preserve"> </w:t>
            </w:r>
            <w:r>
              <w:t>we</w:t>
            </w:r>
            <w:r>
              <w:rPr>
                <w:spacing w:val="-13"/>
              </w:rPr>
              <w:t xml:space="preserve"> </w:t>
            </w:r>
            <w:r>
              <w:t>support,</w:t>
            </w:r>
            <w:r>
              <w:rPr>
                <w:spacing w:val="-12"/>
              </w:rPr>
              <w:t xml:space="preserve"> </w:t>
            </w:r>
            <w:r>
              <w:t>belong</w:t>
            </w:r>
            <w:r>
              <w:rPr>
                <w:spacing w:val="-13"/>
              </w:rPr>
              <w:t xml:space="preserve"> </w:t>
            </w:r>
            <w:r>
              <w:t>to</w:t>
            </w:r>
            <w:r>
              <w:rPr>
                <w:spacing w:val="-13"/>
              </w:rPr>
              <w:t xml:space="preserve"> </w:t>
            </w:r>
            <w:r>
              <w:t>SA2.</w:t>
            </w:r>
            <w:r>
              <w:rPr>
                <w:spacing w:val="7"/>
              </w:rPr>
              <w:t xml:space="preserve"> </w:t>
            </w:r>
            <w:r>
              <w:t>In</w:t>
            </w:r>
            <w:r>
              <w:rPr>
                <w:spacing w:val="-13"/>
              </w:rPr>
              <w:t xml:space="preserve"> </w:t>
            </w:r>
            <w:r>
              <w:t>our</w:t>
            </w:r>
            <w:r>
              <w:rPr>
                <w:spacing w:val="-13"/>
              </w:rPr>
              <w:t xml:space="preserve"> </w:t>
            </w:r>
            <w:r>
              <w:t>idea,</w:t>
            </w:r>
            <w:r>
              <w:rPr>
                <w:spacing w:val="-12"/>
              </w:rPr>
              <w:t xml:space="preserve"> </w:t>
            </w:r>
            <w:r>
              <w:t>the</w:t>
            </w:r>
            <w:r>
              <w:rPr>
                <w:spacing w:val="-13"/>
              </w:rPr>
              <w:t xml:space="preserve"> </w:t>
            </w:r>
            <w:r>
              <w:t>scenario</w:t>
            </w:r>
            <w:r>
              <w:rPr>
                <w:spacing w:val="-13"/>
              </w:rPr>
              <w:t xml:space="preserve"> </w:t>
            </w:r>
            <w:r>
              <w:t>is</w:t>
            </w:r>
            <w:r>
              <w:rPr>
                <w:spacing w:val="-13"/>
              </w:rPr>
              <w:t xml:space="preserve"> </w:t>
            </w:r>
            <w:r>
              <w:t>per</w:t>
            </w:r>
            <w:r>
              <w:rPr>
                <w:spacing w:val="-13"/>
              </w:rPr>
              <w:t xml:space="preserve"> </w:t>
            </w:r>
            <w:r>
              <w:t>QoS</w:t>
            </w:r>
            <w:r>
              <w:rPr>
                <w:spacing w:val="-13"/>
              </w:rPr>
              <w:t xml:space="preserve"> </w:t>
            </w:r>
            <w:r>
              <w:t>flow</w:t>
            </w:r>
            <w:r>
              <w:rPr>
                <w:spacing w:val="-13"/>
              </w:rPr>
              <w:t xml:space="preserve"> </w:t>
            </w:r>
            <w:r>
              <w:t>level</w:t>
            </w:r>
            <w:r>
              <w:rPr>
                <w:spacing w:val="-13"/>
              </w:rPr>
              <w:t xml:space="preserve"> </w:t>
            </w:r>
            <w:r>
              <w:t>energy</w:t>
            </w:r>
            <w:r>
              <w:rPr>
                <w:spacing w:val="-13"/>
              </w:rPr>
              <w:t xml:space="preserve"> </w:t>
            </w:r>
            <w:r>
              <w:t>information</w:t>
            </w:r>
            <w:r>
              <w:rPr>
                <w:spacing w:val="-13"/>
              </w:rPr>
              <w:t xml:space="preserve"> </w:t>
            </w:r>
            <w:r>
              <w:t>may expose to NWDAF to help estimate the future energy consumption information.</w:t>
            </w:r>
          </w:p>
          <w:p w14:paraId="6607D22A" w14:textId="77777777" w:rsidR="00677D69" w:rsidRDefault="00AC2CEB">
            <w:pPr>
              <w:pStyle w:val="TableParagraph"/>
              <w:spacing w:before="90"/>
            </w:pPr>
            <w:r>
              <w:rPr>
                <w:b/>
              </w:rPr>
              <w:t>SA5</w:t>
            </w:r>
            <w:r>
              <w:t>:</w:t>
            </w:r>
            <w:r>
              <w:rPr>
                <w:spacing w:val="12"/>
              </w:rPr>
              <w:t xml:space="preserve"> </w:t>
            </w:r>
            <w:r>
              <w:t>No</w:t>
            </w:r>
            <w:r>
              <w:rPr>
                <w:spacing w:val="-5"/>
              </w:rPr>
              <w:t xml:space="preserve"> </w:t>
            </w:r>
            <w:r>
              <w:rPr>
                <w:spacing w:val="-4"/>
              </w:rPr>
              <w:t>need.</w:t>
            </w:r>
          </w:p>
          <w:p w14:paraId="55167F35" w14:textId="77777777" w:rsidR="00677D69" w:rsidRDefault="00677D69">
            <w:pPr>
              <w:pStyle w:val="TableParagraph"/>
              <w:spacing w:before="215"/>
              <w:ind w:left="0"/>
              <w:rPr>
                <w:b/>
              </w:rPr>
            </w:pPr>
          </w:p>
          <w:p w14:paraId="5B1AE7F3" w14:textId="77777777" w:rsidR="00677D69" w:rsidRDefault="00AC2CEB">
            <w:pPr>
              <w:pStyle w:val="TableParagraph"/>
              <w:numPr>
                <w:ilvl w:val="2"/>
                <w:numId w:val="32"/>
              </w:numPr>
              <w:tabs>
                <w:tab w:val="left" w:pos="744"/>
              </w:tabs>
              <w:ind w:left="744" w:hanging="496"/>
              <w:rPr>
                <w:b/>
              </w:rPr>
            </w:pPr>
            <w:r>
              <w:rPr>
                <w:b/>
              </w:rPr>
              <w:t>:</w:t>
            </w:r>
            <w:r>
              <w:rPr>
                <w:b/>
                <w:spacing w:val="12"/>
              </w:rPr>
              <w:t xml:space="preserve"> </w:t>
            </w:r>
            <w:r>
              <w:rPr>
                <w:b/>
              </w:rPr>
              <w:t>NF</w:t>
            </w:r>
            <w:r>
              <w:rPr>
                <w:b/>
                <w:spacing w:val="-4"/>
              </w:rPr>
              <w:t xml:space="preserve"> </w:t>
            </w:r>
            <w:r>
              <w:rPr>
                <w:b/>
              </w:rPr>
              <w:t>(only</w:t>
            </w:r>
            <w:r>
              <w:rPr>
                <w:b/>
                <w:spacing w:val="-5"/>
              </w:rPr>
              <w:t xml:space="preserve"> </w:t>
            </w:r>
            <w:r>
              <w:rPr>
                <w:b/>
              </w:rPr>
              <w:t>UPF</w:t>
            </w:r>
            <w:r>
              <w:rPr>
                <w:b/>
                <w:spacing w:val="-4"/>
              </w:rPr>
              <w:t xml:space="preserve"> </w:t>
            </w:r>
            <w:r>
              <w:rPr>
                <w:b/>
              </w:rPr>
              <w:t>and</w:t>
            </w:r>
            <w:r>
              <w:rPr>
                <w:b/>
                <w:spacing w:val="-5"/>
              </w:rPr>
              <w:t xml:space="preserve"> </w:t>
            </w:r>
            <w:r>
              <w:rPr>
                <w:b/>
                <w:spacing w:val="-4"/>
              </w:rPr>
              <w:t>gNB)</w:t>
            </w:r>
          </w:p>
          <w:p w14:paraId="32412AFF" w14:textId="77777777" w:rsidR="00677D69" w:rsidRDefault="00AC2CEB">
            <w:pPr>
              <w:pStyle w:val="TableParagraph"/>
              <w:spacing w:before="108" w:line="256" w:lineRule="auto"/>
              <w:ind w:right="102"/>
            </w:pPr>
            <w:r>
              <w:rPr>
                <w:spacing w:val="-2"/>
              </w:rPr>
              <w:t>SA2</w:t>
            </w:r>
            <w:r>
              <w:rPr>
                <w:spacing w:val="-8"/>
              </w:rPr>
              <w:t xml:space="preserve"> </w:t>
            </w:r>
            <w:r>
              <w:rPr>
                <w:spacing w:val="-2"/>
              </w:rPr>
              <w:t>Not</w:t>
            </w:r>
            <w:r>
              <w:rPr>
                <w:spacing w:val="-8"/>
              </w:rPr>
              <w:t xml:space="preserve"> </w:t>
            </w:r>
            <w:r>
              <w:rPr>
                <w:spacing w:val="-2"/>
              </w:rPr>
              <w:t>needed</w:t>
            </w:r>
            <w:r>
              <w:rPr>
                <w:spacing w:val="-8"/>
              </w:rPr>
              <w:t xml:space="preserve"> </w:t>
            </w:r>
            <w:r>
              <w:rPr>
                <w:spacing w:val="-2"/>
              </w:rPr>
              <w:t>to</w:t>
            </w:r>
            <w:r>
              <w:rPr>
                <w:spacing w:val="-8"/>
              </w:rPr>
              <w:t xml:space="preserve"> </w:t>
            </w:r>
            <w:r>
              <w:rPr>
                <w:spacing w:val="-2"/>
              </w:rPr>
              <w:t>support</w:t>
            </w:r>
            <w:r>
              <w:rPr>
                <w:spacing w:val="-8"/>
              </w:rPr>
              <w:t xml:space="preserve"> </w:t>
            </w:r>
            <w:r>
              <w:rPr>
                <w:spacing w:val="-2"/>
              </w:rPr>
              <w:t>this,</w:t>
            </w:r>
            <w:r>
              <w:rPr>
                <w:spacing w:val="-5"/>
              </w:rPr>
              <w:t xml:space="preserve"> </w:t>
            </w:r>
            <w:r>
              <w:rPr>
                <w:spacing w:val="-2"/>
              </w:rPr>
              <w:t>it</w:t>
            </w:r>
            <w:r>
              <w:rPr>
                <w:spacing w:val="-8"/>
              </w:rPr>
              <w:t xml:space="preserve"> </w:t>
            </w:r>
            <w:r>
              <w:rPr>
                <w:spacing w:val="-2"/>
              </w:rPr>
              <w:t>is</w:t>
            </w:r>
            <w:r>
              <w:rPr>
                <w:spacing w:val="-8"/>
              </w:rPr>
              <w:t xml:space="preserve"> </w:t>
            </w:r>
            <w:r>
              <w:rPr>
                <w:spacing w:val="-2"/>
              </w:rPr>
              <w:t>OAM(SA5)</w:t>
            </w:r>
            <w:r>
              <w:rPr>
                <w:spacing w:val="-8"/>
              </w:rPr>
              <w:t xml:space="preserve"> </w:t>
            </w:r>
            <w:r>
              <w:rPr>
                <w:spacing w:val="-2"/>
              </w:rPr>
              <w:t>to</w:t>
            </w:r>
            <w:r>
              <w:rPr>
                <w:spacing w:val="-8"/>
              </w:rPr>
              <w:t xml:space="preserve"> </w:t>
            </w:r>
            <w:r>
              <w:rPr>
                <w:spacing w:val="-2"/>
              </w:rPr>
              <w:t>expose</w:t>
            </w:r>
            <w:r>
              <w:rPr>
                <w:spacing w:val="-8"/>
              </w:rPr>
              <w:t xml:space="preserve"> </w:t>
            </w:r>
            <w:r>
              <w:rPr>
                <w:spacing w:val="-2"/>
              </w:rPr>
              <w:t>the</w:t>
            </w:r>
            <w:r>
              <w:rPr>
                <w:spacing w:val="-8"/>
              </w:rPr>
              <w:t xml:space="preserve"> </w:t>
            </w:r>
            <w:r>
              <w:rPr>
                <w:spacing w:val="-2"/>
              </w:rPr>
              <w:t>Node</w:t>
            </w:r>
            <w:r>
              <w:rPr>
                <w:spacing w:val="-8"/>
              </w:rPr>
              <w:t xml:space="preserve"> </w:t>
            </w:r>
            <w:r>
              <w:rPr>
                <w:spacing w:val="-2"/>
              </w:rPr>
              <w:t>level</w:t>
            </w:r>
            <w:r>
              <w:rPr>
                <w:spacing w:val="-8"/>
              </w:rPr>
              <w:t xml:space="preserve"> </w:t>
            </w:r>
            <w:r>
              <w:rPr>
                <w:spacing w:val="-2"/>
              </w:rPr>
              <w:t>energy</w:t>
            </w:r>
            <w:r>
              <w:rPr>
                <w:spacing w:val="-8"/>
              </w:rPr>
              <w:t xml:space="preserve"> </w:t>
            </w:r>
            <w:r>
              <w:rPr>
                <w:spacing w:val="-2"/>
              </w:rPr>
              <w:t>consumption</w:t>
            </w:r>
            <w:r>
              <w:rPr>
                <w:spacing w:val="-8"/>
              </w:rPr>
              <w:t xml:space="preserve"> </w:t>
            </w:r>
            <w:proofErr w:type="spellStart"/>
            <w:r>
              <w:rPr>
                <w:spacing w:val="-2"/>
              </w:rPr>
              <w:t>inforamtion</w:t>
            </w:r>
            <w:proofErr w:type="spellEnd"/>
            <w:r>
              <w:rPr>
                <w:spacing w:val="-2"/>
              </w:rPr>
              <w:t xml:space="preserve"> </w:t>
            </w:r>
            <w:r>
              <w:t xml:space="preserve">to 5GC NFs </w:t>
            </w:r>
            <w:proofErr w:type="gramStart"/>
            <w:r>
              <w:t>e.g.</w:t>
            </w:r>
            <w:proofErr w:type="gramEnd"/>
            <w:r>
              <w:t xml:space="preserve"> NWDAF.</w:t>
            </w:r>
          </w:p>
          <w:p w14:paraId="091B4AB0" w14:textId="77777777" w:rsidR="00677D69" w:rsidRDefault="00677D69">
            <w:pPr>
              <w:pStyle w:val="TableParagraph"/>
              <w:spacing w:before="198"/>
              <w:ind w:left="0"/>
              <w:rPr>
                <w:b/>
              </w:rPr>
            </w:pPr>
          </w:p>
          <w:p w14:paraId="770CF170" w14:textId="77777777" w:rsidR="00677D69" w:rsidRDefault="00AC2CEB">
            <w:pPr>
              <w:pStyle w:val="TableParagraph"/>
              <w:numPr>
                <w:ilvl w:val="2"/>
                <w:numId w:val="32"/>
              </w:numPr>
              <w:tabs>
                <w:tab w:val="left" w:pos="744"/>
              </w:tabs>
              <w:ind w:left="744" w:hanging="496"/>
              <w:rPr>
                <w:b/>
              </w:rPr>
            </w:pPr>
            <w:r>
              <w:rPr>
                <w:b/>
              </w:rPr>
              <w:t>:</w:t>
            </w:r>
            <w:r>
              <w:rPr>
                <w:b/>
                <w:spacing w:val="8"/>
              </w:rPr>
              <w:t xml:space="preserve"> </w:t>
            </w:r>
            <w:r>
              <w:rPr>
                <w:b/>
              </w:rPr>
              <w:t>Network</w:t>
            </w:r>
            <w:r>
              <w:rPr>
                <w:b/>
                <w:spacing w:val="-7"/>
              </w:rPr>
              <w:t xml:space="preserve"> </w:t>
            </w:r>
            <w:r>
              <w:rPr>
                <w:b/>
                <w:spacing w:val="-2"/>
              </w:rPr>
              <w:t>slice:</w:t>
            </w:r>
          </w:p>
          <w:p w14:paraId="46975C09" w14:textId="77777777" w:rsidR="00677D69" w:rsidRDefault="00AC2CEB">
            <w:pPr>
              <w:pStyle w:val="TableParagraph"/>
              <w:spacing w:before="107"/>
            </w:pPr>
            <w:r>
              <w:t>No</w:t>
            </w:r>
            <w:r>
              <w:rPr>
                <w:spacing w:val="-4"/>
              </w:rPr>
              <w:t xml:space="preserve"> </w:t>
            </w:r>
            <w:r>
              <w:rPr>
                <w:spacing w:val="-2"/>
              </w:rPr>
              <w:t>need.</w:t>
            </w:r>
          </w:p>
          <w:p w14:paraId="37B292F9" w14:textId="77777777" w:rsidR="00677D69" w:rsidRDefault="00677D69">
            <w:pPr>
              <w:pStyle w:val="TableParagraph"/>
              <w:spacing w:before="216"/>
              <w:ind w:left="0"/>
              <w:rPr>
                <w:b/>
              </w:rPr>
            </w:pPr>
          </w:p>
          <w:p w14:paraId="58BD1BCB" w14:textId="77777777" w:rsidR="00677D69" w:rsidRDefault="00AC2CEB">
            <w:pPr>
              <w:pStyle w:val="TableParagraph"/>
              <w:numPr>
                <w:ilvl w:val="2"/>
                <w:numId w:val="32"/>
              </w:numPr>
              <w:tabs>
                <w:tab w:val="left" w:pos="744"/>
              </w:tabs>
              <w:ind w:left="744" w:hanging="496"/>
              <w:jc w:val="both"/>
              <w:rPr>
                <w:b/>
              </w:rPr>
            </w:pPr>
            <w:r>
              <w:rPr>
                <w:b/>
              </w:rPr>
              <w:t>:</w:t>
            </w:r>
            <w:r>
              <w:rPr>
                <w:b/>
                <w:spacing w:val="10"/>
              </w:rPr>
              <w:t xml:space="preserve"> </w:t>
            </w:r>
            <w:r>
              <w:rPr>
                <w:b/>
              </w:rPr>
              <w:t>Renewable</w:t>
            </w:r>
            <w:r>
              <w:rPr>
                <w:b/>
                <w:spacing w:val="-7"/>
              </w:rPr>
              <w:t xml:space="preserve"> </w:t>
            </w:r>
            <w:r>
              <w:rPr>
                <w:b/>
              </w:rPr>
              <w:t>energy</w:t>
            </w:r>
            <w:r>
              <w:rPr>
                <w:b/>
                <w:spacing w:val="-6"/>
              </w:rPr>
              <w:t xml:space="preserve"> </w:t>
            </w:r>
            <w:r>
              <w:rPr>
                <w:b/>
                <w:spacing w:val="-4"/>
              </w:rPr>
              <w:t>info</w:t>
            </w:r>
          </w:p>
          <w:p w14:paraId="69E02392" w14:textId="77777777" w:rsidR="00677D69" w:rsidRDefault="00AC2CEB">
            <w:pPr>
              <w:pStyle w:val="TableParagraph"/>
              <w:spacing w:before="107" w:line="256" w:lineRule="auto"/>
              <w:ind w:right="101"/>
              <w:jc w:val="both"/>
            </w:pPr>
            <w:r>
              <w:rPr>
                <w:b/>
                <w:spacing w:val="-2"/>
              </w:rPr>
              <w:t>SA2</w:t>
            </w:r>
            <w:r>
              <w:rPr>
                <w:spacing w:val="-2"/>
              </w:rPr>
              <w:t>:</w:t>
            </w:r>
            <w:r>
              <w:rPr>
                <w:spacing w:val="16"/>
              </w:rPr>
              <w:t xml:space="preserve"> </w:t>
            </w:r>
            <w:r>
              <w:rPr>
                <w:spacing w:val="-2"/>
              </w:rPr>
              <w:t>We</w:t>
            </w:r>
            <w:r>
              <w:rPr>
                <w:spacing w:val="-10"/>
              </w:rPr>
              <w:t xml:space="preserve"> </w:t>
            </w:r>
            <w:r>
              <w:rPr>
                <w:spacing w:val="-2"/>
              </w:rPr>
              <w:t>do</w:t>
            </w:r>
            <w:r>
              <w:rPr>
                <w:spacing w:val="-10"/>
              </w:rPr>
              <w:t xml:space="preserve"> </w:t>
            </w:r>
            <w:r>
              <w:rPr>
                <w:spacing w:val="-2"/>
              </w:rPr>
              <w:t>support</w:t>
            </w:r>
            <w:r>
              <w:rPr>
                <w:spacing w:val="-10"/>
              </w:rPr>
              <w:t xml:space="preserve"> </w:t>
            </w:r>
            <w:r>
              <w:rPr>
                <w:spacing w:val="-2"/>
              </w:rPr>
              <w:t>to</w:t>
            </w:r>
            <w:r>
              <w:rPr>
                <w:spacing w:val="-10"/>
              </w:rPr>
              <w:t xml:space="preserve"> </w:t>
            </w:r>
            <w:r>
              <w:rPr>
                <w:spacing w:val="-2"/>
              </w:rPr>
              <w:t>consider</w:t>
            </w:r>
            <w:r>
              <w:rPr>
                <w:spacing w:val="-10"/>
              </w:rPr>
              <w:t xml:space="preserve"> </w:t>
            </w:r>
            <w:r>
              <w:rPr>
                <w:spacing w:val="-2"/>
              </w:rPr>
              <w:t>the</w:t>
            </w:r>
            <w:r>
              <w:rPr>
                <w:spacing w:val="-10"/>
              </w:rPr>
              <w:t xml:space="preserve"> </w:t>
            </w:r>
            <w:r>
              <w:rPr>
                <w:spacing w:val="-2"/>
              </w:rPr>
              <w:t>renewable</w:t>
            </w:r>
            <w:r>
              <w:rPr>
                <w:spacing w:val="-10"/>
              </w:rPr>
              <w:t xml:space="preserve"> </w:t>
            </w:r>
            <w:r>
              <w:rPr>
                <w:spacing w:val="-2"/>
              </w:rPr>
              <w:t>energy</w:t>
            </w:r>
            <w:r>
              <w:rPr>
                <w:spacing w:val="-10"/>
              </w:rPr>
              <w:t xml:space="preserve"> </w:t>
            </w:r>
            <w:r>
              <w:rPr>
                <w:spacing w:val="-2"/>
              </w:rPr>
              <w:t>information</w:t>
            </w:r>
            <w:r>
              <w:rPr>
                <w:spacing w:val="-10"/>
              </w:rPr>
              <w:t xml:space="preserve"> </w:t>
            </w:r>
            <w:r>
              <w:rPr>
                <w:spacing w:val="-2"/>
              </w:rPr>
              <w:t>in</w:t>
            </w:r>
            <w:r>
              <w:rPr>
                <w:spacing w:val="-10"/>
              </w:rPr>
              <w:t xml:space="preserve"> </w:t>
            </w:r>
            <w:r>
              <w:rPr>
                <w:spacing w:val="-2"/>
              </w:rPr>
              <w:t>this</w:t>
            </w:r>
            <w:r>
              <w:rPr>
                <w:spacing w:val="-10"/>
              </w:rPr>
              <w:t xml:space="preserve"> </w:t>
            </w:r>
            <w:r>
              <w:rPr>
                <w:spacing w:val="-2"/>
              </w:rPr>
              <w:t>release.</w:t>
            </w:r>
            <w:r>
              <w:rPr>
                <w:spacing w:val="18"/>
              </w:rPr>
              <w:t xml:space="preserve"> </w:t>
            </w:r>
            <w:r>
              <w:rPr>
                <w:spacing w:val="-2"/>
              </w:rPr>
              <w:t>It</w:t>
            </w:r>
            <w:r>
              <w:rPr>
                <w:spacing w:val="-10"/>
              </w:rPr>
              <w:t xml:space="preserve"> </w:t>
            </w:r>
            <w:r>
              <w:rPr>
                <w:spacing w:val="-2"/>
              </w:rPr>
              <w:t>is</w:t>
            </w:r>
            <w:r>
              <w:rPr>
                <w:spacing w:val="-10"/>
              </w:rPr>
              <w:t xml:space="preserve"> </w:t>
            </w:r>
            <w:r>
              <w:rPr>
                <w:spacing w:val="-2"/>
              </w:rPr>
              <w:t>valuable</w:t>
            </w:r>
            <w:r>
              <w:rPr>
                <w:spacing w:val="-10"/>
              </w:rPr>
              <w:t xml:space="preserve"> </w:t>
            </w:r>
            <w:r>
              <w:rPr>
                <w:spacing w:val="-2"/>
              </w:rPr>
              <w:t>to</w:t>
            </w:r>
            <w:r>
              <w:rPr>
                <w:spacing w:val="-10"/>
              </w:rPr>
              <w:t xml:space="preserve"> </w:t>
            </w:r>
            <w:r>
              <w:rPr>
                <w:spacing w:val="-2"/>
              </w:rPr>
              <w:t xml:space="preserve">introduce </w:t>
            </w:r>
            <w:r>
              <w:t>the</w:t>
            </w:r>
            <w:r>
              <w:rPr>
                <w:spacing w:val="-2"/>
              </w:rPr>
              <w:t xml:space="preserve"> </w:t>
            </w:r>
            <w:r>
              <w:t>percentage</w:t>
            </w:r>
            <w:r>
              <w:rPr>
                <w:spacing w:val="-2"/>
              </w:rPr>
              <w:t xml:space="preserve"> </w:t>
            </w:r>
            <w:r>
              <w:t>of</w:t>
            </w:r>
            <w:r>
              <w:rPr>
                <w:spacing w:val="-2"/>
              </w:rPr>
              <w:t xml:space="preserve"> </w:t>
            </w:r>
            <w:r>
              <w:t>renewable</w:t>
            </w:r>
            <w:r>
              <w:rPr>
                <w:spacing w:val="-2"/>
              </w:rPr>
              <w:t xml:space="preserve"> </w:t>
            </w:r>
            <w:r>
              <w:t>information</w:t>
            </w:r>
            <w:r>
              <w:rPr>
                <w:spacing w:val="-2"/>
              </w:rPr>
              <w:t xml:space="preserve"> </w:t>
            </w:r>
            <w:r>
              <w:t>and</w:t>
            </w:r>
            <w:r>
              <w:rPr>
                <w:spacing w:val="-2"/>
              </w:rPr>
              <w:t xml:space="preserve"> </w:t>
            </w:r>
            <w:r>
              <w:t>show</w:t>
            </w:r>
            <w:r>
              <w:rPr>
                <w:spacing w:val="-2"/>
              </w:rPr>
              <w:t xml:space="preserve"> </w:t>
            </w:r>
            <w:r>
              <w:t>this</w:t>
            </w:r>
            <w:r>
              <w:rPr>
                <w:spacing w:val="-2"/>
              </w:rPr>
              <w:t xml:space="preserve"> </w:t>
            </w:r>
            <w:r>
              <w:t>to</w:t>
            </w:r>
            <w:r>
              <w:rPr>
                <w:spacing w:val="-2"/>
              </w:rPr>
              <w:t xml:space="preserve"> </w:t>
            </w:r>
            <w:r>
              <w:t>the</w:t>
            </w:r>
            <w:r>
              <w:rPr>
                <w:spacing w:val="-2"/>
              </w:rPr>
              <w:t xml:space="preserve"> </w:t>
            </w:r>
            <w:r>
              <w:t>5GC</w:t>
            </w:r>
            <w:r>
              <w:rPr>
                <w:spacing w:val="-2"/>
              </w:rPr>
              <w:t xml:space="preserve"> </w:t>
            </w:r>
            <w:r>
              <w:t>NFs.</w:t>
            </w:r>
            <w:r>
              <w:rPr>
                <w:spacing w:val="24"/>
              </w:rPr>
              <w:t xml:space="preserve"> </w:t>
            </w:r>
            <w:r>
              <w:t>And</w:t>
            </w:r>
            <w:r>
              <w:rPr>
                <w:spacing w:val="-2"/>
              </w:rPr>
              <w:t xml:space="preserve"> </w:t>
            </w:r>
            <w:r>
              <w:t>this</w:t>
            </w:r>
            <w:r>
              <w:rPr>
                <w:spacing w:val="-2"/>
              </w:rPr>
              <w:t xml:space="preserve"> </w:t>
            </w:r>
            <w:r>
              <w:t>work</w:t>
            </w:r>
            <w:r>
              <w:rPr>
                <w:spacing w:val="-2"/>
              </w:rPr>
              <w:t xml:space="preserve"> </w:t>
            </w:r>
            <w:r>
              <w:t>should</w:t>
            </w:r>
            <w:r>
              <w:rPr>
                <w:spacing w:val="-2"/>
              </w:rPr>
              <w:t xml:space="preserve"> </w:t>
            </w:r>
            <w:r>
              <w:t>cooperate with SA5.</w:t>
            </w:r>
          </w:p>
        </w:tc>
      </w:tr>
      <w:tr w:rsidR="00677D69" w14:paraId="0C5CBE7C" w14:textId="77777777">
        <w:trPr>
          <w:trHeight w:val="6973"/>
        </w:trPr>
        <w:tc>
          <w:tcPr>
            <w:tcW w:w="9614" w:type="dxa"/>
            <w:tcBorders>
              <w:top w:val="single" w:sz="4" w:space="0" w:color="000000"/>
              <w:bottom w:val="nil"/>
            </w:tcBorders>
          </w:tcPr>
          <w:p w14:paraId="56E42EC7" w14:textId="77777777" w:rsidR="00677D69" w:rsidRDefault="00AC2CEB">
            <w:pPr>
              <w:pStyle w:val="TableParagraph"/>
              <w:spacing w:before="124" w:line="398" w:lineRule="auto"/>
              <w:ind w:right="5953" w:hanging="110"/>
            </w:pPr>
            <w:r>
              <w:rPr>
                <w:b/>
              </w:rPr>
              <w:t>5</w:t>
            </w:r>
            <w:r>
              <w:rPr>
                <w:b/>
                <w:spacing w:val="-14"/>
              </w:rPr>
              <w:t xml:space="preserve"> </w:t>
            </w:r>
            <w:r>
              <w:rPr>
                <w:b/>
              </w:rPr>
              <w:t>–</w:t>
            </w:r>
            <w:r>
              <w:rPr>
                <w:b/>
                <w:spacing w:val="-14"/>
              </w:rPr>
              <w:t xml:space="preserve"> </w:t>
            </w:r>
            <w:r>
              <w:rPr>
                <w:b/>
              </w:rPr>
              <w:t>DOCOMO</w:t>
            </w:r>
            <w:r>
              <w:rPr>
                <w:b/>
                <w:spacing w:val="-14"/>
              </w:rPr>
              <w:t xml:space="preserve"> </w:t>
            </w:r>
            <w:r>
              <w:rPr>
                <w:b/>
              </w:rPr>
              <w:t>Communications</w:t>
            </w:r>
            <w:r>
              <w:rPr>
                <w:b/>
                <w:spacing w:val="-13"/>
              </w:rPr>
              <w:t xml:space="preserve"> </w:t>
            </w:r>
            <w:r>
              <w:rPr>
                <w:b/>
              </w:rPr>
              <w:t xml:space="preserve">Lab. </w:t>
            </w:r>
            <w:r>
              <w:rPr>
                <w:b/>
                <w:spacing w:val="-2"/>
              </w:rPr>
              <w:t>Q.2.1</w:t>
            </w:r>
            <w:r>
              <w:rPr>
                <w:spacing w:val="-2"/>
              </w:rPr>
              <w:t>:</w:t>
            </w:r>
          </w:p>
          <w:p w14:paraId="0AE37B16" w14:textId="77777777" w:rsidR="00677D69" w:rsidRDefault="00AC2CEB">
            <w:pPr>
              <w:pStyle w:val="TableParagraph"/>
              <w:spacing w:after="21" w:line="194" w:lineRule="exact"/>
            </w:pPr>
            <w:r>
              <w:rPr>
                <w:spacing w:val="-4"/>
              </w:rPr>
              <w:t>SA2:</w:t>
            </w:r>
          </w:p>
          <w:p w14:paraId="53F5B8F5"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72BF05AD" wp14:editId="2549A567">
                      <wp:extent cx="291465" cy="6350"/>
                      <wp:effectExtent l="9525" t="0" r="0" b="3175"/>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1465" cy="6350"/>
                                <a:chOff x="0" y="0"/>
                                <a:chExt cx="291465" cy="6350"/>
                              </a:xfrm>
                            </wpg:grpSpPr>
                            <wps:wsp>
                              <wps:cNvPr id="33" name="Graphic 31"/>
                              <wps:cNvSpPr/>
                              <wps:spPr>
                                <a:xfrm>
                                  <a:off x="0" y="3098"/>
                                  <a:ext cx="291465" cy="1270"/>
                                </a:xfrm>
                                <a:custGeom>
                                  <a:avLst/>
                                  <a:gdLst/>
                                  <a:ahLst/>
                                  <a:cxnLst/>
                                  <a:rect l="l" t="t" r="r" b="b"/>
                                  <a:pathLst>
                                    <a:path w="291465">
                                      <a:moveTo>
                                        <a:pt x="0" y="0"/>
                                      </a:moveTo>
                                      <a:lnTo>
                                        <a:pt x="291185" y="0"/>
                                      </a:lnTo>
                                    </a:path>
                                  </a:pathLst>
                                </a:custGeom>
                                <a:ln w="61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E499448" id="Group 30" o:spid="_x0000_s1026" style="width:22.95pt;height:.5pt;mso-position-horizontal-relative:char;mso-position-vertical-relative:line" coordsize="29146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">
                      <v:shape id="Graphic 31" o:spid="_x0000_s1027" style="position:absolute;top:3098;width:291465;height:1270;visibility:visible;mso-wrap-style:square;v-text-anchor:top" coordsize="29146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" path="m,l291185,e" filled="f" strokeweight=".17211mm">
                        <v:path arrowok="t"/>
                      </v:shape>
                      <w10:anchorlock/>
                    </v:group>
                  </w:pict>
                </mc:Fallback>
              </mc:AlternateContent>
            </w:r>
          </w:p>
          <w:p w14:paraId="14C5712A" w14:textId="77777777" w:rsidR="00677D69" w:rsidRDefault="00AC2CEB">
            <w:pPr>
              <w:pStyle w:val="TableParagraph"/>
              <w:spacing w:before="67"/>
            </w:pPr>
            <w:r>
              <w:t>Not</w:t>
            </w:r>
            <w:r>
              <w:rPr>
                <w:spacing w:val="-8"/>
              </w:rPr>
              <w:t xml:space="preserve"> </w:t>
            </w:r>
            <w:r>
              <w:t>needed</w:t>
            </w:r>
            <w:r>
              <w:rPr>
                <w:spacing w:val="-8"/>
              </w:rPr>
              <w:t xml:space="preserve"> </w:t>
            </w:r>
            <w:r>
              <w:t>in</w:t>
            </w:r>
            <w:r>
              <w:rPr>
                <w:spacing w:val="-8"/>
              </w:rPr>
              <w:t xml:space="preserve"> </w:t>
            </w:r>
            <w:r>
              <w:t>SA2</w:t>
            </w:r>
            <w:r>
              <w:rPr>
                <w:spacing w:val="-8"/>
              </w:rPr>
              <w:t xml:space="preserve"> </w:t>
            </w:r>
            <w:proofErr w:type="spellStart"/>
            <w:r>
              <w:t>FS_EnergSys</w:t>
            </w:r>
            <w:proofErr w:type="spellEnd"/>
            <w:r>
              <w:rPr>
                <w:spacing w:val="-8"/>
              </w:rPr>
              <w:t xml:space="preserve"> </w:t>
            </w:r>
            <w:r>
              <w:rPr>
                <w:spacing w:val="-5"/>
              </w:rPr>
              <w:t>KIs</w:t>
            </w:r>
          </w:p>
          <w:p w14:paraId="759309C8" w14:textId="77777777" w:rsidR="00677D69" w:rsidRDefault="00AC2CEB">
            <w:pPr>
              <w:pStyle w:val="TableParagraph"/>
              <w:spacing w:before="107" w:after="21"/>
              <w:rPr>
                <w:i/>
              </w:rPr>
            </w:pPr>
            <w:r>
              <w:rPr>
                <w:i/>
                <w:spacing w:val="-4"/>
              </w:rPr>
              <w:t>SA5:</w:t>
            </w:r>
          </w:p>
          <w:p w14:paraId="24EB4055"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155B1518" wp14:editId="624507CB">
                      <wp:extent cx="276225" cy="6350"/>
                      <wp:effectExtent l="9525" t="0" r="0" b="3175"/>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35" name="Graphic 33"/>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7761860" id="Group 32"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">
                      <v:shape id="Graphic 33"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" path="m,l275628,e" filled="f" strokeweight=".17006mm">
                        <v:path arrowok="t"/>
                      </v:shape>
                      <w10:anchorlock/>
                    </v:group>
                  </w:pict>
                </mc:Fallback>
              </mc:AlternateContent>
            </w:r>
          </w:p>
          <w:p w14:paraId="700FCE53" w14:textId="77777777" w:rsidR="00677D69" w:rsidRDefault="00AC2CEB">
            <w:pPr>
              <w:pStyle w:val="TableParagraph"/>
              <w:spacing w:before="67"/>
            </w:pPr>
            <w:r>
              <w:t>Can</w:t>
            </w:r>
            <w:r>
              <w:rPr>
                <w:spacing w:val="-5"/>
              </w:rPr>
              <w:t xml:space="preserve"> </w:t>
            </w:r>
            <w:r>
              <w:t>be</w:t>
            </w:r>
            <w:r>
              <w:rPr>
                <w:spacing w:val="-5"/>
              </w:rPr>
              <w:t xml:space="preserve"> </w:t>
            </w:r>
            <w:r>
              <w:t>considered</w:t>
            </w:r>
            <w:r>
              <w:rPr>
                <w:spacing w:val="-4"/>
              </w:rPr>
              <w:t xml:space="preserve"> </w:t>
            </w:r>
            <w:r>
              <w:t>if</w:t>
            </w:r>
            <w:r>
              <w:rPr>
                <w:spacing w:val="-5"/>
              </w:rPr>
              <w:t xml:space="preserve"> </w:t>
            </w:r>
            <w:r>
              <w:t>there</w:t>
            </w:r>
            <w:r>
              <w:rPr>
                <w:spacing w:val="-4"/>
              </w:rPr>
              <w:t xml:space="preserve"> </w:t>
            </w:r>
            <w:r>
              <w:t>is</w:t>
            </w:r>
            <w:r>
              <w:rPr>
                <w:spacing w:val="-5"/>
              </w:rPr>
              <w:t xml:space="preserve"> </w:t>
            </w:r>
            <w:r>
              <w:t>a</w:t>
            </w:r>
            <w:r>
              <w:rPr>
                <w:spacing w:val="-5"/>
              </w:rPr>
              <w:t xml:space="preserve"> </w:t>
            </w:r>
            <w:r>
              <w:t>valid</w:t>
            </w:r>
            <w:r>
              <w:rPr>
                <w:spacing w:val="-4"/>
              </w:rPr>
              <w:t xml:space="preserve"> </w:t>
            </w:r>
            <w:r>
              <w:rPr>
                <w:spacing w:val="-5"/>
              </w:rPr>
              <w:t>UC</w:t>
            </w:r>
          </w:p>
          <w:p w14:paraId="296B3100" w14:textId="77777777" w:rsidR="00677D69" w:rsidRDefault="00677D69">
            <w:pPr>
              <w:pStyle w:val="TableParagraph"/>
              <w:spacing w:before="216"/>
              <w:ind w:left="0"/>
              <w:rPr>
                <w:b/>
              </w:rPr>
            </w:pPr>
          </w:p>
          <w:p w14:paraId="1043A7BE" w14:textId="77777777" w:rsidR="00677D69" w:rsidRDefault="00AC2CEB">
            <w:pPr>
              <w:pStyle w:val="TableParagraph"/>
            </w:pPr>
            <w:r>
              <w:rPr>
                <w:b/>
                <w:spacing w:val="-2"/>
              </w:rPr>
              <w:t>Q.2.2</w:t>
            </w:r>
            <w:r>
              <w:rPr>
                <w:spacing w:val="-2"/>
              </w:rPr>
              <w:t>:</w:t>
            </w:r>
          </w:p>
          <w:p w14:paraId="0E86D63B" w14:textId="77777777" w:rsidR="00677D69" w:rsidRDefault="00AC2CEB">
            <w:pPr>
              <w:pStyle w:val="TableParagraph"/>
              <w:spacing w:before="107" w:line="256" w:lineRule="auto"/>
            </w:pPr>
            <w:r>
              <w:t>Per</w:t>
            </w:r>
            <w:r>
              <w:rPr>
                <w:spacing w:val="19"/>
              </w:rPr>
              <w:t xml:space="preserve"> </w:t>
            </w:r>
            <w:r>
              <w:t>specific</w:t>
            </w:r>
            <w:r>
              <w:rPr>
                <w:spacing w:val="19"/>
              </w:rPr>
              <w:t xml:space="preserve"> </w:t>
            </w:r>
            <w:r>
              <w:t>UE</w:t>
            </w:r>
            <w:r>
              <w:rPr>
                <w:spacing w:val="19"/>
              </w:rPr>
              <w:t xml:space="preserve"> </w:t>
            </w:r>
            <w:r>
              <w:t>energy-related</w:t>
            </w:r>
            <w:r>
              <w:rPr>
                <w:spacing w:val="19"/>
              </w:rPr>
              <w:t xml:space="preserve"> </w:t>
            </w:r>
            <w:r>
              <w:t>information</w:t>
            </w:r>
            <w:r>
              <w:rPr>
                <w:spacing w:val="19"/>
              </w:rPr>
              <w:t xml:space="preserve"> </w:t>
            </w:r>
            <w:r>
              <w:t>can</w:t>
            </w:r>
            <w:r>
              <w:rPr>
                <w:spacing w:val="19"/>
              </w:rPr>
              <w:t xml:space="preserve"> </w:t>
            </w:r>
            <w:r>
              <w:t>be</w:t>
            </w:r>
            <w:r>
              <w:rPr>
                <w:spacing w:val="19"/>
              </w:rPr>
              <w:t xml:space="preserve"> </w:t>
            </w:r>
            <w:r>
              <w:t>used</w:t>
            </w:r>
            <w:r>
              <w:rPr>
                <w:spacing w:val="19"/>
              </w:rPr>
              <w:t xml:space="preserve"> </w:t>
            </w:r>
            <w:r>
              <w:t>in</w:t>
            </w:r>
            <w:r>
              <w:rPr>
                <w:spacing w:val="19"/>
              </w:rPr>
              <w:t xml:space="preserve"> </w:t>
            </w:r>
            <w:r>
              <w:t>the</w:t>
            </w:r>
            <w:r>
              <w:rPr>
                <w:spacing w:val="19"/>
              </w:rPr>
              <w:t xml:space="preserve"> </w:t>
            </w:r>
            <w:r>
              <w:t>solutions</w:t>
            </w:r>
            <w:r>
              <w:rPr>
                <w:spacing w:val="19"/>
              </w:rPr>
              <w:t xml:space="preserve"> </w:t>
            </w:r>
            <w:r>
              <w:t>of</w:t>
            </w:r>
            <w:r>
              <w:rPr>
                <w:spacing w:val="19"/>
              </w:rPr>
              <w:t xml:space="preserve"> </w:t>
            </w:r>
            <w:r>
              <w:t>KI#2</w:t>
            </w:r>
            <w:r>
              <w:rPr>
                <w:spacing w:val="19"/>
              </w:rPr>
              <w:t xml:space="preserve"> </w:t>
            </w:r>
            <w:r>
              <w:t>and</w:t>
            </w:r>
            <w:r>
              <w:rPr>
                <w:spacing w:val="19"/>
              </w:rPr>
              <w:t xml:space="preserve"> </w:t>
            </w:r>
            <w:r>
              <w:t>KI#3;</w:t>
            </w:r>
            <w:r>
              <w:rPr>
                <w:spacing w:val="31"/>
              </w:rPr>
              <w:t xml:space="preserve"> </w:t>
            </w:r>
            <w:r>
              <w:t>so,</w:t>
            </w:r>
            <w:r>
              <w:rPr>
                <w:spacing w:val="25"/>
              </w:rPr>
              <w:t xml:space="preserve"> </w:t>
            </w:r>
            <w:r>
              <w:t>to</w:t>
            </w:r>
            <w:r>
              <w:rPr>
                <w:spacing w:val="19"/>
              </w:rPr>
              <w:t xml:space="preserve"> </w:t>
            </w:r>
            <w:r>
              <w:t>our understanding, the capability to expose the information to 5GC NFs is needed.</w:t>
            </w:r>
          </w:p>
          <w:p w14:paraId="65D53D5E" w14:textId="77777777" w:rsidR="00677D69" w:rsidRDefault="00AC2CEB">
            <w:pPr>
              <w:pStyle w:val="TableParagraph"/>
              <w:spacing w:before="91" w:after="20"/>
              <w:rPr>
                <w:i/>
              </w:rPr>
            </w:pPr>
            <w:r>
              <w:rPr>
                <w:i/>
                <w:spacing w:val="-4"/>
              </w:rPr>
              <w:t>SA2:</w:t>
            </w:r>
          </w:p>
          <w:p w14:paraId="40A0383C"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0D48DAEE" wp14:editId="3F038A51">
                      <wp:extent cx="276225" cy="6350"/>
                      <wp:effectExtent l="9525" t="0" r="0" b="3175"/>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37" name="Graphic 35"/>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B4DF2B4" id="Group 34"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">
                      <v:shape id="Graphic 35"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" path="m,l275628,e" filled="f" strokeweight=".17006mm">
                        <v:path arrowok="t"/>
                      </v:shape>
                      <w10:anchorlock/>
                    </v:group>
                  </w:pict>
                </mc:Fallback>
              </mc:AlternateContent>
            </w:r>
          </w:p>
          <w:p w14:paraId="5D9A1DA7" w14:textId="77777777" w:rsidR="00677D69" w:rsidRDefault="00AC2CEB">
            <w:pPr>
              <w:pStyle w:val="TableParagraph"/>
              <w:spacing w:before="67"/>
            </w:pPr>
            <w:r>
              <w:t>The</w:t>
            </w:r>
            <w:r>
              <w:rPr>
                <w:spacing w:val="-11"/>
              </w:rPr>
              <w:t xml:space="preserve"> </w:t>
            </w:r>
            <w:r>
              <w:t>new</w:t>
            </w:r>
            <w:r>
              <w:rPr>
                <w:spacing w:val="-9"/>
              </w:rPr>
              <w:t xml:space="preserve"> </w:t>
            </w:r>
            <w:r>
              <w:t>functionality</w:t>
            </w:r>
            <w:r>
              <w:rPr>
                <w:spacing w:val="-9"/>
              </w:rPr>
              <w:t xml:space="preserve"> </w:t>
            </w:r>
            <w:r>
              <w:t>can</w:t>
            </w:r>
            <w:r>
              <w:rPr>
                <w:spacing w:val="-9"/>
              </w:rPr>
              <w:t xml:space="preserve"> </w:t>
            </w:r>
            <w:r>
              <w:t>provide</w:t>
            </w:r>
            <w:r>
              <w:rPr>
                <w:spacing w:val="-9"/>
              </w:rPr>
              <w:t xml:space="preserve"> </w:t>
            </w:r>
            <w:r>
              <w:t>services</w:t>
            </w:r>
            <w:r>
              <w:rPr>
                <w:spacing w:val="-9"/>
              </w:rPr>
              <w:t xml:space="preserve"> </w:t>
            </w:r>
            <w:r>
              <w:t>to</w:t>
            </w:r>
            <w:r>
              <w:rPr>
                <w:spacing w:val="-9"/>
              </w:rPr>
              <w:t xml:space="preserve"> </w:t>
            </w:r>
            <w:r>
              <w:t>expose</w:t>
            </w:r>
            <w:r>
              <w:rPr>
                <w:spacing w:val="-9"/>
              </w:rPr>
              <w:t xml:space="preserve"> </w:t>
            </w:r>
            <w:r>
              <w:t>this</w:t>
            </w:r>
            <w:r>
              <w:rPr>
                <w:spacing w:val="-9"/>
              </w:rPr>
              <w:t xml:space="preserve"> </w:t>
            </w:r>
            <w:r>
              <w:t>information</w:t>
            </w:r>
            <w:r>
              <w:rPr>
                <w:spacing w:val="-9"/>
              </w:rPr>
              <w:t xml:space="preserve"> </w:t>
            </w:r>
            <w:r>
              <w:t>to</w:t>
            </w:r>
            <w:r>
              <w:rPr>
                <w:spacing w:val="-9"/>
              </w:rPr>
              <w:t xml:space="preserve"> </w:t>
            </w:r>
            <w:r>
              <w:t>other</w:t>
            </w:r>
            <w:r>
              <w:rPr>
                <w:spacing w:val="-9"/>
              </w:rPr>
              <w:t xml:space="preserve"> </w:t>
            </w:r>
            <w:r>
              <w:t>5GC</w:t>
            </w:r>
            <w:r>
              <w:rPr>
                <w:spacing w:val="-9"/>
              </w:rPr>
              <w:t xml:space="preserve"> </w:t>
            </w:r>
            <w:r>
              <w:t>using</w:t>
            </w:r>
            <w:r>
              <w:rPr>
                <w:spacing w:val="-9"/>
              </w:rPr>
              <w:t xml:space="preserve"> </w:t>
            </w:r>
            <w:r>
              <w:t>SBA</w:t>
            </w:r>
            <w:r>
              <w:rPr>
                <w:spacing w:val="-9"/>
              </w:rPr>
              <w:t xml:space="preserve"> </w:t>
            </w:r>
            <w:r>
              <w:rPr>
                <w:spacing w:val="-2"/>
              </w:rPr>
              <w:t>interfaces.</w:t>
            </w:r>
          </w:p>
          <w:p w14:paraId="7C7070EC" w14:textId="77777777" w:rsidR="00677D69" w:rsidRDefault="00AC2CEB">
            <w:pPr>
              <w:pStyle w:val="TableParagraph"/>
              <w:spacing w:before="108" w:after="20"/>
              <w:rPr>
                <w:i/>
              </w:rPr>
            </w:pPr>
            <w:r>
              <w:rPr>
                <w:i/>
                <w:spacing w:val="-4"/>
              </w:rPr>
              <w:t>SA5:</w:t>
            </w:r>
          </w:p>
          <w:p w14:paraId="00A90519"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05DE2590" wp14:editId="3653BA83">
                      <wp:extent cx="276225" cy="6350"/>
                      <wp:effectExtent l="9525" t="0" r="0" b="3175"/>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39" name="Graphic 37"/>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BE20AEC" id="Group 36"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">
                      <v:shape id="Graphic 37"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" path="m,l275628,e" filled="f" strokeweight=".17006mm">
                        <v:path arrowok="t"/>
                      </v:shape>
                      <w10:anchorlock/>
                    </v:group>
                  </w:pict>
                </mc:Fallback>
              </mc:AlternateContent>
            </w:r>
          </w:p>
          <w:p w14:paraId="6F355131" w14:textId="77777777" w:rsidR="00677D69" w:rsidRDefault="00AC2CEB">
            <w:pPr>
              <w:pStyle w:val="TableParagraph"/>
              <w:spacing w:before="67"/>
            </w:pPr>
            <w:r>
              <w:t>No</w:t>
            </w:r>
            <w:r>
              <w:rPr>
                <w:spacing w:val="-4"/>
              </w:rPr>
              <w:t xml:space="preserve"> </w:t>
            </w:r>
            <w:r>
              <w:rPr>
                <w:spacing w:val="-2"/>
              </w:rPr>
              <w:t>impact.</w:t>
            </w:r>
          </w:p>
          <w:p w14:paraId="6B78BF15" w14:textId="77777777" w:rsidR="00677D69" w:rsidRDefault="00677D69">
            <w:pPr>
              <w:pStyle w:val="TableParagraph"/>
              <w:spacing w:before="216"/>
              <w:ind w:left="0"/>
              <w:rPr>
                <w:b/>
              </w:rPr>
            </w:pPr>
          </w:p>
          <w:p w14:paraId="12477ECB" w14:textId="77777777" w:rsidR="00677D69" w:rsidRDefault="00AC2CEB">
            <w:pPr>
              <w:pStyle w:val="TableParagraph"/>
              <w:rPr>
                <w:b/>
              </w:rPr>
            </w:pPr>
            <w:r>
              <w:rPr>
                <w:b/>
                <w:spacing w:val="-2"/>
              </w:rPr>
              <w:t>Q.2.3:</w:t>
            </w:r>
          </w:p>
          <w:p w14:paraId="5BD7F674" w14:textId="77777777" w:rsidR="00677D69" w:rsidRDefault="00AC2CEB">
            <w:pPr>
              <w:pStyle w:val="TableParagraph"/>
              <w:spacing w:before="107" w:line="256" w:lineRule="auto"/>
            </w:pPr>
            <w:r>
              <w:t>To</w:t>
            </w:r>
            <w:r>
              <w:rPr>
                <w:spacing w:val="-10"/>
              </w:rPr>
              <w:t xml:space="preserve"> </w:t>
            </w:r>
            <w:r>
              <w:t>our</w:t>
            </w:r>
            <w:r>
              <w:rPr>
                <w:spacing w:val="-9"/>
              </w:rPr>
              <w:t xml:space="preserve"> </w:t>
            </w:r>
            <w:r>
              <w:t>understanding,</w:t>
            </w:r>
            <w:r>
              <w:rPr>
                <w:spacing w:val="-9"/>
              </w:rPr>
              <w:t xml:space="preserve"> </w:t>
            </w:r>
            <w:r>
              <w:t>per</w:t>
            </w:r>
            <w:r>
              <w:rPr>
                <w:spacing w:val="-9"/>
              </w:rPr>
              <w:t xml:space="preserve"> </w:t>
            </w:r>
            <w:r>
              <w:t>PDU</w:t>
            </w:r>
            <w:r>
              <w:rPr>
                <w:spacing w:val="-10"/>
              </w:rPr>
              <w:t xml:space="preserve"> </w:t>
            </w:r>
            <w:r>
              <w:t>session</w:t>
            </w:r>
            <w:r>
              <w:rPr>
                <w:spacing w:val="-9"/>
              </w:rPr>
              <w:t xml:space="preserve"> </w:t>
            </w:r>
            <w:r>
              <w:t>EC</w:t>
            </w:r>
            <w:r>
              <w:rPr>
                <w:spacing w:val="-9"/>
              </w:rPr>
              <w:t xml:space="preserve"> </w:t>
            </w:r>
            <w:r>
              <w:t>is</w:t>
            </w:r>
            <w:r>
              <w:rPr>
                <w:spacing w:val="-10"/>
              </w:rPr>
              <w:t xml:space="preserve"> </w:t>
            </w:r>
            <w:r>
              <w:t>needed</w:t>
            </w:r>
            <w:r>
              <w:rPr>
                <w:spacing w:val="-9"/>
              </w:rPr>
              <w:t xml:space="preserve"> </w:t>
            </w:r>
            <w:r>
              <w:t>for</w:t>
            </w:r>
            <w:r>
              <w:rPr>
                <w:spacing w:val="-9"/>
              </w:rPr>
              <w:t xml:space="preserve"> </w:t>
            </w:r>
            <w:r>
              <w:t>the</w:t>
            </w:r>
            <w:r>
              <w:rPr>
                <w:spacing w:val="-9"/>
              </w:rPr>
              <w:t xml:space="preserve"> </w:t>
            </w:r>
            <w:r>
              <w:t>principles</w:t>
            </w:r>
            <w:r>
              <w:rPr>
                <w:spacing w:val="-10"/>
              </w:rPr>
              <w:t xml:space="preserve"> </w:t>
            </w:r>
            <w:r>
              <w:t>concluded</w:t>
            </w:r>
            <w:r>
              <w:rPr>
                <w:spacing w:val="-9"/>
              </w:rPr>
              <w:t xml:space="preserve"> </w:t>
            </w:r>
            <w:r>
              <w:t>for</w:t>
            </w:r>
            <w:r>
              <w:rPr>
                <w:spacing w:val="-9"/>
              </w:rPr>
              <w:t xml:space="preserve"> </w:t>
            </w:r>
            <w:r>
              <w:t>KI#3,</w:t>
            </w:r>
            <w:r>
              <w:rPr>
                <w:spacing w:val="-9"/>
              </w:rPr>
              <w:t xml:space="preserve"> </w:t>
            </w:r>
            <w:r>
              <w:t>i.e.</w:t>
            </w:r>
            <w:proofErr w:type="gramStart"/>
            <w:r>
              <w:t>,</w:t>
            </w:r>
            <w:r>
              <w:rPr>
                <w:spacing w:val="-9"/>
              </w:rPr>
              <w:t xml:space="preserve"> </w:t>
            </w:r>
            <w:r>
              <w:t>”</w:t>
            </w:r>
            <w:r>
              <w:rPr>
                <w:i/>
              </w:rPr>
              <w:t>UP</w:t>
            </w:r>
            <w:proofErr w:type="gramEnd"/>
            <w:r>
              <w:rPr>
                <w:i/>
                <w:spacing w:val="-9"/>
              </w:rPr>
              <w:t xml:space="preserve"> </w:t>
            </w:r>
            <w:r>
              <w:rPr>
                <w:i/>
              </w:rPr>
              <w:t>path of PDU session may be adjusted</w:t>
            </w:r>
            <w:r>
              <w:t>”.</w:t>
            </w:r>
          </w:p>
          <w:p w14:paraId="0716AFA3" w14:textId="77777777" w:rsidR="00677D69" w:rsidRDefault="00AC2CEB">
            <w:pPr>
              <w:pStyle w:val="TableParagraph"/>
              <w:spacing w:before="91"/>
              <w:rPr>
                <w:i/>
              </w:rPr>
            </w:pPr>
            <w:r>
              <w:rPr>
                <w:noProof/>
              </w:rPr>
              <mc:AlternateContent>
                <mc:Choice Requires="wpg">
                  <w:drawing>
                    <wp:anchor distT="0" distB="0" distL="0" distR="0" simplePos="0" relativeHeight="486366208" behindDoc="1" locked="0" layoutInCell="1" allowOverlap="1" wp14:anchorId="45270C15" wp14:editId="060748F7">
                      <wp:simplePos x="0" y="0"/>
                      <wp:positionH relativeFrom="column">
                        <wp:posOffset>156260</wp:posOffset>
                      </wp:positionH>
                      <wp:positionV relativeFrom="paragraph">
                        <wp:posOffset>227996</wp:posOffset>
                      </wp:positionV>
                      <wp:extent cx="276225" cy="6350"/>
                      <wp:effectExtent l="0" t="0" r="0" b="0"/>
                      <wp:wrapNone/>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41" name="Graphic 39"/>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6E3CE22" id="Group 38" o:spid="_x0000_s1026" style="position:absolute;margin-left:12.3pt;margin-top:17.95pt;width:21.75pt;height:.5pt;z-index:-16950272;mso-wrap-distance-left:0;mso-wrap-distance-right:0"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">
                      <v:shape id="Graphic 39"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" path="m,l275628,e" filled="f" strokeweight=".17006mm">
                        <v:path arrowok="t"/>
                      </v:shape>
                    </v:group>
                  </w:pict>
                </mc:Fallback>
              </mc:AlternateContent>
            </w:r>
            <w:r>
              <w:rPr>
                <w:i/>
                <w:spacing w:val="-4"/>
              </w:rPr>
              <w:t>SA2:</w:t>
            </w:r>
          </w:p>
        </w:tc>
      </w:tr>
    </w:tbl>
    <w:p w14:paraId="5D044C59" w14:textId="77777777" w:rsidR="00677D69" w:rsidRDefault="00677D69">
      <w:pPr>
        <w:sectPr w:rsidR="00677D69">
          <w:pgSz w:w="11910" w:h="16840"/>
          <w:pgMar w:top="1280" w:right="980" w:bottom="760" w:left="1020" w:header="885" w:footer="561" w:gutter="0"/>
          <w:cols w:space="720"/>
        </w:sectPr>
      </w:pPr>
    </w:p>
    <w:p w14:paraId="08F1E01B"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312C59A4" w14:textId="77777777">
        <w:trPr>
          <w:trHeight w:val="9053"/>
        </w:trPr>
        <w:tc>
          <w:tcPr>
            <w:tcW w:w="9614" w:type="dxa"/>
            <w:tcBorders>
              <w:top w:val="nil"/>
              <w:bottom w:val="single" w:sz="4" w:space="0" w:color="000000"/>
            </w:tcBorders>
          </w:tcPr>
          <w:p w14:paraId="422F2341" w14:textId="77777777" w:rsidR="00677D69" w:rsidRDefault="00AC2CEB">
            <w:pPr>
              <w:pStyle w:val="TableParagraph"/>
              <w:spacing w:line="247" w:lineRule="exact"/>
            </w:pPr>
            <w:r>
              <w:t>The</w:t>
            </w:r>
            <w:r>
              <w:rPr>
                <w:spacing w:val="-11"/>
              </w:rPr>
              <w:t xml:space="preserve"> </w:t>
            </w:r>
            <w:r>
              <w:t>new</w:t>
            </w:r>
            <w:r>
              <w:rPr>
                <w:spacing w:val="-9"/>
              </w:rPr>
              <w:t xml:space="preserve"> </w:t>
            </w:r>
            <w:r>
              <w:t>functionality</w:t>
            </w:r>
            <w:r>
              <w:rPr>
                <w:spacing w:val="-9"/>
              </w:rPr>
              <w:t xml:space="preserve"> </w:t>
            </w:r>
            <w:r>
              <w:t>can</w:t>
            </w:r>
            <w:r>
              <w:rPr>
                <w:spacing w:val="-9"/>
              </w:rPr>
              <w:t xml:space="preserve"> </w:t>
            </w:r>
            <w:r>
              <w:t>provide</w:t>
            </w:r>
            <w:r>
              <w:rPr>
                <w:spacing w:val="-9"/>
              </w:rPr>
              <w:t xml:space="preserve"> </w:t>
            </w:r>
            <w:r>
              <w:t>services</w:t>
            </w:r>
            <w:r>
              <w:rPr>
                <w:spacing w:val="-9"/>
              </w:rPr>
              <w:t xml:space="preserve"> </w:t>
            </w:r>
            <w:r>
              <w:t>to</w:t>
            </w:r>
            <w:r>
              <w:rPr>
                <w:spacing w:val="-9"/>
              </w:rPr>
              <w:t xml:space="preserve"> </w:t>
            </w:r>
            <w:r>
              <w:t>expose</w:t>
            </w:r>
            <w:r>
              <w:rPr>
                <w:spacing w:val="-9"/>
              </w:rPr>
              <w:t xml:space="preserve"> </w:t>
            </w:r>
            <w:r>
              <w:t>this</w:t>
            </w:r>
            <w:r>
              <w:rPr>
                <w:spacing w:val="-9"/>
              </w:rPr>
              <w:t xml:space="preserve"> </w:t>
            </w:r>
            <w:r>
              <w:t>information</w:t>
            </w:r>
            <w:r>
              <w:rPr>
                <w:spacing w:val="-9"/>
              </w:rPr>
              <w:t xml:space="preserve"> </w:t>
            </w:r>
            <w:r>
              <w:t>to</w:t>
            </w:r>
            <w:r>
              <w:rPr>
                <w:spacing w:val="-9"/>
              </w:rPr>
              <w:t xml:space="preserve"> </w:t>
            </w:r>
            <w:r>
              <w:t>other</w:t>
            </w:r>
            <w:r>
              <w:rPr>
                <w:spacing w:val="-9"/>
              </w:rPr>
              <w:t xml:space="preserve"> </w:t>
            </w:r>
            <w:r>
              <w:t>5GC</w:t>
            </w:r>
            <w:r>
              <w:rPr>
                <w:spacing w:val="-9"/>
              </w:rPr>
              <w:t xml:space="preserve"> </w:t>
            </w:r>
            <w:r>
              <w:t>using</w:t>
            </w:r>
            <w:r>
              <w:rPr>
                <w:spacing w:val="-9"/>
              </w:rPr>
              <w:t xml:space="preserve"> </w:t>
            </w:r>
            <w:r>
              <w:t>SBA</w:t>
            </w:r>
            <w:r>
              <w:rPr>
                <w:spacing w:val="-9"/>
              </w:rPr>
              <w:t xml:space="preserve"> </w:t>
            </w:r>
            <w:r>
              <w:rPr>
                <w:spacing w:val="-2"/>
              </w:rPr>
              <w:t>interfaces.</w:t>
            </w:r>
          </w:p>
          <w:p w14:paraId="25685E57" w14:textId="77777777" w:rsidR="00677D69" w:rsidRDefault="00AC2CEB">
            <w:pPr>
              <w:pStyle w:val="TableParagraph"/>
              <w:spacing w:before="107" w:after="21"/>
              <w:rPr>
                <w:i/>
              </w:rPr>
            </w:pPr>
            <w:r>
              <w:rPr>
                <w:i/>
                <w:spacing w:val="-4"/>
              </w:rPr>
              <w:t>SA5:</w:t>
            </w:r>
          </w:p>
          <w:p w14:paraId="2FF7EE66"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6086DC35" wp14:editId="30BACB1A">
                      <wp:extent cx="276225" cy="6350"/>
                      <wp:effectExtent l="9525" t="0" r="0" b="3175"/>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43" name="Graphic 41"/>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8FDFAF8" id="Group 40"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">
                      <v:shape id="Graphic 41"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" path="m,l275628,e" filled="f" strokeweight=".17006mm">
                        <v:path arrowok="t"/>
                      </v:shape>
                      <w10:anchorlock/>
                    </v:group>
                  </w:pict>
                </mc:Fallback>
              </mc:AlternateContent>
            </w:r>
          </w:p>
          <w:p w14:paraId="55817AC6" w14:textId="77777777" w:rsidR="00677D69" w:rsidRDefault="00AC2CEB">
            <w:pPr>
              <w:pStyle w:val="TableParagraph"/>
              <w:spacing w:before="67"/>
            </w:pPr>
            <w:r>
              <w:t>No</w:t>
            </w:r>
            <w:r>
              <w:rPr>
                <w:spacing w:val="-4"/>
              </w:rPr>
              <w:t xml:space="preserve"> </w:t>
            </w:r>
            <w:r>
              <w:rPr>
                <w:spacing w:val="-2"/>
              </w:rPr>
              <w:t>impact.</w:t>
            </w:r>
          </w:p>
          <w:p w14:paraId="634FCEDA" w14:textId="77777777" w:rsidR="00677D69" w:rsidRDefault="00677D69">
            <w:pPr>
              <w:pStyle w:val="TableParagraph"/>
              <w:spacing w:before="216"/>
              <w:ind w:left="0"/>
              <w:rPr>
                <w:b/>
              </w:rPr>
            </w:pPr>
          </w:p>
          <w:p w14:paraId="07BF61A2" w14:textId="77777777" w:rsidR="00677D69" w:rsidRDefault="00AC2CEB">
            <w:pPr>
              <w:pStyle w:val="TableParagraph"/>
              <w:rPr>
                <w:b/>
              </w:rPr>
            </w:pPr>
            <w:r>
              <w:rPr>
                <w:b/>
                <w:spacing w:val="-2"/>
              </w:rPr>
              <w:t>Q.2.4:</w:t>
            </w:r>
          </w:p>
          <w:p w14:paraId="54112E8F" w14:textId="77777777" w:rsidR="00677D69" w:rsidRDefault="00AC2CEB">
            <w:pPr>
              <w:pStyle w:val="TableParagraph"/>
              <w:spacing w:before="107" w:after="21"/>
              <w:rPr>
                <w:i/>
              </w:rPr>
            </w:pPr>
            <w:r>
              <w:rPr>
                <w:i/>
                <w:spacing w:val="-4"/>
              </w:rPr>
              <w:t>SA2:</w:t>
            </w:r>
          </w:p>
          <w:p w14:paraId="32341252"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090E62DD" wp14:editId="07F37787">
                      <wp:extent cx="276225" cy="6350"/>
                      <wp:effectExtent l="9525" t="0" r="0" b="3175"/>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45" name="Graphic 43"/>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FC02C5F" id="Group 42"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">
                      <v:shape id="Graphic 43"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" path="m,l275628,e" filled="f" strokeweight=".17006mm">
                        <v:path arrowok="t"/>
                      </v:shape>
                      <w10:anchorlock/>
                    </v:group>
                  </w:pict>
                </mc:Fallback>
              </mc:AlternateContent>
            </w:r>
          </w:p>
          <w:p w14:paraId="12AF9C9F" w14:textId="77777777" w:rsidR="00677D69" w:rsidRDefault="00AC2CEB">
            <w:pPr>
              <w:pStyle w:val="TableParagraph"/>
              <w:spacing w:before="67"/>
            </w:pPr>
            <w:r>
              <w:t>The</w:t>
            </w:r>
            <w:r>
              <w:rPr>
                <w:spacing w:val="-11"/>
              </w:rPr>
              <w:t xml:space="preserve"> </w:t>
            </w:r>
            <w:r>
              <w:t>new</w:t>
            </w:r>
            <w:r>
              <w:rPr>
                <w:spacing w:val="-9"/>
              </w:rPr>
              <w:t xml:space="preserve"> </w:t>
            </w:r>
            <w:r>
              <w:t>functionality</w:t>
            </w:r>
            <w:r>
              <w:rPr>
                <w:spacing w:val="-9"/>
              </w:rPr>
              <w:t xml:space="preserve"> </w:t>
            </w:r>
            <w:r>
              <w:t>can</w:t>
            </w:r>
            <w:r>
              <w:rPr>
                <w:spacing w:val="-9"/>
              </w:rPr>
              <w:t xml:space="preserve"> </w:t>
            </w:r>
            <w:r>
              <w:t>provide</w:t>
            </w:r>
            <w:r>
              <w:rPr>
                <w:spacing w:val="-9"/>
              </w:rPr>
              <w:t xml:space="preserve"> </w:t>
            </w:r>
            <w:r>
              <w:t>services</w:t>
            </w:r>
            <w:r>
              <w:rPr>
                <w:spacing w:val="-9"/>
              </w:rPr>
              <w:t xml:space="preserve"> </w:t>
            </w:r>
            <w:r>
              <w:t>to</w:t>
            </w:r>
            <w:r>
              <w:rPr>
                <w:spacing w:val="-9"/>
              </w:rPr>
              <w:t xml:space="preserve"> </w:t>
            </w:r>
            <w:r>
              <w:t>expose</w:t>
            </w:r>
            <w:r>
              <w:rPr>
                <w:spacing w:val="-9"/>
              </w:rPr>
              <w:t xml:space="preserve"> </w:t>
            </w:r>
            <w:r>
              <w:t>this</w:t>
            </w:r>
            <w:r>
              <w:rPr>
                <w:spacing w:val="-9"/>
              </w:rPr>
              <w:t xml:space="preserve"> </w:t>
            </w:r>
            <w:r>
              <w:t>information</w:t>
            </w:r>
            <w:r>
              <w:rPr>
                <w:spacing w:val="-9"/>
              </w:rPr>
              <w:t xml:space="preserve"> </w:t>
            </w:r>
            <w:r>
              <w:t>to</w:t>
            </w:r>
            <w:r>
              <w:rPr>
                <w:spacing w:val="-9"/>
              </w:rPr>
              <w:t xml:space="preserve"> </w:t>
            </w:r>
            <w:r>
              <w:t>other</w:t>
            </w:r>
            <w:r>
              <w:rPr>
                <w:spacing w:val="-9"/>
              </w:rPr>
              <w:t xml:space="preserve"> </w:t>
            </w:r>
            <w:r>
              <w:t>5GC</w:t>
            </w:r>
            <w:r>
              <w:rPr>
                <w:spacing w:val="-9"/>
              </w:rPr>
              <w:t xml:space="preserve"> </w:t>
            </w:r>
            <w:r>
              <w:t>using</w:t>
            </w:r>
            <w:r>
              <w:rPr>
                <w:spacing w:val="-9"/>
              </w:rPr>
              <w:t xml:space="preserve"> </w:t>
            </w:r>
            <w:r>
              <w:t>SBA</w:t>
            </w:r>
            <w:r>
              <w:rPr>
                <w:spacing w:val="-9"/>
              </w:rPr>
              <w:t xml:space="preserve"> </w:t>
            </w:r>
            <w:r>
              <w:rPr>
                <w:spacing w:val="-2"/>
              </w:rPr>
              <w:t>interfaces.</w:t>
            </w:r>
          </w:p>
          <w:p w14:paraId="76184884" w14:textId="77777777" w:rsidR="00677D69" w:rsidRDefault="00AC2CEB">
            <w:pPr>
              <w:pStyle w:val="TableParagraph"/>
              <w:spacing w:before="108" w:after="20"/>
              <w:rPr>
                <w:i/>
              </w:rPr>
            </w:pPr>
            <w:r>
              <w:rPr>
                <w:i/>
                <w:spacing w:val="-4"/>
              </w:rPr>
              <w:t>SA5:</w:t>
            </w:r>
          </w:p>
          <w:p w14:paraId="1CA2D81B"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223D3536" wp14:editId="212F10D1">
                      <wp:extent cx="276225" cy="6350"/>
                      <wp:effectExtent l="9525" t="0" r="0" b="3175"/>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47" name="Graphic 45"/>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78B2C75" id="Group 44"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">
                      <v:shape id="Graphic 45"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" path="m,l275628,e" filled="f" strokeweight=".17006mm">
                        <v:path arrowok="t"/>
                      </v:shape>
                      <w10:anchorlock/>
                    </v:group>
                  </w:pict>
                </mc:Fallback>
              </mc:AlternateContent>
            </w:r>
          </w:p>
          <w:p w14:paraId="2E4949DE" w14:textId="77777777" w:rsidR="00677D69" w:rsidRDefault="00AC2CEB">
            <w:pPr>
              <w:pStyle w:val="TableParagraph"/>
              <w:spacing w:before="67"/>
            </w:pPr>
            <w:r>
              <w:t>No</w:t>
            </w:r>
            <w:r>
              <w:rPr>
                <w:spacing w:val="-4"/>
              </w:rPr>
              <w:t xml:space="preserve"> </w:t>
            </w:r>
            <w:r>
              <w:rPr>
                <w:spacing w:val="-2"/>
              </w:rPr>
              <w:t>impact.</w:t>
            </w:r>
          </w:p>
          <w:p w14:paraId="4CA39D1E" w14:textId="77777777" w:rsidR="00677D69" w:rsidRDefault="00677D69">
            <w:pPr>
              <w:pStyle w:val="TableParagraph"/>
              <w:spacing w:before="216"/>
              <w:ind w:left="0"/>
              <w:rPr>
                <w:b/>
              </w:rPr>
            </w:pPr>
          </w:p>
          <w:p w14:paraId="3BCF6F13" w14:textId="77777777" w:rsidR="00677D69" w:rsidRDefault="00AC2CEB">
            <w:pPr>
              <w:pStyle w:val="TableParagraph"/>
              <w:rPr>
                <w:b/>
              </w:rPr>
            </w:pPr>
            <w:r>
              <w:rPr>
                <w:b/>
                <w:spacing w:val="-2"/>
              </w:rPr>
              <w:t>Q.2.5:</w:t>
            </w:r>
          </w:p>
          <w:p w14:paraId="1FE50A50" w14:textId="77777777" w:rsidR="00677D69" w:rsidRDefault="00AC2CEB">
            <w:pPr>
              <w:pStyle w:val="TableParagraph"/>
              <w:spacing w:before="107" w:after="21"/>
              <w:rPr>
                <w:i/>
              </w:rPr>
            </w:pPr>
            <w:r>
              <w:rPr>
                <w:i/>
                <w:spacing w:val="-4"/>
              </w:rPr>
              <w:t>SA2:</w:t>
            </w:r>
          </w:p>
          <w:p w14:paraId="30C973CF"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25A4DE3F" wp14:editId="40EED2D4">
                      <wp:extent cx="276225" cy="6350"/>
                      <wp:effectExtent l="9525" t="0" r="0" b="3175"/>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49" name="Graphic 47"/>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11B199C" id="Group 46"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">
                      <v:shape id="Graphic 47"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" path="m,l275628,e" filled="f" strokeweight=".17006mm">
                        <v:path arrowok="t"/>
                      </v:shape>
                      <w10:anchorlock/>
                    </v:group>
                  </w:pict>
                </mc:Fallback>
              </mc:AlternateContent>
            </w:r>
          </w:p>
          <w:p w14:paraId="3B6C9062" w14:textId="77777777" w:rsidR="00677D69" w:rsidRDefault="00AC2CEB">
            <w:pPr>
              <w:pStyle w:val="TableParagraph"/>
              <w:spacing w:before="67"/>
            </w:pPr>
            <w:r>
              <w:t>No</w:t>
            </w:r>
            <w:r>
              <w:rPr>
                <w:spacing w:val="-4"/>
              </w:rPr>
              <w:t xml:space="preserve"> </w:t>
            </w:r>
            <w:r>
              <w:rPr>
                <w:spacing w:val="-2"/>
              </w:rPr>
              <w:t>impact</w:t>
            </w:r>
          </w:p>
          <w:p w14:paraId="4EEBE4AE" w14:textId="77777777" w:rsidR="00677D69" w:rsidRDefault="00AC2CEB">
            <w:pPr>
              <w:pStyle w:val="TableParagraph"/>
              <w:spacing w:before="108" w:after="20"/>
              <w:rPr>
                <w:i/>
              </w:rPr>
            </w:pPr>
            <w:r>
              <w:rPr>
                <w:i/>
                <w:spacing w:val="-4"/>
              </w:rPr>
              <w:t>SA5:</w:t>
            </w:r>
          </w:p>
          <w:p w14:paraId="4AB0C253"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251AF4D8" wp14:editId="162FD68B">
                      <wp:extent cx="276225" cy="6350"/>
                      <wp:effectExtent l="9525" t="0" r="0" b="3175"/>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51" name="Graphic 49"/>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4880307" id="Group 48"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">
                      <v:shape id="Graphic 49"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" path="m,l275628,e" filled="f" strokeweight=".17006mm">
                        <v:path arrowok="t"/>
                      </v:shape>
                      <w10:anchorlock/>
                    </v:group>
                  </w:pict>
                </mc:Fallback>
              </mc:AlternateContent>
            </w:r>
          </w:p>
          <w:p w14:paraId="7A1BBF31" w14:textId="77777777" w:rsidR="00677D69" w:rsidRDefault="00AC2CEB">
            <w:pPr>
              <w:pStyle w:val="TableParagraph"/>
              <w:spacing w:before="67"/>
            </w:pPr>
            <w:r>
              <w:t>Already</w:t>
            </w:r>
            <w:r>
              <w:rPr>
                <w:spacing w:val="-7"/>
              </w:rPr>
              <w:t xml:space="preserve"> </w:t>
            </w:r>
            <w:r>
              <w:t>supported</w:t>
            </w:r>
            <w:r>
              <w:rPr>
                <w:spacing w:val="-7"/>
              </w:rPr>
              <w:t xml:space="preserve"> </w:t>
            </w:r>
            <w:r>
              <w:t>by</w:t>
            </w:r>
            <w:r>
              <w:rPr>
                <w:spacing w:val="-7"/>
              </w:rPr>
              <w:t xml:space="preserve"> </w:t>
            </w:r>
            <w:r>
              <w:rPr>
                <w:spacing w:val="-5"/>
              </w:rPr>
              <w:t>OAM</w:t>
            </w:r>
          </w:p>
          <w:p w14:paraId="1582C13A" w14:textId="77777777" w:rsidR="00677D69" w:rsidRDefault="00677D69">
            <w:pPr>
              <w:pStyle w:val="TableParagraph"/>
              <w:spacing w:before="216"/>
              <w:ind w:left="0"/>
              <w:rPr>
                <w:b/>
              </w:rPr>
            </w:pPr>
          </w:p>
          <w:p w14:paraId="543B7C73" w14:textId="77777777" w:rsidR="00677D69" w:rsidRDefault="00AC2CEB">
            <w:pPr>
              <w:pStyle w:val="TableParagraph"/>
              <w:rPr>
                <w:b/>
              </w:rPr>
            </w:pPr>
            <w:r>
              <w:rPr>
                <w:b/>
                <w:spacing w:val="-2"/>
              </w:rPr>
              <w:t>Q.2.6:</w:t>
            </w:r>
          </w:p>
          <w:p w14:paraId="09223254" w14:textId="77777777" w:rsidR="00677D69" w:rsidRDefault="00AC2CEB">
            <w:pPr>
              <w:pStyle w:val="TableParagraph"/>
              <w:spacing w:before="107" w:after="21"/>
              <w:rPr>
                <w:i/>
              </w:rPr>
            </w:pPr>
            <w:r>
              <w:rPr>
                <w:i/>
                <w:spacing w:val="-4"/>
              </w:rPr>
              <w:t>SA2:</w:t>
            </w:r>
          </w:p>
          <w:p w14:paraId="7FF17F3A"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44463E54" wp14:editId="55D20052">
                      <wp:extent cx="276225" cy="6350"/>
                      <wp:effectExtent l="9525" t="0" r="0" b="3175"/>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53" name="Graphic 51"/>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5F776CE" id="Group 50"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">
                      <v:shape id="Graphic 51"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" path="m,l275628,e" filled="f" strokeweight=".17006mm">
                        <v:path arrowok="t"/>
                      </v:shape>
                      <w10:anchorlock/>
                    </v:group>
                  </w:pict>
                </mc:Fallback>
              </mc:AlternateContent>
            </w:r>
          </w:p>
          <w:p w14:paraId="6EAAD58B" w14:textId="77777777" w:rsidR="00677D69" w:rsidRDefault="00AC2CEB">
            <w:pPr>
              <w:pStyle w:val="TableParagraph"/>
              <w:spacing w:before="67"/>
            </w:pPr>
            <w:r>
              <w:t>No</w:t>
            </w:r>
            <w:r>
              <w:rPr>
                <w:spacing w:val="-4"/>
              </w:rPr>
              <w:t xml:space="preserve"> </w:t>
            </w:r>
            <w:r>
              <w:rPr>
                <w:spacing w:val="-2"/>
              </w:rPr>
              <w:t>impact</w:t>
            </w:r>
          </w:p>
          <w:p w14:paraId="2ACF30E8" w14:textId="77777777" w:rsidR="00677D69" w:rsidRDefault="00AC2CEB">
            <w:pPr>
              <w:pStyle w:val="TableParagraph"/>
              <w:spacing w:before="108" w:after="20"/>
              <w:rPr>
                <w:i/>
              </w:rPr>
            </w:pPr>
            <w:r>
              <w:rPr>
                <w:i/>
                <w:spacing w:val="-4"/>
              </w:rPr>
              <w:t>SA5:</w:t>
            </w:r>
          </w:p>
          <w:p w14:paraId="6993EE0C"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74632187" wp14:editId="1A0A2CC9">
                      <wp:extent cx="276225" cy="6350"/>
                      <wp:effectExtent l="9525" t="0" r="0" b="3175"/>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55" name="Graphic 53"/>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47BC4B9" id="Group 52"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">
                      <v:shape id="Graphic 53"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" path="m,l275628,e" filled="f" strokeweight=".17006mm">
                        <v:path arrowok="t"/>
                      </v:shape>
                      <w10:anchorlock/>
                    </v:group>
                  </w:pict>
                </mc:Fallback>
              </mc:AlternateContent>
            </w:r>
          </w:p>
          <w:p w14:paraId="6B204448" w14:textId="77777777" w:rsidR="00677D69" w:rsidRDefault="00AC2CEB">
            <w:pPr>
              <w:pStyle w:val="TableParagraph"/>
              <w:spacing w:before="67"/>
            </w:pPr>
            <w:r>
              <w:t>Already</w:t>
            </w:r>
            <w:r>
              <w:rPr>
                <w:spacing w:val="-7"/>
              </w:rPr>
              <w:t xml:space="preserve"> </w:t>
            </w:r>
            <w:r>
              <w:t>supported</w:t>
            </w:r>
            <w:r>
              <w:rPr>
                <w:spacing w:val="-7"/>
              </w:rPr>
              <w:t xml:space="preserve"> </w:t>
            </w:r>
            <w:r>
              <w:t>by</w:t>
            </w:r>
            <w:r>
              <w:rPr>
                <w:spacing w:val="-7"/>
              </w:rPr>
              <w:t xml:space="preserve"> </w:t>
            </w:r>
            <w:r>
              <w:rPr>
                <w:spacing w:val="-5"/>
              </w:rPr>
              <w:t>OAM</w:t>
            </w:r>
          </w:p>
          <w:p w14:paraId="4FE87D02" w14:textId="77777777" w:rsidR="00677D69" w:rsidRDefault="00677D69">
            <w:pPr>
              <w:pStyle w:val="TableParagraph"/>
              <w:spacing w:before="216"/>
              <w:ind w:left="0"/>
              <w:rPr>
                <w:b/>
              </w:rPr>
            </w:pPr>
          </w:p>
          <w:p w14:paraId="2510A380" w14:textId="77777777" w:rsidR="00677D69" w:rsidRDefault="00AC2CEB">
            <w:pPr>
              <w:pStyle w:val="TableParagraph"/>
              <w:rPr>
                <w:b/>
              </w:rPr>
            </w:pPr>
            <w:r>
              <w:rPr>
                <w:b/>
                <w:spacing w:val="-2"/>
              </w:rPr>
              <w:t>Q.2.7</w:t>
            </w:r>
          </w:p>
          <w:p w14:paraId="0A5D1CF3" w14:textId="77777777" w:rsidR="00677D69" w:rsidRDefault="00AC2CEB">
            <w:pPr>
              <w:pStyle w:val="TableParagraph"/>
              <w:spacing w:before="107"/>
            </w:pPr>
            <w:r>
              <w:t>The</w:t>
            </w:r>
            <w:r>
              <w:rPr>
                <w:spacing w:val="-7"/>
              </w:rPr>
              <w:t xml:space="preserve"> </w:t>
            </w:r>
            <w:r>
              <w:t>same</w:t>
            </w:r>
            <w:r>
              <w:rPr>
                <w:spacing w:val="-6"/>
              </w:rPr>
              <w:t xml:space="preserve"> </w:t>
            </w:r>
            <w:r>
              <w:t>answer</w:t>
            </w:r>
            <w:r>
              <w:rPr>
                <w:spacing w:val="-7"/>
              </w:rPr>
              <w:t xml:space="preserve"> </w:t>
            </w:r>
            <w:r>
              <w:t>of</w:t>
            </w:r>
            <w:r>
              <w:rPr>
                <w:spacing w:val="-6"/>
              </w:rPr>
              <w:t xml:space="preserve"> </w:t>
            </w:r>
            <w:r>
              <w:t>Q.2.1-</w:t>
            </w:r>
            <w:r>
              <w:rPr>
                <w:spacing w:val="-2"/>
              </w:rPr>
              <w:t>Q.2.6.</w:t>
            </w:r>
          </w:p>
        </w:tc>
      </w:tr>
      <w:tr w:rsidR="00677D69" w14:paraId="5D2F2021" w14:textId="77777777">
        <w:trPr>
          <w:trHeight w:val="4963"/>
        </w:trPr>
        <w:tc>
          <w:tcPr>
            <w:tcW w:w="9614" w:type="dxa"/>
            <w:tcBorders>
              <w:top w:val="single" w:sz="4" w:space="0" w:color="000000"/>
              <w:bottom w:val="nil"/>
            </w:tcBorders>
          </w:tcPr>
          <w:p w14:paraId="0D77A75F" w14:textId="77777777" w:rsidR="00677D69" w:rsidRDefault="00AC2CEB">
            <w:pPr>
              <w:pStyle w:val="TableParagraph"/>
              <w:spacing w:before="124"/>
              <w:ind w:left="138"/>
              <w:rPr>
                <w:b/>
              </w:rPr>
            </w:pPr>
            <w:r>
              <w:rPr>
                <w:b/>
              </w:rPr>
              <w:t>6</w:t>
            </w:r>
            <w:r>
              <w:rPr>
                <w:b/>
                <w:spacing w:val="-7"/>
              </w:rPr>
              <w:t xml:space="preserve"> </w:t>
            </w:r>
            <w:r>
              <w:rPr>
                <w:b/>
              </w:rPr>
              <w:t>–</w:t>
            </w:r>
            <w:r>
              <w:rPr>
                <w:b/>
                <w:spacing w:val="-6"/>
              </w:rPr>
              <w:t xml:space="preserve"> </w:t>
            </w:r>
            <w:r>
              <w:rPr>
                <w:b/>
              </w:rPr>
              <w:t>Motorola</w:t>
            </w:r>
            <w:r>
              <w:rPr>
                <w:b/>
                <w:spacing w:val="-6"/>
              </w:rPr>
              <w:t xml:space="preserve"> </w:t>
            </w:r>
            <w:r>
              <w:rPr>
                <w:b/>
              </w:rPr>
              <w:t>Mobile</w:t>
            </w:r>
            <w:r>
              <w:rPr>
                <w:b/>
                <w:spacing w:val="-6"/>
              </w:rPr>
              <w:t xml:space="preserve"> </w:t>
            </w:r>
            <w:r>
              <w:rPr>
                <w:b/>
              </w:rPr>
              <w:t>Com</w:t>
            </w:r>
            <w:r>
              <w:rPr>
                <w:b/>
                <w:spacing w:val="-7"/>
              </w:rPr>
              <w:t xml:space="preserve"> </w:t>
            </w:r>
            <w:r>
              <w:rPr>
                <w:b/>
                <w:spacing w:val="-2"/>
              </w:rPr>
              <w:t>Technology</w:t>
            </w:r>
          </w:p>
          <w:p w14:paraId="425CA33B" w14:textId="77777777" w:rsidR="00677D69" w:rsidRDefault="00AC2CEB">
            <w:pPr>
              <w:pStyle w:val="TableParagraph"/>
              <w:numPr>
                <w:ilvl w:val="2"/>
                <w:numId w:val="31"/>
              </w:numPr>
              <w:tabs>
                <w:tab w:val="left" w:pos="744"/>
              </w:tabs>
              <w:spacing w:before="168" w:line="343" w:lineRule="auto"/>
              <w:ind w:right="7290" w:firstLine="0"/>
            </w:pPr>
            <w:r>
              <w:rPr>
                <w:b/>
              </w:rPr>
              <w:t>:</w:t>
            </w:r>
            <w:r>
              <w:rPr>
                <w:b/>
                <w:spacing w:val="-9"/>
              </w:rPr>
              <w:t xml:space="preserve"> </w:t>
            </w:r>
            <w:r>
              <w:t>Average</w:t>
            </w:r>
            <w:r>
              <w:rPr>
                <w:spacing w:val="-13"/>
              </w:rPr>
              <w:t xml:space="preserve"> </w:t>
            </w:r>
            <w:r>
              <w:t>per</w:t>
            </w:r>
            <w:r>
              <w:rPr>
                <w:spacing w:val="-14"/>
              </w:rPr>
              <w:t xml:space="preserve"> </w:t>
            </w:r>
            <w:r>
              <w:t>UE Not needed.</w:t>
            </w:r>
          </w:p>
          <w:p w14:paraId="76EEDF5A" w14:textId="77777777" w:rsidR="00677D69" w:rsidRDefault="00AC2CEB">
            <w:pPr>
              <w:pStyle w:val="TableParagraph"/>
              <w:numPr>
                <w:ilvl w:val="2"/>
                <w:numId w:val="31"/>
              </w:numPr>
              <w:tabs>
                <w:tab w:val="left" w:pos="744"/>
              </w:tabs>
              <w:spacing w:line="251" w:lineRule="exact"/>
              <w:ind w:left="744" w:hanging="496"/>
            </w:pPr>
            <w:r>
              <w:rPr>
                <w:b/>
              </w:rPr>
              <w:t>:</w:t>
            </w:r>
            <w:r>
              <w:rPr>
                <w:b/>
                <w:spacing w:val="12"/>
              </w:rPr>
              <w:t xml:space="preserve"> </w:t>
            </w:r>
            <w:r>
              <w:t>Per</w:t>
            </w:r>
            <w:r>
              <w:rPr>
                <w:spacing w:val="-4"/>
              </w:rPr>
              <w:t xml:space="preserve"> </w:t>
            </w:r>
            <w:r>
              <w:t>specific</w:t>
            </w:r>
            <w:r>
              <w:rPr>
                <w:spacing w:val="-4"/>
              </w:rPr>
              <w:t xml:space="preserve"> </w:t>
            </w:r>
            <w:r>
              <w:rPr>
                <w:spacing w:val="-5"/>
              </w:rPr>
              <w:t>UE</w:t>
            </w:r>
          </w:p>
          <w:p w14:paraId="44FB867E" w14:textId="77777777" w:rsidR="00677D69" w:rsidRDefault="00AC2CEB">
            <w:pPr>
              <w:pStyle w:val="TableParagraph"/>
              <w:spacing w:before="107"/>
            </w:pPr>
            <w:r>
              <w:t>In</w:t>
            </w:r>
            <w:r>
              <w:rPr>
                <w:spacing w:val="-5"/>
              </w:rPr>
              <w:t xml:space="preserve"> </w:t>
            </w:r>
            <w:r>
              <w:t>scope</w:t>
            </w:r>
            <w:r>
              <w:rPr>
                <w:spacing w:val="-4"/>
              </w:rPr>
              <w:t xml:space="preserve"> </w:t>
            </w:r>
            <w:r>
              <w:t>of</w:t>
            </w:r>
            <w:r>
              <w:rPr>
                <w:spacing w:val="-5"/>
              </w:rPr>
              <w:t xml:space="preserve"> </w:t>
            </w:r>
            <w:r>
              <w:t>SA2,</w:t>
            </w:r>
            <w:r>
              <w:rPr>
                <w:spacing w:val="-4"/>
              </w:rPr>
              <w:t xml:space="preserve"> </w:t>
            </w:r>
            <w:r>
              <w:t>can</w:t>
            </w:r>
            <w:r>
              <w:rPr>
                <w:spacing w:val="-5"/>
              </w:rPr>
              <w:t xml:space="preserve"> </w:t>
            </w:r>
            <w:r>
              <w:t>be</w:t>
            </w:r>
            <w:r>
              <w:rPr>
                <w:spacing w:val="-4"/>
              </w:rPr>
              <w:t xml:space="preserve"> </w:t>
            </w:r>
            <w:r>
              <w:t>exposed</w:t>
            </w:r>
            <w:r>
              <w:rPr>
                <w:spacing w:val="-5"/>
              </w:rPr>
              <w:t xml:space="preserve"> </w:t>
            </w:r>
            <w:r>
              <w:t>to,</w:t>
            </w:r>
            <w:r>
              <w:rPr>
                <w:spacing w:val="-4"/>
              </w:rPr>
              <w:t xml:space="preserve"> </w:t>
            </w:r>
            <w:r>
              <w:t>e.g.,</w:t>
            </w:r>
            <w:r>
              <w:rPr>
                <w:spacing w:val="-5"/>
              </w:rPr>
              <w:t xml:space="preserve"> </w:t>
            </w:r>
            <w:r>
              <w:rPr>
                <w:spacing w:val="-4"/>
              </w:rPr>
              <w:t>PCF.</w:t>
            </w:r>
          </w:p>
          <w:p w14:paraId="006360ED" w14:textId="77777777" w:rsidR="00677D69" w:rsidRDefault="00AC2CEB">
            <w:pPr>
              <w:pStyle w:val="TableParagraph"/>
              <w:numPr>
                <w:ilvl w:val="2"/>
                <w:numId w:val="31"/>
              </w:numPr>
              <w:tabs>
                <w:tab w:val="left" w:pos="744"/>
              </w:tabs>
              <w:spacing w:before="108"/>
              <w:ind w:left="744" w:hanging="496"/>
            </w:pPr>
            <w:r>
              <w:rPr>
                <w:b/>
              </w:rPr>
              <w:t>:</w:t>
            </w:r>
            <w:r>
              <w:rPr>
                <w:b/>
                <w:spacing w:val="12"/>
              </w:rPr>
              <w:t xml:space="preserve"> </w:t>
            </w:r>
            <w:r>
              <w:t>Per</w:t>
            </w:r>
            <w:r>
              <w:rPr>
                <w:spacing w:val="-4"/>
              </w:rPr>
              <w:t xml:space="preserve"> </w:t>
            </w:r>
            <w:r>
              <w:t>PDU</w:t>
            </w:r>
            <w:r>
              <w:rPr>
                <w:spacing w:val="-5"/>
              </w:rPr>
              <w:t xml:space="preserve"> </w:t>
            </w:r>
            <w:r>
              <w:t>session</w:t>
            </w:r>
            <w:r>
              <w:rPr>
                <w:spacing w:val="-4"/>
              </w:rPr>
              <w:t xml:space="preserve"> </w:t>
            </w:r>
            <w:r>
              <w:t>of</w:t>
            </w:r>
            <w:r>
              <w:rPr>
                <w:spacing w:val="-4"/>
              </w:rPr>
              <w:t xml:space="preserve"> </w:t>
            </w:r>
            <w:r>
              <w:t>the</w:t>
            </w:r>
            <w:r>
              <w:rPr>
                <w:spacing w:val="-4"/>
              </w:rPr>
              <w:t xml:space="preserve"> </w:t>
            </w:r>
            <w:r>
              <w:rPr>
                <w:spacing w:val="-5"/>
              </w:rPr>
              <w:t>UE</w:t>
            </w:r>
          </w:p>
          <w:p w14:paraId="7F8A0CB5" w14:textId="77777777" w:rsidR="00677D69" w:rsidRDefault="00AC2CEB">
            <w:pPr>
              <w:pStyle w:val="TableParagraph"/>
              <w:spacing w:before="108"/>
            </w:pPr>
            <w:r>
              <w:t>In</w:t>
            </w:r>
            <w:r>
              <w:rPr>
                <w:spacing w:val="-5"/>
              </w:rPr>
              <w:t xml:space="preserve"> </w:t>
            </w:r>
            <w:r>
              <w:t>scope</w:t>
            </w:r>
            <w:r>
              <w:rPr>
                <w:spacing w:val="-4"/>
              </w:rPr>
              <w:t xml:space="preserve"> </w:t>
            </w:r>
            <w:r>
              <w:t>of</w:t>
            </w:r>
            <w:r>
              <w:rPr>
                <w:spacing w:val="-4"/>
              </w:rPr>
              <w:t xml:space="preserve"> </w:t>
            </w:r>
            <w:r>
              <w:t>SA2,</w:t>
            </w:r>
            <w:r>
              <w:rPr>
                <w:spacing w:val="-4"/>
              </w:rPr>
              <w:t xml:space="preserve"> </w:t>
            </w:r>
            <w:r>
              <w:t>can</w:t>
            </w:r>
            <w:r>
              <w:rPr>
                <w:spacing w:val="-4"/>
              </w:rPr>
              <w:t xml:space="preserve"> </w:t>
            </w:r>
            <w:r>
              <w:t>be</w:t>
            </w:r>
            <w:r>
              <w:rPr>
                <w:spacing w:val="-5"/>
              </w:rPr>
              <w:t xml:space="preserve"> </w:t>
            </w:r>
            <w:r>
              <w:t>used</w:t>
            </w:r>
            <w:r>
              <w:rPr>
                <w:spacing w:val="-4"/>
              </w:rPr>
              <w:t xml:space="preserve"> </w:t>
            </w:r>
            <w:r>
              <w:t>for</w:t>
            </w:r>
            <w:r>
              <w:rPr>
                <w:spacing w:val="-4"/>
              </w:rPr>
              <w:t xml:space="preserve"> </w:t>
            </w:r>
            <w:r>
              <w:t>path</w:t>
            </w:r>
            <w:r>
              <w:rPr>
                <w:spacing w:val="-4"/>
              </w:rPr>
              <w:t xml:space="preserve"> </w:t>
            </w:r>
            <w:r>
              <w:rPr>
                <w:spacing w:val="-2"/>
              </w:rPr>
              <w:t>adjustments.</w:t>
            </w:r>
          </w:p>
          <w:p w14:paraId="6E1666D3" w14:textId="77777777" w:rsidR="00677D69" w:rsidRDefault="00AC2CEB">
            <w:pPr>
              <w:pStyle w:val="TableParagraph"/>
              <w:numPr>
                <w:ilvl w:val="2"/>
                <w:numId w:val="31"/>
              </w:numPr>
              <w:tabs>
                <w:tab w:val="left" w:pos="744"/>
              </w:tabs>
              <w:spacing w:before="107"/>
              <w:ind w:left="744" w:hanging="496"/>
            </w:pPr>
            <w:r>
              <w:rPr>
                <w:b/>
              </w:rPr>
              <w:t>:</w:t>
            </w:r>
            <w:r>
              <w:rPr>
                <w:b/>
                <w:spacing w:val="12"/>
              </w:rPr>
              <w:t xml:space="preserve"> </w:t>
            </w:r>
            <w:r>
              <w:t>Per</w:t>
            </w:r>
            <w:r>
              <w:rPr>
                <w:spacing w:val="-4"/>
              </w:rPr>
              <w:t xml:space="preserve"> </w:t>
            </w:r>
            <w:r>
              <w:t>QoS</w:t>
            </w:r>
            <w:r>
              <w:rPr>
                <w:spacing w:val="-5"/>
              </w:rPr>
              <w:t xml:space="preserve"> </w:t>
            </w:r>
            <w:r>
              <w:t>flow</w:t>
            </w:r>
            <w:r>
              <w:rPr>
                <w:spacing w:val="-4"/>
              </w:rPr>
              <w:t xml:space="preserve"> </w:t>
            </w:r>
            <w:r>
              <w:t>of</w:t>
            </w:r>
            <w:r>
              <w:rPr>
                <w:spacing w:val="-4"/>
              </w:rPr>
              <w:t xml:space="preserve"> </w:t>
            </w:r>
            <w:r>
              <w:t>the</w:t>
            </w:r>
            <w:r>
              <w:rPr>
                <w:spacing w:val="-5"/>
              </w:rPr>
              <w:t xml:space="preserve"> UE</w:t>
            </w:r>
          </w:p>
          <w:p w14:paraId="6C73AA9B" w14:textId="77777777" w:rsidR="00677D69" w:rsidRDefault="00AC2CEB">
            <w:pPr>
              <w:pStyle w:val="TableParagraph"/>
              <w:spacing w:before="108"/>
            </w:pPr>
            <w:r>
              <w:t>In</w:t>
            </w:r>
            <w:r>
              <w:rPr>
                <w:spacing w:val="-5"/>
              </w:rPr>
              <w:t xml:space="preserve"> </w:t>
            </w:r>
            <w:r>
              <w:t>scope</w:t>
            </w:r>
            <w:r>
              <w:rPr>
                <w:spacing w:val="-4"/>
              </w:rPr>
              <w:t xml:space="preserve"> </w:t>
            </w:r>
            <w:r>
              <w:t>of</w:t>
            </w:r>
            <w:r>
              <w:rPr>
                <w:spacing w:val="-4"/>
              </w:rPr>
              <w:t xml:space="preserve"> </w:t>
            </w:r>
            <w:r>
              <w:t>SA2,</w:t>
            </w:r>
            <w:r>
              <w:rPr>
                <w:spacing w:val="-5"/>
              </w:rPr>
              <w:t xml:space="preserve"> </w:t>
            </w:r>
            <w:r>
              <w:t>but</w:t>
            </w:r>
            <w:r>
              <w:rPr>
                <w:spacing w:val="-4"/>
              </w:rPr>
              <w:t xml:space="preserve"> </w:t>
            </w:r>
            <w:r>
              <w:t>there</w:t>
            </w:r>
            <w:r>
              <w:rPr>
                <w:spacing w:val="-4"/>
              </w:rPr>
              <w:t xml:space="preserve"> </w:t>
            </w:r>
            <w:r>
              <w:t>is</w:t>
            </w:r>
            <w:r>
              <w:rPr>
                <w:spacing w:val="-4"/>
              </w:rPr>
              <w:t xml:space="preserve"> </w:t>
            </w:r>
            <w:r>
              <w:t>no</w:t>
            </w:r>
            <w:r>
              <w:rPr>
                <w:spacing w:val="-5"/>
              </w:rPr>
              <w:t xml:space="preserve"> </w:t>
            </w:r>
            <w:r>
              <w:t>clear</w:t>
            </w:r>
            <w:r>
              <w:rPr>
                <w:spacing w:val="-4"/>
              </w:rPr>
              <w:t xml:space="preserve"> </w:t>
            </w:r>
            <w:r>
              <w:rPr>
                <w:spacing w:val="-2"/>
              </w:rPr>
              <w:t>usage.</w:t>
            </w:r>
          </w:p>
          <w:p w14:paraId="2C64E330" w14:textId="77777777" w:rsidR="00677D69" w:rsidRDefault="00AC2CEB">
            <w:pPr>
              <w:pStyle w:val="TableParagraph"/>
              <w:numPr>
                <w:ilvl w:val="2"/>
                <w:numId w:val="31"/>
              </w:numPr>
              <w:tabs>
                <w:tab w:val="left" w:pos="744"/>
              </w:tabs>
              <w:spacing w:before="108"/>
              <w:ind w:left="744" w:hanging="496"/>
            </w:pPr>
            <w:r>
              <w:rPr>
                <w:b/>
              </w:rPr>
              <w:t>:</w:t>
            </w:r>
            <w:r>
              <w:rPr>
                <w:b/>
                <w:spacing w:val="12"/>
              </w:rPr>
              <w:t xml:space="preserve"> </w:t>
            </w:r>
            <w:r>
              <w:t>NF</w:t>
            </w:r>
            <w:r>
              <w:rPr>
                <w:spacing w:val="-5"/>
              </w:rPr>
              <w:t xml:space="preserve"> </w:t>
            </w:r>
            <w:r>
              <w:t>(only</w:t>
            </w:r>
            <w:r>
              <w:rPr>
                <w:spacing w:val="-4"/>
              </w:rPr>
              <w:t xml:space="preserve"> </w:t>
            </w:r>
            <w:r>
              <w:t>UPF</w:t>
            </w:r>
            <w:r>
              <w:rPr>
                <w:spacing w:val="-4"/>
              </w:rPr>
              <w:t xml:space="preserve"> </w:t>
            </w:r>
            <w:r>
              <w:t>and</w:t>
            </w:r>
            <w:r>
              <w:rPr>
                <w:spacing w:val="-5"/>
              </w:rPr>
              <w:t xml:space="preserve"> </w:t>
            </w:r>
            <w:r>
              <w:rPr>
                <w:spacing w:val="-4"/>
              </w:rPr>
              <w:t>gNB)</w:t>
            </w:r>
          </w:p>
          <w:p w14:paraId="356C6B0D" w14:textId="77777777" w:rsidR="00677D69" w:rsidRDefault="00AC2CEB">
            <w:pPr>
              <w:pStyle w:val="TableParagraph"/>
              <w:spacing w:before="107"/>
            </w:pPr>
            <w:r>
              <w:t>SA5</w:t>
            </w:r>
            <w:r>
              <w:rPr>
                <w:spacing w:val="-5"/>
              </w:rPr>
              <w:t xml:space="preserve"> </w:t>
            </w:r>
            <w:r>
              <w:t>already</w:t>
            </w:r>
            <w:r>
              <w:rPr>
                <w:spacing w:val="-5"/>
              </w:rPr>
              <w:t xml:space="preserve"> </w:t>
            </w:r>
            <w:r>
              <w:t>provide</w:t>
            </w:r>
            <w:r>
              <w:rPr>
                <w:spacing w:val="-5"/>
              </w:rPr>
              <w:t xml:space="preserve"> </w:t>
            </w:r>
            <w:r>
              <w:t>this,</w:t>
            </w:r>
            <w:r>
              <w:rPr>
                <w:spacing w:val="-5"/>
              </w:rPr>
              <w:t xml:space="preserve"> </w:t>
            </w:r>
            <w:r>
              <w:t>no</w:t>
            </w:r>
            <w:r>
              <w:rPr>
                <w:spacing w:val="-5"/>
              </w:rPr>
              <w:t xml:space="preserve"> </w:t>
            </w:r>
            <w:r>
              <w:t>need</w:t>
            </w:r>
            <w:r>
              <w:rPr>
                <w:spacing w:val="-4"/>
              </w:rPr>
              <w:t xml:space="preserve"> </w:t>
            </w:r>
            <w:r>
              <w:t>for</w:t>
            </w:r>
            <w:r>
              <w:rPr>
                <w:spacing w:val="-5"/>
              </w:rPr>
              <w:t xml:space="preserve"> </w:t>
            </w:r>
            <w:r>
              <w:t>SA2</w:t>
            </w:r>
            <w:r>
              <w:rPr>
                <w:spacing w:val="-5"/>
              </w:rPr>
              <w:t xml:space="preserve"> </w:t>
            </w:r>
            <w:r>
              <w:t>to</w:t>
            </w:r>
            <w:r>
              <w:rPr>
                <w:spacing w:val="-5"/>
              </w:rPr>
              <w:t xml:space="preserve"> </w:t>
            </w:r>
            <w:r>
              <w:t>get</w:t>
            </w:r>
            <w:r>
              <w:rPr>
                <w:spacing w:val="-5"/>
              </w:rPr>
              <w:t xml:space="preserve"> </w:t>
            </w:r>
            <w:r>
              <w:rPr>
                <w:spacing w:val="-2"/>
              </w:rPr>
              <w:t>involved.</w:t>
            </w:r>
          </w:p>
          <w:p w14:paraId="1B53978F" w14:textId="77777777" w:rsidR="00677D69" w:rsidRDefault="00AC2CEB">
            <w:pPr>
              <w:pStyle w:val="TableParagraph"/>
              <w:numPr>
                <w:ilvl w:val="2"/>
                <w:numId w:val="31"/>
              </w:numPr>
              <w:tabs>
                <w:tab w:val="left" w:pos="744"/>
              </w:tabs>
              <w:spacing w:before="108"/>
              <w:ind w:left="744" w:hanging="496"/>
            </w:pPr>
            <w:r>
              <w:rPr>
                <w:b/>
              </w:rPr>
              <w:t>:</w:t>
            </w:r>
            <w:r>
              <w:rPr>
                <w:b/>
                <w:spacing w:val="12"/>
              </w:rPr>
              <w:t xml:space="preserve"> </w:t>
            </w:r>
            <w:r>
              <w:t>Network</w:t>
            </w:r>
            <w:r>
              <w:rPr>
                <w:spacing w:val="-5"/>
              </w:rPr>
              <w:t xml:space="preserve"> </w:t>
            </w:r>
            <w:r>
              <w:rPr>
                <w:spacing w:val="-2"/>
              </w:rPr>
              <w:t>slice</w:t>
            </w:r>
          </w:p>
          <w:p w14:paraId="70EA0783" w14:textId="77777777" w:rsidR="00677D69" w:rsidRDefault="00AC2CEB">
            <w:pPr>
              <w:pStyle w:val="TableParagraph"/>
              <w:spacing w:before="108"/>
            </w:pPr>
            <w:r>
              <w:t>SA5</w:t>
            </w:r>
            <w:r>
              <w:rPr>
                <w:spacing w:val="-5"/>
              </w:rPr>
              <w:t xml:space="preserve"> </w:t>
            </w:r>
            <w:r>
              <w:t>already</w:t>
            </w:r>
            <w:r>
              <w:rPr>
                <w:spacing w:val="-5"/>
              </w:rPr>
              <w:t xml:space="preserve"> </w:t>
            </w:r>
            <w:r>
              <w:t>provide</w:t>
            </w:r>
            <w:r>
              <w:rPr>
                <w:spacing w:val="-5"/>
              </w:rPr>
              <w:t xml:space="preserve"> </w:t>
            </w:r>
            <w:r>
              <w:t>this,</w:t>
            </w:r>
            <w:r>
              <w:rPr>
                <w:spacing w:val="-5"/>
              </w:rPr>
              <w:t xml:space="preserve"> </w:t>
            </w:r>
            <w:r>
              <w:t>no</w:t>
            </w:r>
            <w:r>
              <w:rPr>
                <w:spacing w:val="-5"/>
              </w:rPr>
              <w:t xml:space="preserve"> </w:t>
            </w:r>
            <w:r>
              <w:t>need</w:t>
            </w:r>
            <w:r>
              <w:rPr>
                <w:spacing w:val="-4"/>
              </w:rPr>
              <w:t xml:space="preserve"> </w:t>
            </w:r>
            <w:r>
              <w:t>for</w:t>
            </w:r>
            <w:r>
              <w:rPr>
                <w:spacing w:val="-5"/>
              </w:rPr>
              <w:t xml:space="preserve"> </w:t>
            </w:r>
            <w:r>
              <w:t>SA2</w:t>
            </w:r>
            <w:r>
              <w:rPr>
                <w:spacing w:val="-5"/>
              </w:rPr>
              <w:t xml:space="preserve"> </w:t>
            </w:r>
            <w:r>
              <w:t>to</w:t>
            </w:r>
            <w:r>
              <w:rPr>
                <w:spacing w:val="-5"/>
              </w:rPr>
              <w:t xml:space="preserve"> </w:t>
            </w:r>
            <w:r>
              <w:t>get</w:t>
            </w:r>
            <w:r>
              <w:rPr>
                <w:spacing w:val="-5"/>
              </w:rPr>
              <w:t xml:space="preserve"> </w:t>
            </w:r>
            <w:r>
              <w:rPr>
                <w:spacing w:val="-2"/>
              </w:rPr>
              <w:t>involved.</w:t>
            </w:r>
          </w:p>
        </w:tc>
      </w:tr>
    </w:tbl>
    <w:p w14:paraId="73F06F6C" w14:textId="77777777" w:rsidR="00677D69" w:rsidRDefault="00677D69">
      <w:pPr>
        <w:sectPr w:rsidR="00677D69">
          <w:pgSz w:w="11910" w:h="16840"/>
          <w:pgMar w:top="1280" w:right="980" w:bottom="760" w:left="1020" w:header="885" w:footer="561" w:gutter="0"/>
          <w:cols w:space="720"/>
        </w:sectPr>
      </w:pPr>
    </w:p>
    <w:p w14:paraId="69EF6F7A"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6233D844" w14:textId="77777777">
        <w:trPr>
          <w:trHeight w:val="1347"/>
        </w:trPr>
        <w:tc>
          <w:tcPr>
            <w:tcW w:w="9614" w:type="dxa"/>
            <w:tcBorders>
              <w:top w:val="nil"/>
              <w:bottom w:val="single" w:sz="4" w:space="0" w:color="000000"/>
            </w:tcBorders>
          </w:tcPr>
          <w:p w14:paraId="2194953B" w14:textId="77777777" w:rsidR="00677D69" w:rsidRDefault="00AC2CEB">
            <w:pPr>
              <w:pStyle w:val="TableParagraph"/>
              <w:spacing w:line="256" w:lineRule="auto"/>
            </w:pPr>
            <w:r>
              <w:rPr>
                <w:b/>
              </w:rPr>
              <w:t>Q.2.7:</w:t>
            </w:r>
            <w:r>
              <w:rPr>
                <w:b/>
                <w:spacing w:val="29"/>
              </w:rPr>
              <w:t xml:space="preserve"> </w:t>
            </w:r>
            <w:r>
              <w:t xml:space="preserve">Renewable energy info (The </w:t>
            </w:r>
            <w:proofErr w:type="spellStart"/>
            <w:r>
              <w:t>quesion</w:t>
            </w:r>
            <w:proofErr w:type="spellEnd"/>
            <w:r>
              <w:t xml:space="preserve"> applies to all granularities above.</w:t>
            </w:r>
            <w:r>
              <w:rPr>
                <w:spacing w:val="40"/>
              </w:rPr>
              <w:t xml:space="preserve"> </w:t>
            </w:r>
            <w:r>
              <w:t>Your answer needs to be provided for each granularity.)</w:t>
            </w:r>
          </w:p>
          <w:p w14:paraId="5C2DC037" w14:textId="77777777" w:rsidR="00677D69" w:rsidRDefault="00AC2CEB">
            <w:pPr>
              <w:pStyle w:val="TableParagraph"/>
              <w:spacing w:before="84" w:line="256" w:lineRule="auto"/>
            </w:pPr>
            <w:r>
              <w:rPr>
                <w:spacing w:val="-2"/>
              </w:rPr>
              <w:t>SA5</w:t>
            </w:r>
            <w:r>
              <w:rPr>
                <w:spacing w:val="-5"/>
              </w:rPr>
              <w:t xml:space="preserve"> </w:t>
            </w:r>
            <w:r>
              <w:rPr>
                <w:spacing w:val="-2"/>
              </w:rPr>
              <w:t>needs</w:t>
            </w:r>
            <w:r>
              <w:rPr>
                <w:spacing w:val="-5"/>
              </w:rPr>
              <w:t xml:space="preserve"> </w:t>
            </w:r>
            <w:r>
              <w:rPr>
                <w:spacing w:val="-2"/>
              </w:rPr>
              <w:t>to</w:t>
            </w:r>
            <w:r>
              <w:rPr>
                <w:spacing w:val="-5"/>
              </w:rPr>
              <w:t xml:space="preserve"> </w:t>
            </w:r>
            <w:r>
              <w:rPr>
                <w:spacing w:val="-2"/>
              </w:rPr>
              <w:t>initially</w:t>
            </w:r>
            <w:r>
              <w:rPr>
                <w:spacing w:val="-5"/>
              </w:rPr>
              <w:t xml:space="preserve"> </w:t>
            </w:r>
            <w:r>
              <w:rPr>
                <w:spacing w:val="-2"/>
              </w:rPr>
              <w:t>work</w:t>
            </w:r>
            <w:r>
              <w:rPr>
                <w:spacing w:val="-5"/>
              </w:rPr>
              <w:t xml:space="preserve"> </w:t>
            </w:r>
            <w:r>
              <w:rPr>
                <w:spacing w:val="-2"/>
              </w:rPr>
              <w:t>out</w:t>
            </w:r>
            <w:r>
              <w:rPr>
                <w:spacing w:val="-5"/>
              </w:rPr>
              <w:t xml:space="preserve"> </w:t>
            </w:r>
            <w:r>
              <w:rPr>
                <w:spacing w:val="-2"/>
              </w:rPr>
              <w:t>and</w:t>
            </w:r>
            <w:r>
              <w:rPr>
                <w:spacing w:val="-5"/>
              </w:rPr>
              <w:t xml:space="preserve"> </w:t>
            </w:r>
            <w:r>
              <w:rPr>
                <w:spacing w:val="-2"/>
              </w:rPr>
              <w:t>define</w:t>
            </w:r>
            <w:r>
              <w:rPr>
                <w:spacing w:val="-5"/>
              </w:rPr>
              <w:t xml:space="preserve"> </w:t>
            </w:r>
            <w:r>
              <w:rPr>
                <w:spacing w:val="-2"/>
              </w:rPr>
              <w:t>the</w:t>
            </w:r>
            <w:r>
              <w:rPr>
                <w:spacing w:val="-5"/>
              </w:rPr>
              <w:t xml:space="preserve"> </w:t>
            </w:r>
            <w:r>
              <w:rPr>
                <w:spacing w:val="-2"/>
              </w:rPr>
              <w:t>renewable</w:t>
            </w:r>
            <w:r>
              <w:rPr>
                <w:spacing w:val="-5"/>
              </w:rPr>
              <w:t xml:space="preserve"> </w:t>
            </w:r>
            <w:r>
              <w:rPr>
                <w:spacing w:val="-2"/>
              </w:rPr>
              <w:t>energy</w:t>
            </w:r>
            <w:r>
              <w:rPr>
                <w:spacing w:val="-5"/>
              </w:rPr>
              <w:t xml:space="preserve"> </w:t>
            </w:r>
            <w:r>
              <w:rPr>
                <w:spacing w:val="-2"/>
              </w:rPr>
              <w:t>performance</w:t>
            </w:r>
            <w:r>
              <w:rPr>
                <w:spacing w:val="-5"/>
              </w:rPr>
              <w:t xml:space="preserve"> </w:t>
            </w:r>
            <w:r>
              <w:rPr>
                <w:spacing w:val="-2"/>
              </w:rPr>
              <w:t>measurements</w:t>
            </w:r>
            <w:r>
              <w:rPr>
                <w:spacing w:val="-5"/>
              </w:rPr>
              <w:t xml:space="preserve"> </w:t>
            </w:r>
            <w:r>
              <w:rPr>
                <w:spacing w:val="-2"/>
              </w:rPr>
              <w:t>before</w:t>
            </w:r>
            <w:r>
              <w:rPr>
                <w:spacing w:val="-5"/>
              </w:rPr>
              <w:t xml:space="preserve"> </w:t>
            </w:r>
            <w:r>
              <w:rPr>
                <w:spacing w:val="-2"/>
              </w:rPr>
              <w:t>we</w:t>
            </w:r>
            <w:r>
              <w:rPr>
                <w:spacing w:val="-5"/>
              </w:rPr>
              <w:t xml:space="preserve"> </w:t>
            </w:r>
            <w:r>
              <w:rPr>
                <w:spacing w:val="-2"/>
              </w:rPr>
              <w:t xml:space="preserve">can </w:t>
            </w:r>
            <w:r>
              <w:t>comment on specific granularities. It is difficult currently to tell.</w:t>
            </w:r>
          </w:p>
        </w:tc>
      </w:tr>
      <w:tr w:rsidR="00677D69" w14:paraId="728ECC7C" w14:textId="77777777">
        <w:trPr>
          <w:trHeight w:val="6900"/>
        </w:trPr>
        <w:tc>
          <w:tcPr>
            <w:tcW w:w="9614" w:type="dxa"/>
            <w:tcBorders>
              <w:top w:val="single" w:sz="4" w:space="0" w:color="000000"/>
              <w:bottom w:val="single" w:sz="4" w:space="0" w:color="000000"/>
            </w:tcBorders>
          </w:tcPr>
          <w:p w14:paraId="79FCA42F" w14:textId="77777777" w:rsidR="00677D69" w:rsidRDefault="00AC2CEB">
            <w:pPr>
              <w:pStyle w:val="TableParagraph"/>
              <w:spacing w:before="124"/>
              <w:ind w:left="138"/>
              <w:rPr>
                <w:b/>
              </w:rPr>
            </w:pPr>
            <w:r>
              <w:rPr>
                <w:b/>
              </w:rPr>
              <w:t>7</w:t>
            </w:r>
            <w:r>
              <w:rPr>
                <w:b/>
                <w:spacing w:val="-7"/>
              </w:rPr>
              <w:t xml:space="preserve"> </w:t>
            </w:r>
            <w:r>
              <w:rPr>
                <w:b/>
              </w:rPr>
              <w:t>–</w:t>
            </w:r>
            <w:r>
              <w:rPr>
                <w:b/>
                <w:spacing w:val="-7"/>
              </w:rPr>
              <w:t xml:space="preserve"> </w:t>
            </w:r>
            <w:r>
              <w:rPr>
                <w:b/>
              </w:rPr>
              <w:t>Ericsson</w:t>
            </w:r>
            <w:r>
              <w:rPr>
                <w:b/>
                <w:spacing w:val="-7"/>
              </w:rPr>
              <w:t xml:space="preserve"> </w:t>
            </w:r>
            <w:r>
              <w:rPr>
                <w:b/>
                <w:spacing w:val="-5"/>
              </w:rPr>
              <w:t>LM</w:t>
            </w:r>
          </w:p>
          <w:p w14:paraId="6C338619" w14:textId="77777777" w:rsidR="00677D69" w:rsidRDefault="00AC2CEB">
            <w:pPr>
              <w:pStyle w:val="TableParagraph"/>
              <w:numPr>
                <w:ilvl w:val="2"/>
                <w:numId w:val="30"/>
              </w:numPr>
              <w:tabs>
                <w:tab w:val="left" w:pos="744"/>
              </w:tabs>
              <w:spacing w:before="168" w:line="343" w:lineRule="auto"/>
              <w:ind w:right="7290" w:firstLine="0"/>
            </w:pPr>
            <w:r>
              <w:rPr>
                <w:b/>
              </w:rPr>
              <w:t>:</w:t>
            </w:r>
            <w:r>
              <w:rPr>
                <w:b/>
                <w:spacing w:val="-9"/>
              </w:rPr>
              <w:t xml:space="preserve"> </w:t>
            </w:r>
            <w:r>
              <w:t>Average</w:t>
            </w:r>
            <w:r>
              <w:rPr>
                <w:spacing w:val="-13"/>
              </w:rPr>
              <w:t xml:space="preserve"> </w:t>
            </w:r>
            <w:r>
              <w:t>per</w:t>
            </w:r>
            <w:r>
              <w:rPr>
                <w:spacing w:val="-14"/>
              </w:rPr>
              <w:t xml:space="preserve"> </w:t>
            </w:r>
            <w:r>
              <w:t>UE Not needed</w:t>
            </w:r>
          </w:p>
          <w:p w14:paraId="0FAC63FF" w14:textId="77777777" w:rsidR="00677D69" w:rsidRDefault="00AC2CEB">
            <w:pPr>
              <w:pStyle w:val="TableParagraph"/>
              <w:numPr>
                <w:ilvl w:val="2"/>
                <w:numId w:val="30"/>
              </w:numPr>
              <w:tabs>
                <w:tab w:val="left" w:pos="744"/>
              </w:tabs>
              <w:spacing w:line="251" w:lineRule="exact"/>
              <w:ind w:left="744" w:hanging="496"/>
            </w:pPr>
            <w:r>
              <w:rPr>
                <w:b/>
              </w:rPr>
              <w:t>:</w:t>
            </w:r>
            <w:r>
              <w:rPr>
                <w:b/>
                <w:spacing w:val="12"/>
              </w:rPr>
              <w:t xml:space="preserve"> </w:t>
            </w:r>
            <w:r>
              <w:t>Per</w:t>
            </w:r>
            <w:r>
              <w:rPr>
                <w:spacing w:val="-4"/>
              </w:rPr>
              <w:t xml:space="preserve"> </w:t>
            </w:r>
            <w:r>
              <w:t>specific</w:t>
            </w:r>
            <w:r>
              <w:rPr>
                <w:spacing w:val="-4"/>
              </w:rPr>
              <w:t xml:space="preserve"> </w:t>
            </w:r>
            <w:r>
              <w:rPr>
                <w:spacing w:val="-5"/>
              </w:rPr>
              <w:t>UE</w:t>
            </w:r>
          </w:p>
          <w:p w14:paraId="6384EB4D" w14:textId="77777777" w:rsidR="00677D69" w:rsidRDefault="00AC2CEB">
            <w:pPr>
              <w:pStyle w:val="TableParagraph"/>
              <w:spacing w:before="107"/>
            </w:pPr>
            <w:r>
              <w:rPr>
                <w:b/>
              </w:rPr>
              <w:t>SA5,</w:t>
            </w:r>
            <w:r>
              <w:rPr>
                <w:b/>
                <w:spacing w:val="-7"/>
              </w:rPr>
              <w:t xml:space="preserve"> </w:t>
            </w:r>
            <w:r>
              <w:t>New</w:t>
            </w:r>
            <w:r>
              <w:rPr>
                <w:spacing w:val="-7"/>
              </w:rPr>
              <w:t xml:space="preserve"> </w:t>
            </w:r>
            <w:r>
              <w:t>CHF</w:t>
            </w:r>
            <w:r>
              <w:rPr>
                <w:spacing w:val="-6"/>
              </w:rPr>
              <w:t xml:space="preserve"> </w:t>
            </w:r>
            <w:r>
              <w:t>Service</w:t>
            </w:r>
            <w:r>
              <w:rPr>
                <w:spacing w:val="-7"/>
              </w:rPr>
              <w:t xml:space="preserve"> </w:t>
            </w:r>
            <w:r>
              <w:t>and/or</w:t>
            </w:r>
            <w:r>
              <w:rPr>
                <w:spacing w:val="-7"/>
              </w:rPr>
              <w:t xml:space="preserve"> </w:t>
            </w:r>
            <w:r>
              <w:t>extension</w:t>
            </w:r>
            <w:r>
              <w:rPr>
                <w:spacing w:val="-6"/>
              </w:rPr>
              <w:t xml:space="preserve"> </w:t>
            </w:r>
            <w:r>
              <w:t>of</w:t>
            </w:r>
            <w:r>
              <w:rPr>
                <w:spacing w:val="-7"/>
              </w:rPr>
              <w:t xml:space="preserve"> </w:t>
            </w:r>
            <w:r>
              <w:t>spending</w:t>
            </w:r>
            <w:r>
              <w:rPr>
                <w:spacing w:val="-6"/>
              </w:rPr>
              <w:t xml:space="preserve"> </w:t>
            </w:r>
            <w:r>
              <w:t>limit</w:t>
            </w:r>
            <w:r>
              <w:rPr>
                <w:spacing w:val="-7"/>
              </w:rPr>
              <w:t xml:space="preserve"> </w:t>
            </w:r>
            <w:r>
              <w:rPr>
                <w:spacing w:val="-2"/>
              </w:rPr>
              <w:t>control</w:t>
            </w:r>
          </w:p>
          <w:p w14:paraId="7D43D59E" w14:textId="77777777" w:rsidR="00677D69" w:rsidRDefault="00AC2CEB">
            <w:pPr>
              <w:pStyle w:val="TableParagraph"/>
              <w:numPr>
                <w:ilvl w:val="2"/>
                <w:numId w:val="30"/>
              </w:numPr>
              <w:tabs>
                <w:tab w:val="left" w:pos="744"/>
              </w:tabs>
              <w:spacing w:before="108"/>
              <w:ind w:left="744" w:hanging="496"/>
            </w:pPr>
            <w:r>
              <w:rPr>
                <w:b/>
              </w:rPr>
              <w:t>:</w:t>
            </w:r>
            <w:r>
              <w:rPr>
                <w:b/>
                <w:spacing w:val="12"/>
              </w:rPr>
              <w:t xml:space="preserve"> </w:t>
            </w:r>
            <w:r>
              <w:t>Per</w:t>
            </w:r>
            <w:r>
              <w:rPr>
                <w:spacing w:val="-4"/>
              </w:rPr>
              <w:t xml:space="preserve"> </w:t>
            </w:r>
            <w:r>
              <w:t>PDU</w:t>
            </w:r>
            <w:r>
              <w:rPr>
                <w:spacing w:val="-5"/>
              </w:rPr>
              <w:t xml:space="preserve"> </w:t>
            </w:r>
            <w:r>
              <w:t>session</w:t>
            </w:r>
            <w:r>
              <w:rPr>
                <w:spacing w:val="-4"/>
              </w:rPr>
              <w:t xml:space="preserve"> </w:t>
            </w:r>
            <w:r>
              <w:t>of</w:t>
            </w:r>
            <w:r>
              <w:rPr>
                <w:spacing w:val="-4"/>
              </w:rPr>
              <w:t xml:space="preserve"> </w:t>
            </w:r>
            <w:r>
              <w:t>the</w:t>
            </w:r>
            <w:r>
              <w:rPr>
                <w:spacing w:val="-4"/>
              </w:rPr>
              <w:t xml:space="preserve"> </w:t>
            </w:r>
            <w:r>
              <w:rPr>
                <w:spacing w:val="-5"/>
              </w:rPr>
              <w:t>UE</w:t>
            </w:r>
          </w:p>
          <w:p w14:paraId="2E66F6C6" w14:textId="77777777" w:rsidR="00677D69" w:rsidRDefault="00AC2CEB">
            <w:pPr>
              <w:pStyle w:val="TableParagraph"/>
              <w:spacing w:before="108"/>
            </w:pPr>
            <w:r>
              <w:rPr>
                <w:b/>
              </w:rPr>
              <w:t>SA5</w:t>
            </w:r>
            <w:r>
              <w:rPr>
                <w:b/>
                <w:spacing w:val="-5"/>
              </w:rPr>
              <w:t xml:space="preserve"> </w:t>
            </w:r>
            <w:r>
              <w:t>Same</w:t>
            </w:r>
            <w:r>
              <w:rPr>
                <w:spacing w:val="-5"/>
              </w:rPr>
              <w:t xml:space="preserve"> </w:t>
            </w:r>
            <w:r>
              <w:t>as</w:t>
            </w:r>
            <w:r>
              <w:rPr>
                <w:spacing w:val="-5"/>
              </w:rPr>
              <w:t xml:space="preserve"> </w:t>
            </w:r>
            <w:r>
              <w:rPr>
                <w:spacing w:val="-2"/>
              </w:rPr>
              <w:t>Q.2.2</w:t>
            </w:r>
          </w:p>
          <w:p w14:paraId="3F15E4D1" w14:textId="77777777" w:rsidR="00677D69" w:rsidRDefault="00AC2CEB">
            <w:pPr>
              <w:pStyle w:val="TableParagraph"/>
              <w:numPr>
                <w:ilvl w:val="2"/>
                <w:numId w:val="30"/>
              </w:numPr>
              <w:tabs>
                <w:tab w:val="left" w:pos="744"/>
              </w:tabs>
              <w:spacing w:before="107" w:line="343" w:lineRule="auto"/>
              <w:ind w:right="6601" w:firstLine="0"/>
            </w:pPr>
            <w:r>
              <w:rPr>
                <w:b/>
              </w:rPr>
              <w:t xml:space="preserve">: </w:t>
            </w:r>
            <w:r>
              <w:t>Per</w:t>
            </w:r>
            <w:r>
              <w:rPr>
                <w:spacing w:val="-9"/>
              </w:rPr>
              <w:t xml:space="preserve"> </w:t>
            </w:r>
            <w:r>
              <w:t>QoS</w:t>
            </w:r>
            <w:r>
              <w:rPr>
                <w:spacing w:val="-9"/>
              </w:rPr>
              <w:t xml:space="preserve"> </w:t>
            </w:r>
            <w:r>
              <w:t>flow</w:t>
            </w:r>
            <w:r>
              <w:rPr>
                <w:spacing w:val="-9"/>
              </w:rPr>
              <w:t xml:space="preserve"> </w:t>
            </w:r>
            <w:r>
              <w:t>of</w:t>
            </w:r>
            <w:r>
              <w:rPr>
                <w:spacing w:val="-9"/>
              </w:rPr>
              <w:t xml:space="preserve"> </w:t>
            </w:r>
            <w:r>
              <w:t>the</w:t>
            </w:r>
            <w:r>
              <w:rPr>
                <w:spacing w:val="-9"/>
              </w:rPr>
              <w:t xml:space="preserve"> </w:t>
            </w:r>
            <w:r>
              <w:t>UE Including per application</w:t>
            </w:r>
          </w:p>
          <w:p w14:paraId="45F80C6D" w14:textId="77777777" w:rsidR="00677D69" w:rsidRDefault="00AC2CEB">
            <w:pPr>
              <w:pStyle w:val="TableParagraph"/>
              <w:spacing w:line="251" w:lineRule="exact"/>
            </w:pPr>
            <w:r>
              <w:rPr>
                <w:b/>
              </w:rPr>
              <w:t>SA5</w:t>
            </w:r>
            <w:r>
              <w:rPr>
                <w:b/>
                <w:spacing w:val="-5"/>
              </w:rPr>
              <w:t xml:space="preserve"> </w:t>
            </w:r>
            <w:r>
              <w:t>Same</w:t>
            </w:r>
            <w:r>
              <w:rPr>
                <w:spacing w:val="-5"/>
              </w:rPr>
              <w:t xml:space="preserve"> </w:t>
            </w:r>
            <w:r>
              <w:t>as</w:t>
            </w:r>
            <w:r>
              <w:rPr>
                <w:spacing w:val="-5"/>
              </w:rPr>
              <w:t xml:space="preserve"> </w:t>
            </w:r>
            <w:r>
              <w:rPr>
                <w:spacing w:val="-2"/>
              </w:rPr>
              <w:t>Q.2.2</w:t>
            </w:r>
          </w:p>
          <w:p w14:paraId="58019E05" w14:textId="77777777" w:rsidR="00677D69" w:rsidRDefault="00AC2CEB">
            <w:pPr>
              <w:pStyle w:val="TableParagraph"/>
              <w:numPr>
                <w:ilvl w:val="2"/>
                <w:numId w:val="30"/>
              </w:numPr>
              <w:tabs>
                <w:tab w:val="left" w:pos="744"/>
              </w:tabs>
              <w:spacing w:before="108"/>
              <w:ind w:left="744" w:hanging="496"/>
            </w:pPr>
            <w:r>
              <w:rPr>
                <w:b/>
              </w:rPr>
              <w:t>:</w:t>
            </w:r>
            <w:r>
              <w:rPr>
                <w:b/>
                <w:spacing w:val="12"/>
              </w:rPr>
              <w:t xml:space="preserve"> </w:t>
            </w:r>
            <w:r>
              <w:t>NF</w:t>
            </w:r>
            <w:r>
              <w:rPr>
                <w:spacing w:val="-5"/>
              </w:rPr>
              <w:t xml:space="preserve"> </w:t>
            </w:r>
            <w:r>
              <w:t>(only</w:t>
            </w:r>
            <w:r>
              <w:rPr>
                <w:spacing w:val="-4"/>
              </w:rPr>
              <w:t xml:space="preserve"> </w:t>
            </w:r>
            <w:r>
              <w:t>UPF</w:t>
            </w:r>
            <w:r>
              <w:rPr>
                <w:spacing w:val="-4"/>
              </w:rPr>
              <w:t xml:space="preserve"> </w:t>
            </w:r>
            <w:r>
              <w:t>and</w:t>
            </w:r>
            <w:r>
              <w:rPr>
                <w:spacing w:val="-5"/>
              </w:rPr>
              <w:t xml:space="preserve"> </w:t>
            </w:r>
            <w:r>
              <w:rPr>
                <w:spacing w:val="-4"/>
              </w:rPr>
              <w:t>gNB)</w:t>
            </w:r>
          </w:p>
          <w:p w14:paraId="5117F949" w14:textId="77777777" w:rsidR="00677D69" w:rsidRDefault="00AC2CEB">
            <w:pPr>
              <w:pStyle w:val="TableParagraph"/>
              <w:spacing w:before="108"/>
            </w:pPr>
            <w:r>
              <w:rPr>
                <w:b/>
              </w:rPr>
              <w:t>SA5</w:t>
            </w:r>
            <w:r>
              <w:rPr>
                <w:b/>
                <w:spacing w:val="-7"/>
              </w:rPr>
              <w:t xml:space="preserve"> </w:t>
            </w:r>
            <w:r>
              <w:t>Existing</w:t>
            </w:r>
            <w:r>
              <w:rPr>
                <w:spacing w:val="-7"/>
              </w:rPr>
              <w:t xml:space="preserve"> </w:t>
            </w:r>
            <w:r>
              <w:rPr>
                <w:spacing w:val="-2"/>
              </w:rPr>
              <w:t>service</w:t>
            </w:r>
          </w:p>
          <w:p w14:paraId="1FC34CB3" w14:textId="77777777" w:rsidR="00677D69" w:rsidRDefault="00AC2CEB">
            <w:pPr>
              <w:pStyle w:val="TableParagraph"/>
              <w:numPr>
                <w:ilvl w:val="2"/>
                <w:numId w:val="30"/>
              </w:numPr>
              <w:tabs>
                <w:tab w:val="left" w:pos="744"/>
              </w:tabs>
              <w:spacing w:before="107"/>
              <w:ind w:left="744" w:hanging="496"/>
            </w:pPr>
            <w:r>
              <w:rPr>
                <w:b/>
              </w:rPr>
              <w:t>:</w:t>
            </w:r>
            <w:r>
              <w:rPr>
                <w:b/>
                <w:spacing w:val="12"/>
              </w:rPr>
              <w:t xml:space="preserve"> </w:t>
            </w:r>
            <w:r>
              <w:t>Network</w:t>
            </w:r>
            <w:r>
              <w:rPr>
                <w:spacing w:val="-5"/>
              </w:rPr>
              <w:t xml:space="preserve"> </w:t>
            </w:r>
            <w:r>
              <w:rPr>
                <w:spacing w:val="-2"/>
              </w:rPr>
              <w:t>slice</w:t>
            </w:r>
          </w:p>
          <w:p w14:paraId="22622713" w14:textId="77777777" w:rsidR="00677D69" w:rsidRDefault="00AC2CEB">
            <w:pPr>
              <w:pStyle w:val="TableParagraph"/>
              <w:spacing w:before="108"/>
            </w:pPr>
            <w:r>
              <w:rPr>
                <w:b/>
              </w:rPr>
              <w:t>SA5</w:t>
            </w:r>
            <w:r>
              <w:rPr>
                <w:b/>
                <w:spacing w:val="-7"/>
              </w:rPr>
              <w:t xml:space="preserve"> </w:t>
            </w:r>
            <w:r>
              <w:t>Existing</w:t>
            </w:r>
            <w:r>
              <w:rPr>
                <w:spacing w:val="-7"/>
              </w:rPr>
              <w:t xml:space="preserve"> </w:t>
            </w:r>
            <w:r>
              <w:rPr>
                <w:spacing w:val="-2"/>
              </w:rPr>
              <w:t>service</w:t>
            </w:r>
          </w:p>
          <w:p w14:paraId="2A81D8A6" w14:textId="77777777" w:rsidR="00677D69" w:rsidRDefault="00AC2CEB">
            <w:pPr>
              <w:pStyle w:val="TableParagraph"/>
              <w:numPr>
                <w:ilvl w:val="2"/>
                <w:numId w:val="30"/>
              </w:numPr>
              <w:tabs>
                <w:tab w:val="left" w:pos="744"/>
              </w:tabs>
              <w:spacing w:before="108" w:line="256" w:lineRule="auto"/>
              <w:ind w:right="103" w:firstLine="0"/>
            </w:pPr>
            <w:r>
              <w:rPr>
                <w:b/>
              </w:rPr>
              <w:t>:</w:t>
            </w:r>
            <w:r>
              <w:rPr>
                <w:b/>
                <w:spacing w:val="23"/>
              </w:rPr>
              <w:t xml:space="preserve"> </w:t>
            </w:r>
            <w:r>
              <w:t>Renewable energy info (The question applies to all granularities above.</w:t>
            </w:r>
            <w:r>
              <w:rPr>
                <w:spacing w:val="30"/>
              </w:rPr>
              <w:t xml:space="preserve"> </w:t>
            </w:r>
            <w:r>
              <w:t>Your answer needs to be provided for each granularity.)</w:t>
            </w:r>
          </w:p>
          <w:p w14:paraId="52611C7D" w14:textId="77777777" w:rsidR="00677D69" w:rsidRDefault="00AC2CEB">
            <w:pPr>
              <w:pStyle w:val="TableParagraph"/>
              <w:spacing w:before="90" w:line="256" w:lineRule="auto"/>
            </w:pPr>
            <w:r>
              <w:rPr>
                <w:b/>
              </w:rPr>
              <w:t xml:space="preserve">SA5 </w:t>
            </w:r>
            <w:r>
              <w:t>associated to same information granularity as above in this column, exposed by existing service or new CHF service as per above.</w:t>
            </w:r>
          </w:p>
        </w:tc>
      </w:tr>
      <w:tr w:rsidR="00677D69" w14:paraId="375D5A1B" w14:textId="77777777">
        <w:trPr>
          <w:trHeight w:val="5684"/>
        </w:trPr>
        <w:tc>
          <w:tcPr>
            <w:tcW w:w="9614" w:type="dxa"/>
            <w:tcBorders>
              <w:top w:val="single" w:sz="4" w:space="0" w:color="000000"/>
              <w:bottom w:val="nil"/>
            </w:tcBorders>
          </w:tcPr>
          <w:p w14:paraId="6B47B285" w14:textId="77777777" w:rsidR="00677D69" w:rsidRDefault="00AC2CEB">
            <w:pPr>
              <w:pStyle w:val="TableParagraph"/>
              <w:spacing w:before="124"/>
              <w:ind w:left="138"/>
              <w:rPr>
                <w:b/>
              </w:rPr>
            </w:pPr>
            <w:r>
              <w:rPr>
                <w:b/>
              </w:rPr>
              <w:t>8</w:t>
            </w:r>
            <w:r>
              <w:rPr>
                <w:b/>
                <w:spacing w:val="-7"/>
              </w:rPr>
              <w:t xml:space="preserve"> </w:t>
            </w:r>
            <w:r>
              <w:rPr>
                <w:b/>
              </w:rPr>
              <w:t>–</w:t>
            </w:r>
            <w:r>
              <w:rPr>
                <w:b/>
                <w:spacing w:val="-6"/>
              </w:rPr>
              <w:t xml:space="preserve"> </w:t>
            </w:r>
            <w:r>
              <w:rPr>
                <w:b/>
              </w:rPr>
              <w:t>Guangdong</w:t>
            </w:r>
            <w:r>
              <w:rPr>
                <w:b/>
                <w:spacing w:val="-6"/>
              </w:rPr>
              <w:t xml:space="preserve"> </w:t>
            </w:r>
            <w:r>
              <w:rPr>
                <w:b/>
              </w:rPr>
              <w:t>OPPO</w:t>
            </w:r>
            <w:r>
              <w:rPr>
                <w:b/>
                <w:spacing w:val="-6"/>
              </w:rPr>
              <w:t xml:space="preserve"> </w:t>
            </w:r>
            <w:r>
              <w:rPr>
                <w:b/>
              </w:rPr>
              <w:t>Mobile</w:t>
            </w:r>
            <w:r>
              <w:rPr>
                <w:b/>
                <w:spacing w:val="-6"/>
              </w:rPr>
              <w:t xml:space="preserve"> </w:t>
            </w:r>
            <w:r>
              <w:rPr>
                <w:b/>
                <w:spacing w:val="-2"/>
              </w:rPr>
              <w:t>Telecom.</w:t>
            </w:r>
          </w:p>
          <w:p w14:paraId="389893B9" w14:textId="77777777" w:rsidR="00677D69" w:rsidRDefault="00AC2CEB">
            <w:pPr>
              <w:pStyle w:val="TableParagraph"/>
              <w:numPr>
                <w:ilvl w:val="2"/>
                <w:numId w:val="29"/>
              </w:numPr>
              <w:tabs>
                <w:tab w:val="left" w:pos="744"/>
              </w:tabs>
              <w:spacing w:before="168"/>
              <w:ind w:left="744" w:hanging="496"/>
              <w:rPr>
                <w:b/>
              </w:rPr>
            </w:pPr>
            <w:r>
              <w:rPr>
                <w:b/>
              </w:rPr>
              <w:t>:</w:t>
            </w:r>
            <w:r>
              <w:rPr>
                <w:b/>
                <w:spacing w:val="5"/>
              </w:rPr>
              <w:t xml:space="preserve"> </w:t>
            </w:r>
            <w:r>
              <w:rPr>
                <w:b/>
              </w:rPr>
              <w:t>Average</w:t>
            </w:r>
            <w:r>
              <w:rPr>
                <w:b/>
                <w:spacing w:val="-9"/>
              </w:rPr>
              <w:t xml:space="preserve"> </w:t>
            </w:r>
            <w:r>
              <w:rPr>
                <w:b/>
              </w:rPr>
              <w:t>per</w:t>
            </w:r>
            <w:r>
              <w:rPr>
                <w:b/>
                <w:spacing w:val="-9"/>
              </w:rPr>
              <w:t xml:space="preserve"> </w:t>
            </w:r>
            <w:r>
              <w:rPr>
                <w:b/>
                <w:spacing w:val="-5"/>
              </w:rPr>
              <w:t>UE</w:t>
            </w:r>
          </w:p>
          <w:p w14:paraId="50680057" w14:textId="77777777" w:rsidR="00677D69" w:rsidRDefault="00AC2CEB">
            <w:pPr>
              <w:pStyle w:val="TableParagraph"/>
              <w:spacing w:before="107"/>
            </w:pPr>
            <w:r>
              <w:t>no</w:t>
            </w:r>
            <w:r>
              <w:rPr>
                <w:spacing w:val="-4"/>
              </w:rPr>
              <w:t xml:space="preserve"> need</w:t>
            </w:r>
          </w:p>
          <w:p w14:paraId="40E1E52B" w14:textId="77777777" w:rsidR="00677D69" w:rsidRDefault="00677D69">
            <w:pPr>
              <w:pStyle w:val="TableParagraph"/>
              <w:spacing w:before="215"/>
              <w:ind w:left="0"/>
              <w:rPr>
                <w:b/>
              </w:rPr>
            </w:pPr>
          </w:p>
          <w:p w14:paraId="35217B1D" w14:textId="77777777" w:rsidR="00677D69" w:rsidRDefault="00AC2CEB">
            <w:pPr>
              <w:pStyle w:val="TableParagraph"/>
              <w:numPr>
                <w:ilvl w:val="2"/>
                <w:numId w:val="29"/>
              </w:numPr>
              <w:tabs>
                <w:tab w:val="left" w:pos="744"/>
              </w:tabs>
              <w:spacing w:before="1"/>
              <w:ind w:left="744" w:hanging="496"/>
              <w:rPr>
                <w:b/>
              </w:rPr>
            </w:pPr>
            <w:r>
              <w:rPr>
                <w:b/>
              </w:rPr>
              <w:t>:</w:t>
            </w:r>
            <w:r>
              <w:rPr>
                <w:b/>
                <w:spacing w:val="12"/>
              </w:rPr>
              <w:t xml:space="preserve"> </w:t>
            </w:r>
            <w:r>
              <w:rPr>
                <w:b/>
              </w:rPr>
              <w:t>Per</w:t>
            </w:r>
            <w:r>
              <w:rPr>
                <w:b/>
                <w:spacing w:val="-4"/>
              </w:rPr>
              <w:t xml:space="preserve"> </w:t>
            </w:r>
            <w:r>
              <w:rPr>
                <w:b/>
              </w:rPr>
              <w:t>specific</w:t>
            </w:r>
            <w:r>
              <w:rPr>
                <w:b/>
                <w:spacing w:val="-4"/>
              </w:rPr>
              <w:t xml:space="preserve"> </w:t>
            </w:r>
            <w:r>
              <w:rPr>
                <w:b/>
                <w:spacing w:val="-5"/>
              </w:rPr>
              <w:t>UE</w:t>
            </w:r>
          </w:p>
          <w:p w14:paraId="607CCEDE" w14:textId="77777777" w:rsidR="00677D69" w:rsidRDefault="00AC2CEB">
            <w:pPr>
              <w:pStyle w:val="TableParagraph"/>
              <w:spacing w:before="107"/>
            </w:pPr>
            <w:r>
              <w:t>pending</w:t>
            </w:r>
            <w:r>
              <w:rPr>
                <w:spacing w:val="-6"/>
              </w:rPr>
              <w:t xml:space="preserve"> </w:t>
            </w:r>
            <w:r>
              <w:t>to</w:t>
            </w:r>
            <w:r>
              <w:rPr>
                <w:spacing w:val="-5"/>
              </w:rPr>
              <w:t xml:space="preserve"> RAN</w:t>
            </w:r>
          </w:p>
          <w:p w14:paraId="2F18F17E" w14:textId="77777777" w:rsidR="00677D69" w:rsidRDefault="00677D69">
            <w:pPr>
              <w:pStyle w:val="TableParagraph"/>
              <w:spacing w:before="215"/>
              <w:ind w:left="0"/>
              <w:rPr>
                <w:b/>
              </w:rPr>
            </w:pPr>
          </w:p>
          <w:p w14:paraId="6AF53641" w14:textId="77777777" w:rsidR="00677D69" w:rsidRDefault="00AC2CEB">
            <w:pPr>
              <w:pStyle w:val="TableParagraph"/>
              <w:numPr>
                <w:ilvl w:val="2"/>
                <w:numId w:val="29"/>
              </w:numPr>
              <w:tabs>
                <w:tab w:val="left" w:pos="744"/>
              </w:tabs>
              <w:spacing w:before="1"/>
              <w:ind w:left="744" w:hanging="496"/>
              <w:rPr>
                <w:b/>
              </w:rPr>
            </w:pPr>
            <w:r>
              <w:rPr>
                <w:b/>
              </w:rPr>
              <w:t>:</w:t>
            </w:r>
            <w:r>
              <w:rPr>
                <w:b/>
                <w:spacing w:val="11"/>
              </w:rPr>
              <w:t xml:space="preserve"> </w:t>
            </w:r>
            <w:r>
              <w:rPr>
                <w:b/>
              </w:rPr>
              <w:t>Per</w:t>
            </w:r>
            <w:r>
              <w:rPr>
                <w:b/>
                <w:spacing w:val="-6"/>
              </w:rPr>
              <w:t xml:space="preserve"> </w:t>
            </w:r>
            <w:r>
              <w:rPr>
                <w:b/>
              </w:rPr>
              <w:t>PDU</w:t>
            </w:r>
            <w:r>
              <w:rPr>
                <w:b/>
                <w:spacing w:val="-5"/>
              </w:rPr>
              <w:t xml:space="preserve"> </w:t>
            </w:r>
            <w:r>
              <w:rPr>
                <w:b/>
              </w:rPr>
              <w:t>session</w:t>
            </w:r>
            <w:r>
              <w:rPr>
                <w:b/>
                <w:spacing w:val="-6"/>
              </w:rPr>
              <w:t xml:space="preserve"> </w:t>
            </w:r>
            <w:r>
              <w:rPr>
                <w:b/>
              </w:rPr>
              <w:t>of</w:t>
            </w:r>
            <w:r>
              <w:rPr>
                <w:b/>
                <w:spacing w:val="-5"/>
              </w:rPr>
              <w:t xml:space="preserve"> </w:t>
            </w:r>
            <w:r>
              <w:rPr>
                <w:b/>
              </w:rPr>
              <w:t>the</w:t>
            </w:r>
            <w:r>
              <w:rPr>
                <w:b/>
                <w:spacing w:val="-5"/>
              </w:rPr>
              <w:t xml:space="preserve"> UE</w:t>
            </w:r>
          </w:p>
          <w:p w14:paraId="5C2F4064" w14:textId="77777777" w:rsidR="00677D69" w:rsidRDefault="00AC2CEB">
            <w:pPr>
              <w:pStyle w:val="TableParagraph"/>
              <w:spacing w:before="107"/>
            </w:pPr>
            <w:r>
              <w:t>yes,</w:t>
            </w:r>
            <w:r>
              <w:rPr>
                <w:spacing w:val="-5"/>
              </w:rPr>
              <w:t xml:space="preserve"> </w:t>
            </w:r>
            <w:r>
              <w:t>prefer</w:t>
            </w:r>
            <w:r>
              <w:rPr>
                <w:spacing w:val="-4"/>
              </w:rPr>
              <w:t xml:space="preserve"> </w:t>
            </w:r>
            <w:r>
              <w:t>to</w:t>
            </w:r>
            <w:r>
              <w:rPr>
                <w:spacing w:val="-4"/>
              </w:rPr>
              <w:t xml:space="preserve"> </w:t>
            </w:r>
            <w:r>
              <w:t>be</w:t>
            </w:r>
            <w:r>
              <w:rPr>
                <w:spacing w:val="-4"/>
              </w:rPr>
              <w:t xml:space="preserve"> </w:t>
            </w:r>
            <w:r>
              <w:t>in</w:t>
            </w:r>
            <w:r>
              <w:rPr>
                <w:spacing w:val="-4"/>
              </w:rPr>
              <w:t xml:space="preserve"> </w:t>
            </w:r>
            <w:r>
              <w:t>SA2</w:t>
            </w:r>
            <w:r>
              <w:rPr>
                <w:spacing w:val="-4"/>
              </w:rPr>
              <w:t xml:space="preserve"> </w:t>
            </w:r>
            <w:r>
              <w:rPr>
                <w:spacing w:val="-2"/>
              </w:rPr>
              <w:t>scope.</w:t>
            </w:r>
          </w:p>
          <w:p w14:paraId="1BC62202" w14:textId="77777777" w:rsidR="00677D69" w:rsidRDefault="00677D69">
            <w:pPr>
              <w:pStyle w:val="TableParagraph"/>
              <w:spacing w:before="215"/>
              <w:ind w:left="0"/>
              <w:rPr>
                <w:b/>
              </w:rPr>
            </w:pPr>
          </w:p>
          <w:p w14:paraId="1B136CDD" w14:textId="77777777" w:rsidR="00677D69" w:rsidRDefault="00AC2CEB">
            <w:pPr>
              <w:pStyle w:val="TableParagraph"/>
              <w:numPr>
                <w:ilvl w:val="2"/>
                <w:numId w:val="29"/>
              </w:numPr>
              <w:tabs>
                <w:tab w:val="left" w:pos="744"/>
              </w:tabs>
              <w:spacing w:before="1" w:line="343" w:lineRule="auto"/>
              <w:ind w:left="248" w:right="6516" w:firstLine="0"/>
              <w:rPr>
                <w:b/>
              </w:rPr>
            </w:pPr>
            <w:r>
              <w:rPr>
                <w:b/>
              </w:rPr>
              <w:t>: Per</w:t>
            </w:r>
            <w:r>
              <w:rPr>
                <w:b/>
                <w:spacing w:val="-9"/>
              </w:rPr>
              <w:t xml:space="preserve"> </w:t>
            </w:r>
            <w:r>
              <w:rPr>
                <w:b/>
              </w:rPr>
              <w:t>QoS</w:t>
            </w:r>
            <w:r>
              <w:rPr>
                <w:b/>
                <w:spacing w:val="-9"/>
              </w:rPr>
              <w:t xml:space="preserve"> </w:t>
            </w:r>
            <w:r>
              <w:rPr>
                <w:b/>
              </w:rPr>
              <w:t>flow</w:t>
            </w:r>
            <w:r>
              <w:rPr>
                <w:b/>
                <w:spacing w:val="-9"/>
              </w:rPr>
              <w:t xml:space="preserve"> </w:t>
            </w:r>
            <w:r>
              <w:rPr>
                <w:b/>
              </w:rPr>
              <w:t>of</w:t>
            </w:r>
            <w:r>
              <w:rPr>
                <w:b/>
                <w:spacing w:val="-9"/>
              </w:rPr>
              <w:t xml:space="preserve"> </w:t>
            </w:r>
            <w:r>
              <w:rPr>
                <w:b/>
              </w:rPr>
              <w:t>the</w:t>
            </w:r>
            <w:r>
              <w:rPr>
                <w:b/>
                <w:spacing w:val="-9"/>
              </w:rPr>
              <w:t xml:space="preserve"> </w:t>
            </w:r>
            <w:r>
              <w:rPr>
                <w:b/>
              </w:rPr>
              <w:t>UE (Including per application)</w:t>
            </w:r>
          </w:p>
          <w:p w14:paraId="53440E5C" w14:textId="77777777" w:rsidR="00677D69" w:rsidRDefault="00AC2CEB">
            <w:pPr>
              <w:pStyle w:val="TableParagraph"/>
              <w:spacing w:line="251" w:lineRule="exact"/>
            </w:pPr>
            <w:r>
              <w:t>yes,</w:t>
            </w:r>
            <w:r>
              <w:rPr>
                <w:spacing w:val="-5"/>
              </w:rPr>
              <w:t xml:space="preserve"> </w:t>
            </w:r>
            <w:r>
              <w:t>prefer</w:t>
            </w:r>
            <w:r>
              <w:rPr>
                <w:spacing w:val="-5"/>
              </w:rPr>
              <w:t xml:space="preserve"> </w:t>
            </w:r>
            <w:r>
              <w:t>to</w:t>
            </w:r>
            <w:r>
              <w:rPr>
                <w:spacing w:val="-5"/>
              </w:rPr>
              <w:t xml:space="preserve"> </w:t>
            </w:r>
            <w:r>
              <w:t>be</w:t>
            </w:r>
            <w:r>
              <w:rPr>
                <w:spacing w:val="-5"/>
              </w:rPr>
              <w:t xml:space="preserve"> </w:t>
            </w:r>
            <w:r>
              <w:t>in</w:t>
            </w:r>
            <w:r>
              <w:rPr>
                <w:spacing w:val="-5"/>
              </w:rPr>
              <w:t xml:space="preserve"> </w:t>
            </w:r>
            <w:r>
              <w:t>SA2</w:t>
            </w:r>
            <w:r>
              <w:rPr>
                <w:spacing w:val="-5"/>
              </w:rPr>
              <w:t xml:space="preserve"> </w:t>
            </w:r>
            <w:r>
              <w:t>scope</w:t>
            </w:r>
            <w:r>
              <w:rPr>
                <w:spacing w:val="-5"/>
              </w:rPr>
              <w:t xml:space="preserve"> </w:t>
            </w:r>
            <w:r>
              <w:t>with</w:t>
            </w:r>
            <w:r>
              <w:rPr>
                <w:spacing w:val="-5"/>
              </w:rPr>
              <w:t xml:space="preserve"> </w:t>
            </w:r>
            <w:r>
              <w:t>both</w:t>
            </w:r>
            <w:r>
              <w:rPr>
                <w:spacing w:val="-5"/>
              </w:rPr>
              <w:t xml:space="preserve"> </w:t>
            </w:r>
            <w:r>
              <w:t>Per</w:t>
            </w:r>
            <w:r>
              <w:rPr>
                <w:spacing w:val="-4"/>
              </w:rPr>
              <w:t xml:space="preserve"> </w:t>
            </w:r>
            <w:r>
              <w:t>QoS</w:t>
            </w:r>
            <w:r>
              <w:rPr>
                <w:spacing w:val="-5"/>
              </w:rPr>
              <w:t xml:space="preserve"> </w:t>
            </w:r>
            <w:r>
              <w:t>flow</w:t>
            </w:r>
            <w:r>
              <w:rPr>
                <w:spacing w:val="-5"/>
              </w:rPr>
              <w:t xml:space="preserve"> </w:t>
            </w:r>
            <w:r>
              <w:t>of</w:t>
            </w:r>
            <w:r>
              <w:rPr>
                <w:spacing w:val="-5"/>
              </w:rPr>
              <w:t xml:space="preserve"> </w:t>
            </w:r>
            <w:r>
              <w:t>the</w:t>
            </w:r>
            <w:r>
              <w:rPr>
                <w:spacing w:val="-5"/>
              </w:rPr>
              <w:t xml:space="preserve"> </w:t>
            </w:r>
            <w:r>
              <w:t>UE</w:t>
            </w:r>
            <w:r>
              <w:rPr>
                <w:spacing w:val="-5"/>
              </w:rPr>
              <w:t xml:space="preserve"> </w:t>
            </w:r>
            <w:r>
              <w:t>and</w:t>
            </w:r>
            <w:r>
              <w:rPr>
                <w:spacing w:val="-5"/>
              </w:rPr>
              <w:t xml:space="preserve"> </w:t>
            </w:r>
            <w:r>
              <w:t>per</w:t>
            </w:r>
            <w:r>
              <w:rPr>
                <w:spacing w:val="-5"/>
              </w:rPr>
              <w:t xml:space="preserve"> </w:t>
            </w:r>
            <w:r>
              <w:t>application</w:t>
            </w:r>
            <w:r>
              <w:rPr>
                <w:spacing w:val="-5"/>
              </w:rPr>
              <w:t xml:space="preserve"> </w:t>
            </w:r>
            <w:r>
              <w:rPr>
                <w:spacing w:val="-2"/>
              </w:rPr>
              <w:t>granularities.</w:t>
            </w:r>
          </w:p>
          <w:p w14:paraId="74E7C279" w14:textId="77777777" w:rsidR="00677D69" w:rsidRDefault="00677D69">
            <w:pPr>
              <w:pStyle w:val="TableParagraph"/>
              <w:spacing w:before="215"/>
              <w:ind w:left="0"/>
              <w:rPr>
                <w:b/>
              </w:rPr>
            </w:pPr>
          </w:p>
          <w:p w14:paraId="7A1CA11A" w14:textId="77777777" w:rsidR="00677D69" w:rsidRDefault="00AC2CEB">
            <w:pPr>
              <w:pStyle w:val="TableParagraph"/>
              <w:numPr>
                <w:ilvl w:val="2"/>
                <w:numId w:val="29"/>
              </w:numPr>
              <w:tabs>
                <w:tab w:val="left" w:pos="744"/>
              </w:tabs>
              <w:ind w:left="744" w:hanging="496"/>
              <w:rPr>
                <w:b/>
              </w:rPr>
            </w:pPr>
            <w:r>
              <w:rPr>
                <w:b/>
              </w:rPr>
              <w:t>:</w:t>
            </w:r>
            <w:r>
              <w:rPr>
                <w:b/>
                <w:spacing w:val="12"/>
              </w:rPr>
              <w:t xml:space="preserve"> </w:t>
            </w:r>
            <w:r>
              <w:rPr>
                <w:b/>
              </w:rPr>
              <w:t>NF</w:t>
            </w:r>
            <w:r>
              <w:rPr>
                <w:b/>
                <w:spacing w:val="-4"/>
              </w:rPr>
              <w:t xml:space="preserve"> </w:t>
            </w:r>
            <w:r>
              <w:rPr>
                <w:b/>
              </w:rPr>
              <w:t>(only</w:t>
            </w:r>
            <w:r>
              <w:rPr>
                <w:b/>
                <w:spacing w:val="-5"/>
              </w:rPr>
              <w:t xml:space="preserve"> </w:t>
            </w:r>
            <w:r>
              <w:rPr>
                <w:b/>
              </w:rPr>
              <w:t>UPF</w:t>
            </w:r>
            <w:r>
              <w:rPr>
                <w:b/>
                <w:spacing w:val="-4"/>
              </w:rPr>
              <w:t xml:space="preserve"> </w:t>
            </w:r>
            <w:r>
              <w:rPr>
                <w:b/>
              </w:rPr>
              <w:t>and</w:t>
            </w:r>
            <w:r>
              <w:rPr>
                <w:b/>
                <w:spacing w:val="-5"/>
              </w:rPr>
              <w:t xml:space="preserve"> </w:t>
            </w:r>
            <w:r>
              <w:rPr>
                <w:b/>
                <w:spacing w:val="-4"/>
              </w:rPr>
              <w:t>gNB)</w:t>
            </w:r>
          </w:p>
        </w:tc>
      </w:tr>
    </w:tbl>
    <w:p w14:paraId="13569ACC" w14:textId="77777777" w:rsidR="00677D69" w:rsidRDefault="00677D69">
      <w:pPr>
        <w:sectPr w:rsidR="00677D69">
          <w:pgSz w:w="11910" w:h="16840"/>
          <w:pgMar w:top="1280" w:right="980" w:bottom="760" w:left="1020" w:header="885" w:footer="561" w:gutter="0"/>
          <w:cols w:space="720"/>
        </w:sectPr>
      </w:pPr>
    </w:p>
    <w:p w14:paraId="7C7D478B"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659D7FD5" w14:textId="77777777">
        <w:trPr>
          <w:trHeight w:val="2879"/>
        </w:trPr>
        <w:tc>
          <w:tcPr>
            <w:tcW w:w="9614" w:type="dxa"/>
            <w:tcBorders>
              <w:top w:val="nil"/>
              <w:bottom w:val="single" w:sz="4" w:space="0" w:color="000000"/>
            </w:tcBorders>
          </w:tcPr>
          <w:p w14:paraId="6D2E8B9D" w14:textId="77777777" w:rsidR="00677D69" w:rsidRDefault="00AC2CEB">
            <w:pPr>
              <w:pStyle w:val="TableParagraph"/>
              <w:spacing w:line="247" w:lineRule="exact"/>
            </w:pPr>
            <w:r>
              <w:t>yes,</w:t>
            </w:r>
            <w:r>
              <w:rPr>
                <w:spacing w:val="-5"/>
              </w:rPr>
              <w:t xml:space="preserve"> </w:t>
            </w:r>
            <w:r>
              <w:t>prefer</w:t>
            </w:r>
            <w:r>
              <w:rPr>
                <w:spacing w:val="-4"/>
              </w:rPr>
              <w:t xml:space="preserve"> </w:t>
            </w:r>
            <w:r>
              <w:t>to</w:t>
            </w:r>
            <w:r>
              <w:rPr>
                <w:spacing w:val="-4"/>
              </w:rPr>
              <w:t xml:space="preserve"> </w:t>
            </w:r>
            <w:r>
              <w:t>be</w:t>
            </w:r>
            <w:r>
              <w:rPr>
                <w:spacing w:val="-4"/>
              </w:rPr>
              <w:t xml:space="preserve"> </w:t>
            </w:r>
            <w:r>
              <w:t>in</w:t>
            </w:r>
            <w:r>
              <w:rPr>
                <w:spacing w:val="-4"/>
              </w:rPr>
              <w:t xml:space="preserve"> </w:t>
            </w:r>
            <w:r>
              <w:t>SA2</w:t>
            </w:r>
            <w:r>
              <w:rPr>
                <w:spacing w:val="-4"/>
              </w:rPr>
              <w:t xml:space="preserve"> </w:t>
            </w:r>
            <w:r>
              <w:rPr>
                <w:spacing w:val="-2"/>
              </w:rPr>
              <w:t>scope.</w:t>
            </w:r>
          </w:p>
          <w:p w14:paraId="2DAF0A6F" w14:textId="77777777" w:rsidR="00677D69" w:rsidRDefault="00677D69">
            <w:pPr>
              <w:pStyle w:val="TableParagraph"/>
              <w:spacing w:before="215"/>
              <w:ind w:left="0"/>
              <w:rPr>
                <w:b/>
              </w:rPr>
            </w:pPr>
          </w:p>
          <w:p w14:paraId="2F301CAB" w14:textId="77777777" w:rsidR="00677D69" w:rsidRDefault="00AC2CEB">
            <w:pPr>
              <w:pStyle w:val="TableParagraph"/>
              <w:numPr>
                <w:ilvl w:val="2"/>
                <w:numId w:val="28"/>
              </w:numPr>
              <w:tabs>
                <w:tab w:val="left" w:pos="744"/>
              </w:tabs>
              <w:ind w:left="744" w:hanging="496"/>
              <w:rPr>
                <w:b/>
              </w:rPr>
            </w:pPr>
            <w:r>
              <w:rPr>
                <w:b/>
              </w:rPr>
              <w:t>:</w:t>
            </w:r>
            <w:r>
              <w:rPr>
                <w:b/>
                <w:spacing w:val="8"/>
              </w:rPr>
              <w:t xml:space="preserve"> </w:t>
            </w:r>
            <w:r>
              <w:rPr>
                <w:b/>
              </w:rPr>
              <w:t>Network</w:t>
            </w:r>
            <w:r>
              <w:rPr>
                <w:b/>
                <w:spacing w:val="-7"/>
              </w:rPr>
              <w:t xml:space="preserve"> </w:t>
            </w:r>
            <w:r>
              <w:rPr>
                <w:b/>
                <w:spacing w:val="-2"/>
              </w:rPr>
              <w:t>slice</w:t>
            </w:r>
          </w:p>
          <w:p w14:paraId="63C88584" w14:textId="77777777" w:rsidR="00677D69" w:rsidRDefault="00AC2CEB">
            <w:pPr>
              <w:pStyle w:val="TableParagraph"/>
              <w:spacing w:before="108"/>
            </w:pPr>
            <w:proofErr w:type="spellStart"/>
            <w:r>
              <w:t>yer</w:t>
            </w:r>
            <w:proofErr w:type="spellEnd"/>
            <w:r>
              <w:t>,</w:t>
            </w:r>
            <w:r>
              <w:rPr>
                <w:spacing w:val="-6"/>
              </w:rPr>
              <w:t xml:space="preserve"> </w:t>
            </w:r>
            <w:r>
              <w:t>prefer</w:t>
            </w:r>
            <w:r>
              <w:rPr>
                <w:spacing w:val="-5"/>
              </w:rPr>
              <w:t xml:space="preserve"> </w:t>
            </w:r>
            <w:r>
              <w:t>to</w:t>
            </w:r>
            <w:r>
              <w:rPr>
                <w:spacing w:val="-6"/>
              </w:rPr>
              <w:t xml:space="preserve"> </w:t>
            </w:r>
            <w:r>
              <w:t>be</w:t>
            </w:r>
            <w:r>
              <w:rPr>
                <w:spacing w:val="-6"/>
              </w:rPr>
              <w:t xml:space="preserve"> </w:t>
            </w:r>
            <w:r>
              <w:t>in</w:t>
            </w:r>
            <w:r>
              <w:rPr>
                <w:spacing w:val="-5"/>
              </w:rPr>
              <w:t xml:space="preserve"> </w:t>
            </w:r>
            <w:r>
              <w:t>SA2</w:t>
            </w:r>
            <w:r>
              <w:rPr>
                <w:spacing w:val="-6"/>
              </w:rPr>
              <w:t xml:space="preserve"> </w:t>
            </w:r>
            <w:r>
              <w:rPr>
                <w:spacing w:val="-2"/>
              </w:rPr>
              <w:t>scope.</w:t>
            </w:r>
          </w:p>
          <w:p w14:paraId="1EB6F80A" w14:textId="77777777" w:rsidR="00677D69" w:rsidRDefault="00677D69">
            <w:pPr>
              <w:pStyle w:val="TableParagraph"/>
              <w:spacing w:before="215"/>
              <w:ind w:left="0"/>
              <w:rPr>
                <w:b/>
              </w:rPr>
            </w:pPr>
          </w:p>
          <w:p w14:paraId="6C565E5D" w14:textId="77777777" w:rsidR="00677D69" w:rsidRDefault="00AC2CEB">
            <w:pPr>
              <w:pStyle w:val="TableParagraph"/>
              <w:numPr>
                <w:ilvl w:val="2"/>
                <w:numId w:val="28"/>
              </w:numPr>
              <w:tabs>
                <w:tab w:val="left" w:pos="744"/>
              </w:tabs>
              <w:ind w:left="744" w:hanging="496"/>
              <w:rPr>
                <w:b/>
              </w:rPr>
            </w:pPr>
            <w:r>
              <w:rPr>
                <w:b/>
              </w:rPr>
              <w:t>:</w:t>
            </w:r>
            <w:r>
              <w:rPr>
                <w:b/>
                <w:spacing w:val="10"/>
              </w:rPr>
              <w:t xml:space="preserve"> </w:t>
            </w:r>
            <w:r>
              <w:rPr>
                <w:b/>
              </w:rPr>
              <w:t>Renewable</w:t>
            </w:r>
            <w:r>
              <w:rPr>
                <w:b/>
                <w:spacing w:val="-7"/>
              </w:rPr>
              <w:t xml:space="preserve"> </w:t>
            </w:r>
            <w:r>
              <w:rPr>
                <w:b/>
              </w:rPr>
              <w:t>energy</w:t>
            </w:r>
            <w:r>
              <w:rPr>
                <w:b/>
                <w:spacing w:val="-6"/>
              </w:rPr>
              <w:t xml:space="preserve"> </w:t>
            </w:r>
            <w:r>
              <w:rPr>
                <w:b/>
                <w:spacing w:val="-4"/>
              </w:rPr>
              <w:t>info</w:t>
            </w:r>
          </w:p>
          <w:p w14:paraId="486F019B" w14:textId="77777777" w:rsidR="00677D69" w:rsidRDefault="00AC2CEB">
            <w:pPr>
              <w:pStyle w:val="TableParagraph"/>
              <w:spacing w:before="108" w:line="256" w:lineRule="auto"/>
            </w:pPr>
            <w:r>
              <w:t>With NF-level renewable energy information in NF profile in NRF. Also support to expose renewable</w:t>
            </w:r>
            <w:r>
              <w:rPr>
                <w:spacing w:val="40"/>
              </w:rPr>
              <w:t xml:space="preserve"> </w:t>
            </w:r>
            <w:r>
              <w:t>energy information at per specific UE and per network slice granularities.</w:t>
            </w:r>
          </w:p>
        </w:tc>
      </w:tr>
      <w:tr w:rsidR="00677D69" w14:paraId="62420EDA" w14:textId="77777777">
        <w:trPr>
          <w:trHeight w:val="8118"/>
        </w:trPr>
        <w:tc>
          <w:tcPr>
            <w:tcW w:w="9614" w:type="dxa"/>
            <w:tcBorders>
              <w:top w:val="single" w:sz="4" w:space="0" w:color="000000"/>
              <w:bottom w:val="single" w:sz="4" w:space="0" w:color="000000"/>
            </w:tcBorders>
          </w:tcPr>
          <w:p w14:paraId="663DF720" w14:textId="77777777" w:rsidR="00677D69" w:rsidRDefault="00AC2CEB">
            <w:pPr>
              <w:pStyle w:val="TableParagraph"/>
              <w:spacing w:before="124" w:line="398" w:lineRule="auto"/>
              <w:ind w:right="5953" w:hanging="110"/>
              <w:rPr>
                <w:b/>
              </w:rPr>
            </w:pPr>
            <w:r>
              <w:rPr>
                <w:b/>
              </w:rPr>
              <w:t>9</w:t>
            </w:r>
            <w:r>
              <w:rPr>
                <w:b/>
                <w:spacing w:val="-13"/>
              </w:rPr>
              <w:t xml:space="preserve"> </w:t>
            </w:r>
            <w:r>
              <w:rPr>
                <w:b/>
              </w:rPr>
              <w:t>–</w:t>
            </w:r>
            <w:r>
              <w:rPr>
                <w:b/>
                <w:spacing w:val="-13"/>
              </w:rPr>
              <w:t xml:space="preserve"> </w:t>
            </w:r>
            <w:r>
              <w:rPr>
                <w:b/>
              </w:rPr>
              <w:t>vivo</w:t>
            </w:r>
            <w:r>
              <w:rPr>
                <w:b/>
                <w:spacing w:val="-13"/>
              </w:rPr>
              <w:t xml:space="preserve"> </w:t>
            </w:r>
            <w:r>
              <w:rPr>
                <w:b/>
              </w:rPr>
              <w:t>Mobile</w:t>
            </w:r>
            <w:r>
              <w:rPr>
                <w:b/>
                <w:spacing w:val="-13"/>
              </w:rPr>
              <w:t xml:space="preserve"> </w:t>
            </w:r>
            <w:r>
              <w:rPr>
                <w:b/>
              </w:rPr>
              <w:t>Communication</w:t>
            </w:r>
            <w:r>
              <w:rPr>
                <w:b/>
                <w:spacing w:val="-13"/>
              </w:rPr>
              <w:t xml:space="preserve"> </w:t>
            </w:r>
            <w:r>
              <w:rPr>
                <w:b/>
              </w:rPr>
              <w:t xml:space="preserve">Co. </w:t>
            </w:r>
            <w:r>
              <w:rPr>
                <w:b/>
                <w:spacing w:val="-2"/>
              </w:rPr>
              <w:t>Q.2.1:</w:t>
            </w:r>
          </w:p>
          <w:p w14:paraId="723E8447" w14:textId="77777777" w:rsidR="00677D69" w:rsidRDefault="00AC2CEB">
            <w:pPr>
              <w:pStyle w:val="TableParagraph"/>
              <w:spacing w:line="194" w:lineRule="exact"/>
            </w:pPr>
            <w:r>
              <w:t>No</w:t>
            </w:r>
            <w:r>
              <w:rPr>
                <w:spacing w:val="-7"/>
              </w:rPr>
              <w:t xml:space="preserve"> </w:t>
            </w:r>
            <w:r>
              <w:t>need</w:t>
            </w:r>
            <w:r>
              <w:rPr>
                <w:spacing w:val="-6"/>
              </w:rPr>
              <w:t xml:space="preserve"> </w:t>
            </w:r>
            <w:r>
              <w:t>as</w:t>
            </w:r>
            <w:r>
              <w:rPr>
                <w:spacing w:val="-7"/>
              </w:rPr>
              <w:t xml:space="preserve"> </w:t>
            </w:r>
            <w:r>
              <w:rPr>
                <w:spacing w:val="-4"/>
              </w:rPr>
              <w:t>Q1.1</w:t>
            </w:r>
          </w:p>
          <w:p w14:paraId="63658915" w14:textId="77777777" w:rsidR="00677D69" w:rsidRDefault="00677D69">
            <w:pPr>
              <w:pStyle w:val="TableParagraph"/>
              <w:spacing w:before="215"/>
              <w:ind w:left="0"/>
              <w:rPr>
                <w:b/>
              </w:rPr>
            </w:pPr>
          </w:p>
          <w:p w14:paraId="4948DD0B" w14:textId="77777777" w:rsidR="00677D69" w:rsidRDefault="00AC2CEB">
            <w:pPr>
              <w:pStyle w:val="TableParagraph"/>
              <w:rPr>
                <w:b/>
              </w:rPr>
            </w:pPr>
            <w:r>
              <w:rPr>
                <w:b/>
                <w:spacing w:val="-2"/>
              </w:rPr>
              <w:t>Q.2.2:</w:t>
            </w:r>
          </w:p>
          <w:p w14:paraId="0B54D6DA" w14:textId="77777777" w:rsidR="00677D69" w:rsidRDefault="00AC2CEB">
            <w:pPr>
              <w:pStyle w:val="TableParagraph"/>
              <w:spacing w:before="108" w:line="256" w:lineRule="auto"/>
            </w:pPr>
            <w:r>
              <w:t>Yes.</w:t>
            </w:r>
            <w:r>
              <w:rPr>
                <w:spacing w:val="7"/>
              </w:rPr>
              <w:t xml:space="preserve"> </w:t>
            </w:r>
            <w:r>
              <w:t>Interaction</w:t>
            </w:r>
            <w:r>
              <w:rPr>
                <w:spacing w:val="-11"/>
              </w:rPr>
              <w:t xml:space="preserve"> </w:t>
            </w:r>
            <w:r>
              <w:t>with</w:t>
            </w:r>
            <w:r>
              <w:rPr>
                <w:spacing w:val="-11"/>
              </w:rPr>
              <w:t xml:space="preserve"> </w:t>
            </w:r>
            <w:r>
              <w:t>SA5</w:t>
            </w:r>
            <w:r>
              <w:rPr>
                <w:spacing w:val="-11"/>
              </w:rPr>
              <w:t xml:space="preserve"> </w:t>
            </w:r>
            <w:r>
              <w:t>CHF</w:t>
            </w:r>
            <w:r>
              <w:rPr>
                <w:spacing w:val="-11"/>
              </w:rPr>
              <w:t xml:space="preserve"> </w:t>
            </w:r>
            <w:r>
              <w:t>to</w:t>
            </w:r>
            <w:r>
              <w:rPr>
                <w:spacing w:val="-11"/>
              </w:rPr>
              <w:t xml:space="preserve"> </w:t>
            </w:r>
            <w:r>
              <w:t>do</w:t>
            </w:r>
            <w:r>
              <w:rPr>
                <w:spacing w:val="-11"/>
              </w:rPr>
              <w:t xml:space="preserve"> </w:t>
            </w:r>
            <w:r>
              <w:t>the</w:t>
            </w:r>
            <w:r>
              <w:rPr>
                <w:spacing w:val="-11"/>
              </w:rPr>
              <w:t xml:space="preserve"> </w:t>
            </w:r>
            <w:r>
              <w:t>credit</w:t>
            </w:r>
            <w:r>
              <w:rPr>
                <w:spacing w:val="-11"/>
              </w:rPr>
              <w:t xml:space="preserve"> </w:t>
            </w:r>
            <w:r>
              <w:t>limit</w:t>
            </w:r>
            <w:r>
              <w:rPr>
                <w:spacing w:val="-11"/>
              </w:rPr>
              <w:t xml:space="preserve"> </w:t>
            </w:r>
            <w:r>
              <w:t>control.</w:t>
            </w:r>
            <w:r>
              <w:rPr>
                <w:spacing w:val="7"/>
              </w:rPr>
              <w:t xml:space="preserve"> </w:t>
            </w:r>
            <w:r>
              <w:t>RAN</w:t>
            </w:r>
            <w:r>
              <w:rPr>
                <w:spacing w:val="-11"/>
              </w:rPr>
              <w:t xml:space="preserve"> </w:t>
            </w:r>
            <w:r>
              <w:t>side</w:t>
            </w:r>
            <w:r>
              <w:rPr>
                <w:spacing w:val="-11"/>
              </w:rPr>
              <w:t xml:space="preserve"> </w:t>
            </w:r>
            <w:r>
              <w:t>need</w:t>
            </w:r>
            <w:r>
              <w:rPr>
                <w:spacing w:val="-11"/>
              </w:rPr>
              <w:t xml:space="preserve"> </w:t>
            </w:r>
            <w:r>
              <w:t>to</w:t>
            </w:r>
            <w:r>
              <w:rPr>
                <w:spacing w:val="-11"/>
              </w:rPr>
              <w:t xml:space="preserve"> </w:t>
            </w:r>
            <w:r>
              <w:t>be</w:t>
            </w:r>
            <w:r>
              <w:rPr>
                <w:spacing w:val="-11"/>
              </w:rPr>
              <w:t xml:space="preserve"> </w:t>
            </w:r>
            <w:r>
              <w:t>involved</w:t>
            </w:r>
            <w:r>
              <w:rPr>
                <w:spacing w:val="-11"/>
              </w:rPr>
              <w:t xml:space="preserve"> </w:t>
            </w:r>
            <w:r>
              <w:t>to</w:t>
            </w:r>
            <w:r>
              <w:rPr>
                <w:spacing w:val="-11"/>
              </w:rPr>
              <w:t xml:space="preserve"> </w:t>
            </w:r>
            <w:r>
              <w:t>provide</w:t>
            </w:r>
            <w:r>
              <w:rPr>
                <w:spacing w:val="-11"/>
              </w:rPr>
              <w:t xml:space="preserve"> </w:t>
            </w:r>
            <w:r>
              <w:t>the UE energy consumption.</w:t>
            </w:r>
          </w:p>
          <w:p w14:paraId="50C3133B" w14:textId="77777777" w:rsidR="00677D69" w:rsidRDefault="00677D69">
            <w:pPr>
              <w:pStyle w:val="TableParagraph"/>
              <w:spacing w:before="198"/>
              <w:ind w:left="0"/>
              <w:rPr>
                <w:b/>
              </w:rPr>
            </w:pPr>
          </w:p>
          <w:p w14:paraId="66C59473" w14:textId="77777777" w:rsidR="00677D69" w:rsidRDefault="00AC2CEB">
            <w:pPr>
              <w:pStyle w:val="TableParagraph"/>
              <w:rPr>
                <w:b/>
              </w:rPr>
            </w:pPr>
            <w:r>
              <w:rPr>
                <w:b/>
                <w:spacing w:val="-2"/>
              </w:rPr>
              <w:t>Q.2.3:</w:t>
            </w:r>
          </w:p>
          <w:p w14:paraId="44DCEDB2" w14:textId="77777777" w:rsidR="00677D69" w:rsidRDefault="00AC2CEB">
            <w:pPr>
              <w:pStyle w:val="TableParagraph"/>
              <w:spacing w:before="108"/>
            </w:pPr>
            <w:r>
              <w:t>Depends</w:t>
            </w:r>
            <w:r>
              <w:rPr>
                <w:spacing w:val="-7"/>
              </w:rPr>
              <w:t xml:space="preserve"> </w:t>
            </w:r>
            <w:r>
              <w:t>on</w:t>
            </w:r>
            <w:r>
              <w:rPr>
                <w:spacing w:val="-6"/>
              </w:rPr>
              <w:t xml:space="preserve"> </w:t>
            </w:r>
            <w:r>
              <w:t>the</w:t>
            </w:r>
            <w:r>
              <w:rPr>
                <w:spacing w:val="-6"/>
              </w:rPr>
              <w:t xml:space="preserve"> </w:t>
            </w:r>
            <w:r>
              <w:t>use</w:t>
            </w:r>
            <w:r>
              <w:rPr>
                <w:spacing w:val="-6"/>
              </w:rPr>
              <w:t xml:space="preserve"> </w:t>
            </w:r>
            <w:r>
              <w:t>case,</w:t>
            </w:r>
            <w:r>
              <w:rPr>
                <w:spacing w:val="-6"/>
              </w:rPr>
              <w:t xml:space="preserve"> </w:t>
            </w:r>
            <w:r>
              <w:t>how</w:t>
            </w:r>
            <w:r>
              <w:rPr>
                <w:spacing w:val="-7"/>
              </w:rPr>
              <w:t xml:space="preserve"> </w:t>
            </w:r>
            <w:r>
              <w:t>to</w:t>
            </w:r>
            <w:r>
              <w:rPr>
                <w:spacing w:val="-6"/>
              </w:rPr>
              <w:t xml:space="preserve"> </w:t>
            </w:r>
            <w:r>
              <w:t>UE</w:t>
            </w:r>
            <w:r>
              <w:rPr>
                <w:spacing w:val="-6"/>
              </w:rPr>
              <w:t xml:space="preserve"> </w:t>
            </w:r>
            <w:r>
              <w:t>the</w:t>
            </w:r>
            <w:r>
              <w:rPr>
                <w:spacing w:val="-6"/>
              </w:rPr>
              <w:t xml:space="preserve"> </w:t>
            </w:r>
            <w:r>
              <w:t>PDU</w:t>
            </w:r>
            <w:r>
              <w:rPr>
                <w:spacing w:val="-6"/>
              </w:rPr>
              <w:t xml:space="preserve"> </w:t>
            </w:r>
            <w:r>
              <w:t>session</w:t>
            </w:r>
            <w:r>
              <w:rPr>
                <w:spacing w:val="-7"/>
              </w:rPr>
              <w:t xml:space="preserve"> </w:t>
            </w:r>
            <w:r>
              <w:t>level</w:t>
            </w:r>
            <w:r>
              <w:rPr>
                <w:spacing w:val="-6"/>
              </w:rPr>
              <w:t xml:space="preserve"> </w:t>
            </w:r>
            <w:r>
              <w:t>Energy</w:t>
            </w:r>
            <w:r>
              <w:rPr>
                <w:spacing w:val="-6"/>
              </w:rPr>
              <w:t xml:space="preserve"> </w:t>
            </w:r>
            <w:r>
              <w:t>Consumption</w:t>
            </w:r>
            <w:r>
              <w:rPr>
                <w:spacing w:val="-6"/>
              </w:rPr>
              <w:t xml:space="preserve"> </w:t>
            </w:r>
            <w:r>
              <w:t>and</w:t>
            </w:r>
            <w:r>
              <w:rPr>
                <w:spacing w:val="-6"/>
              </w:rPr>
              <w:t xml:space="preserve"> </w:t>
            </w:r>
            <w:r>
              <w:t>for</w:t>
            </w:r>
            <w:r>
              <w:rPr>
                <w:spacing w:val="-7"/>
              </w:rPr>
              <w:t xml:space="preserve"> </w:t>
            </w:r>
            <w:r>
              <w:t>what</w:t>
            </w:r>
            <w:r>
              <w:rPr>
                <w:spacing w:val="-6"/>
              </w:rPr>
              <w:t xml:space="preserve"> </w:t>
            </w:r>
            <w:r>
              <w:rPr>
                <w:spacing w:val="-2"/>
              </w:rPr>
              <w:t>purpose.</w:t>
            </w:r>
          </w:p>
          <w:p w14:paraId="6A97B169" w14:textId="77777777" w:rsidR="00677D69" w:rsidRDefault="00677D69">
            <w:pPr>
              <w:pStyle w:val="TableParagraph"/>
              <w:spacing w:before="215"/>
              <w:ind w:left="0"/>
              <w:rPr>
                <w:b/>
              </w:rPr>
            </w:pPr>
          </w:p>
          <w:p w14:paraId="587DEAA0" w14:textId="77777777" w:rsidR="00677D69" w:rsidRDefault="00AC2CEB">
            <w:pPr>
              <w:pStyle w:val="TableParagraph"/>
              <w:rPr>
                <w:b/>
              </w:rPr>
            </w:pPr>
            <w:r>
              <w:rPr>
                <w:b/>
                <w:spacing w:val="-2"/>
              </w:rPr>
              <w:t>Q.2.4:</w:t>
            </w:r>
          </w:p>
          <w:p w14:paraId="719EE206" w14:textId="77777777" w:rsidR="00677D69" w:rsidRDefault="00AC2CEB">
            <w:pPr>
              <w:pStyle w:val="TableParagraph"/>
              <w:spacing w:before="108"/>
            </w:pPr>
            <w:r>
              <w:t>Same</w:t>
            </w:r>
            <w:r>
              <w:rPr>
                <w:spacing w:val="-5"/>
              </w:rPr>
              <w:t xml:space="preserve"> </w:t>
            </w:r>
            <w:r>
              <w:t>as</w:t>
            </w:r>
            <w:r>
              <w:rPr>
                <w:spacing w:val="-5"/>
              </w:rPr>
              <w:t xml:space="preserve"> </w:t>
            </w:r>
            <w:r>
              <w:rPr>
                <w:spacing w:val="-4"/>
              </w:rPr>
              <w:t>Q2.4</w:t>
            </w:r>
          </w:p>
          <w:p w14:paraId="77520194" w14:textId="77777777" w:rsidR="00677D69" w:rsidRDefault="00677D69">
            <w:pPr>
              <w:pStyle w:val="TableParagraph"/>
              <w:spacing w:before="215"/>
              <w:ind w:left="0"/>
              <w:rPr>
                <w:b/>
              </w:rPr>
            </w:pPr>
          </w:p>
          <w:p w14:paraId="20137F48" w14:textId="77777777" w:rsidR="00677D69" w:rsidRDefault="00AC2CEB">
            <w:pPr>
              <w:pStyle w:val="TableParagraph"/>
              <w:rPr>
                <w:b/>
              </w:rPr>
            </w:pPr>
            <w:r>
              <w:rPr>
                <w:b/>
                <w:spacing w:val="-2"/>
              </w:rPr>
              <w:t>Q.2.5:</w:t>
            </w:r>
          </w:p>
          <w:p w14:paraId="2706B204" w14:textId="77777777" w:rsidR="00677D69" w:rsidRDefault="00AC2CEB">
            <w:pPr>
              <w:pStyle w:val="TableParagraph"/>
              <w:spacing w:before="108"/>
            </w:pPr>
            <w:r>
              <w:t>SA5</w:t>
            </w:r>
            <w:r>
              <w:rPr>
                <w:spacing w:val="-6"/>
              </w:rPr>
              <w:t xml:space="preserve"> </w:t>
            </w:r>
            <w:r>
              <w:t>provide</w:t>
            </w:r>
            <w:r>
              <w:rPr>
                <w:spacing w:val="-5"/>
              </w:rPr>
              <w:t xml:space="preserve"> </w:t>
            </w:r>
            <w:r>
              <w:t>to</w:t>
            </w:r>
            <w:r>
              <w:rPr>
                <w:spacing w:val="-5"/>
              </w:rPr>
              <w:t xml:space="preserve"> </w:t>
            </w:r>
            <w:r>
              <w:rPr>
                <w:spacing w:val="-4"/>
              </w:rPr>
              <w:t>SA2.</w:t>
            </w:r>
          </w:p>
          <w:p w14:paraId="46E81A85" w14:textId="77777777" w:rsidR="00677D69" w:rsidRDefault="00677D69">
            <w:pPr>
              <w:pStyle w:val="TableParagraph"/>
              <w:spacing w:before="215"/>
              <w:ind w:left="0"/>
              <w:rPr>
                <w:b/>
              </w:rPr>
            </w:pPr>
          </w:p>
          <w:p w14:paraId="514E3CB4" w14:textId="77777777" w:rsidR="00677D69" w:rsidRDefault="00AC2CEB">
            <w:pPr>
              <w:pStyle w:val="TableParagraph"/>
              <w:rPr>
                <w:b/>
              </w:rPr>
            </w:pPr>
            <w:r>
              <w:rPr>
                <w:b/>
                <w:spacing w:val="-2"/>
              </w:rPr>
              <w:t>Q.2.6:</w:t>
            </w:r>
          </w:p>
          <w:p w14:paraId="417B9DCE" w14:textId="77777777" w:rsidR="00677D69" w:rsidRDefault="00AC2CEB">
            <w:pPr>
              <w:pStyle w:val="TableParagraph"/>
              <w:spacing w:before="108"/>
            </w:pPr>
            <w:r>
              <w:t>SA5</w:t>
            </w:r>
            <w:r>
              <w:rPr>
                <w:spacing w:val="-6"/>
              </w:rPr>
              <w:t xml:space="preserve"> </w:t>
            </w:r>
            <w:proofErr w:type="spellStart"/>
            <w:r>
              <w:t>provded</w:t>
            </w:r>
            <w:proofErr w:type="spellEnd"/>
            <w:r>
              <w:rPr>
                <w:spacing w:val="-6"/>
              </w:rPr>
              <w:t xml:space="preserve"> </w:t>
            </w:r>
            <w:r>
              <w:t>to</w:t>
            </w:r>
            <w:r>
              <w:rPr>
                <w:spacing w:val="-6"/>
              </w:rPr>
              <w:t xml:space="preserve"> </w:t>
            </w:r>
            <w:r>
              <w:t>SA2,</w:t>
            </w:r>
            <w:r>
              <w:rPr>
                <w:spacing w:val="-5"/>
              </w:rPr>
              <w:t xml:space="preserve"> </w:t>
            </w:r>
            <w:r>
              <w:t>but</w:t>
            </w:r>
            <w:r>
              <w:rPr>
                <w:spacing w:val="-6"/>
              </w:rPr>
              <w:t xml:space="preserve"> </w:t>
            </w:r>
            <w:r>
              <w:t>for</w:t>
            </w:r>
            <w:r>
              <w:rPr>
                <w:spacing w:val="-6"/>
              </w:rPr>
              <w:t xml:space="preserve"> </w:t>
            </w:r>
            <w:r>
              <w:t>external</w:t>
            </w:r>
            <w:r>
              <w:rPr>
                <w:spacing w:val="-5"/>
              </w:rPr>
              <w:t xml:space="preserve"> </w:t>
            </w:r>
            <w:r>
              <w:t>exposure,</w:t>
            </w:r>
            <w:r>
              <w:rPr>
                <w:spacing w:val="-6"/>
              </w:rPr>
              <w:t xml:space="preserve"> </w:t>
            </w:r>
            <w:r>
              <w:t>SA5</w:t>
            </w:r>
            <w:r>
              <w:rPr>
                <w:spacing w:val="-6"/>
              </w:rPr>
              <w:t xml:space="preserve"> </w:t>
            </w:r>
            <w:r>
              <w:t>now</w:t>
            </w:r>
            <w:r>
              <w:rPr>
                <w:spacing w:val="-5"/>
              </w:rPr>
              <w:t xml:space="preserve"> </w:t>
            </w:r>
            <w:r>
              <w:t>has</w:t>
            </w:r>
            <w:r>
              <w:rPr>
                <w:spacing w:val="-6"/>
              </w:rPr>
              <w:t xml:space="preserve"> </w:t>
            </w:r>
            <w:r>
              <w:t>no</w:t>
            </w:r>
            <w:r>
              <w:rPr>
                <w:spacing w:val="-6"/>
              </w:rPr>
              <w:t xml:space="preserve"> </w:t>
            </w:r>
            <w:r>
              <w:t>extra</w:t>
            </w:r>
            <w:r>
              <w:rPr>
                <w:spacing w:val="-5"/>
              </w:rPr>
              <w:t xml:space="preserve"> </w:t>
            </w:r>
            <w:r>
              <w:t>interface</w:t>
            </w:r>
            <w:r>
              <w:rPr>
                <w:spacing w:val="-6"/>
              </w:rPr>
              <w:t xml:space="preserve"> </w:t>
            </w:r>
            <w:r>
              <w:t>with</w:t>
            </w:r>
            <w:r>
              <w:rPr>
                <w:spacing w:val="-6"/>
              </w:rPr>
              <w:t xml:space="preserve"> </w:t>
            </w:r>
            <w:r>
              <w:t>external</w:t>
            </w:r>
            <w:r>
              <w:rPr>
                <w:spacing w:val="-6"/>
              </w:rPr>
              <w:t xml:space="preserve"> </w:t>
            </w:r>
            <w:proofErr w:type="gramStart"/>
            <w:r>
              <w:t>e.g.</w:t>
            </w:r>
            <w:proofErr w:type="gramEnd"/>
            <w:r>
              <w:rPr>
                <w:spacing w:val="11"/>
              </w:rPr>
              <w:t xml:space="preserve"> </w:t>
            </w:r>
            <w:r>
              <w:rPr>
                <w:spacing w:val="-5"/>
              </w:rPr>
              <w:t>AF.</w:t>
            </w:r>
          </w:p>
          <w:p w14:paraId="3E61CE90" w14:textId="77777777" w:rsidR="00677D69" w:rsidRDefault="00677D69">
            <w:pPr>
              <w:pStyle w:val="TableParagraph"/>
              <w:spacing w:before="215"/>
              <w:ind w:left="0"/>
              <w:rPr>
                <w:b/>
              </w:rPr>
            </w:pPr>
          </w:p>
          <w:p w14:paraId="493E4546" w14:textId="77777777" w:rsidR="00677D69" w:rsidRDefault="00AC2CEB">
            <w:pPr>
              <w:pStyle w:val="TableParagraph"/>
              <w:rPr>
                <w:b/>
              </w:rPr>
            </w:pPr>
            <w:r>
              <w:rPr>
                <w:b/>
                <w:spacing w:val="-2"/>
              </w:rPr>
              <w:t>Q.2.7:</w:t>
            </w:r>
          </w:p>
          <w:p w14:paraId="74F47BE6" w14:textId="77777777" w:rsidR="00677D69" w:rsidRDefault="00AC2CEB">
            <w:pPr>
              <w:pStyle w:val="TableParagraph"/>
              <w:spacing w:before="108"/>
            </w:pPr>
            <w:r>
              <w:t>Depends</w:t>
            </w:r>
            <w:r>
              <w:rPr>
                <w:spacing w:val="-9"/>
              </w:rPr>
              <w:t xml:space="preserve"> </w:t>
            </w:r>
            <w:r>
              <w:t>on</w:t>
            </w:r>
            <w:r>
              <w:rPr>
                <w:spacing w:val="-9"/>
              </w:rPr>
              <w:t xml:space="preserve"> </w:t>
            </w:r>
            <w:r>
              <w:rPr>
                <w:spacing w:val="-5"/>
              </w:rPr>
              <w:t>SA5</w:t>
            </w:r>
          </w:p>
        </w:tc>
      </w:tr>
      <w:tr w:rsidR="00677D69" w14:paraId="26087AED" w14:textId="77777777">
        <w:trPr>
          <w:trHeight w:val="3152"/>
        </w:trPr>
        <w:tc>
          <w:tcPr>
            <w:tcW w:w="9614" w:type="dxa"/>
            <w:tcBorders>
              <w:top w:val="single" w:sz="4" w:space="0" w:color="000000"/>
              <w:bottom w:val="nil"/>
            </w:tcBorders>
          </w:tcPr>
          <w:p w14:paraId="1B40BB68" w14:textId="77777777" w:rsidR="00677D69" w:rsidRDefault="00AC2CEB">
            <w:pPr>
              <w:pStyle w:val="TableParagraph"/>
              <w:spacing w:before="124"/>
              <w:ind w:left="138"/>
              <w:rPr>
                <w:b/>
              </w:rPr>
            </w:pPr>
            <w:r>
              <w:rPr>
                <w:b/>
              </w:rPr>
              <w:t>10</w:t>
            </w:r>
            <w:r>
              <w:rPr>
                <w:b/>
                <w:spacing w:val="-8"/>
              </w:rPr>
              <w:t xml:space="preserve"> </w:t>
            </w:r>
            <w:r>
              <w:rPr>
                <w:b/>
              </w:rPr>
              <w:t>–</w:t>
            </w:r>
            <w:r>
              <w:rPr>
                <w:b/>
                <w:spacing w:val="-7"/>
              </w:rPr>
              <w:t xml:space="preserve"> </w:t>
            </w:r>
            <w:r>
              <w:rPr>
                <w:b/>
              </w:rPr>
              <w:t>LG</w:t>
            </w:r>
            <w:r>
              <w:rPr>
                <w:b/>
                <w:spacing w:val="-7"/>
              </w:rPr>
              <w:t xml:space="preserve"> </w:t>
            </w:r>
            <w:r>
              <w:rPr>
                <w:b/>
              </w:rPr>
              <w:t>Electronics</w:t>
            </w:r>
            <w:r>
              <w:rPr>
                <w:b/>
                <w:spacing w:val="-7"/>
              </w:rPr>
              <w:t xml:space="preserve"> </w:t>
            </w:r>
            <w:r>
              <w:rPr>
                <w:b/>
                <w:spacing w:val="-2"/>
              </w:rPr>
              <w:t>France</w:t>
            </w:r>
          </w:p>
          <w:p w14:paraId="1D624213" w14:textId="77777777" w:rsidR="00677D69" w:rsidRDefault="00AC2CEB">
            <w:pPr>
              <w:pStyle w:val="TableParagraph"/>
              <w:numPr>
                <w:ilvl w:val="2"/>
                <w:numId w:val="27"/>
              </w:numPr>
              <w:tabs>
                <w:tab w:val="left" w:pos="744"/>
              </w:tabs>
              <w:spacing w:before="168"/>
              <w:ind w:left="744" w:hanging="496"/>
              <w:rPr>
                <w:b/>
              </w:rPr>
            </w:pPr>
            <w:r>
              <w:rPr>
                <w:b/>
              </w:rPr>
              <w:t>:</w:t>
            </w:r>
            <w:r>
              <w:rPr>
                <w:b/>
                <w:spacing w:val="5"/>
              </w:rPr>
              <w:t xml:space="preserve"> </w:t>
            </w:r>
            <w:r>
              <w:rPr>
                <w:b/>
              </w:rPr>
              <w:t>Average</w:t>
            </w:r>
            <w:r>
              <w:rPr>
                <w:b/>
                <w:spacing w:val="-9"/>
              </w:rPr>
              <w:t xml:space="preserve"> </w:t>
            </w:r>
            <w:r>
              <w:rPr>
                <w:b/>
              </w:rPr>
              <w:t>per</w:t>
            </w:r>
            <w:r>
              <w:rPr>
                <w:b/>
                <w:spacing w:val="-9"/>
              </w:rPr>
              <w:t xml:space="preserve"> </w:t>
            </w:r>
            <w:r>
              <w:rPr>
                <w:b/>
                <w:spacing w:val="-5"/>
              </w:rPr>
              <w:t>UE</w:t>
            </w:r>
          </w:p>
          <w:p w14:paraId="5D8D9CB5" w14:textId="77777777" w:rsidR="00677D69" w:rsidRDefault="00AC2CEB">
            <w:pPr>
              <w:pStyle w:val="TableParagraph"/>
              <w:spacing w:before="107"/>
            </w:pPr>
            <w:r>
              <w:t>Not</w:t>
            </w:r>
            <w:r>
              <w:rPr>
                <w:spacing w:val="-5"/>
              </w:rPr>
              <w:t xml:space="preserve"> </w:t>
            </w:r>
            <w:r>
              <w:rPr>
                <w:spacing w:val="-2"/>
              </w:rPr>
              <w:t>needed</w:t>
            </w:r>
          </w:p>
          <w:p w14:paraId="1CC1A260" w14:textId="77777777" w:rsidR="00677D69" w:rsidRDefault="00677D69">
            <w:pPr>
              <w:pStyle w:val="TableParagraph"/>
              <w:spacing w:before="215"/>
              <w:ind w:left="0"/>
              <w:rPr>
                <w:b/>
              </w:rPr>
            </w:pPr>
          </w:p>
          <w:p w14:paraId="4B7EEF74" w14:textId="77777777" w:rsidR="00677D69" w:rsidRDefault="00AC2CEB">
            <w:pPr>
              <w:pStyle w:val="TableParagraph"/>
              <w:numPr>
                <w:ilvl w:val="2"/>
                <w:numId w:val="27"/>
              </w:numPr>
              <w:tabs>
                <w:tab w:val="left" w:pos="744"/>
              </w:tabs>
              <w:spacing w:before="1" w:line="343" w:lineRule="auto"/>
              <w:ind w:left="248" w:right="7261" w:firstLine="0"/>
              <w:rPr>
                <w:b/>
              </w:rPr>
            </w:pPr>
            <w:r>
              <w:rPr>
                <w:b/>
              </w:rPr>
              <w:t>:</w:t>
            </w:r>
            <w:r>
              <w:rPr>
                <w:b/>
                <w:spacing w:val="-4"/>
              </w:rPr>
              <w:t xml:space="preserve"> </w:t>
            </w:r>
            <w:r>
              <w:rPr>
                <w:b/>
              </w:rPr>
              <w:t>Per</w:t>
            </w:r>
            <w:r>
              <w:rPr>
                <w:b/>
                <w:spacing w:val="-14"/>
              </w:rPr>
              <w:t xml:space="preserve"> </w:t>
            </w:r>
            <w:r>
              <w:rPr>
                <w:b/>
              </w:rPr>
              <w:t>specific</w:t>
            </w:r>
            <w:r>
              <w:rPr>
                <w:b/>
                <w:spacing w:val="-14"/>
              </w:rPr>
              <w:t xml:space="preserve"> </w:t>
            </w:r>
            <w:r>
              <w:rPr>
                <w:b/>
              </w:rPr>
              <w:t xml:space="preserve">UE </w:t>
            </w:r>
            <w:r>
              <w:rPr>
                <w:b/>
                <w:spacing w:val="-4"/>
              </w:rPr>
              <w:t>SA2</w:t>
            </w:r>
          </w:p>
          <w:p w14:paraId="5FB4FFEB" w14:textId="77777777" w:rsidR="00677D69" w:rsidRDefault="00677D69">
            <w:pPr>
              <w:pStyle w:val="TableParagraph"/>
              <w:spacing w:before="105"/>
              <w:ind w:left="0"/>
              <w:rPr>
                <w:b/>
              </w:rPr>
            </w:pPr>
          </w:p>
          <w:p w14:paraId="3DCABEDA" w14:textId="77777777" w:rsidR="00677D69" w:rsidRDefault="00AC2CEB">
            <w:pPr>
              <w:pStyle w:val="TableParagraph"/>
              <w:numPr>
                <w:ilvl w:val="2"/>
                <w:numId w:val="27"/>
              </w:numPr>
              <w:tabs>
                <w:tab w:val="left" w:pos="744"/>
              </w:tabs>
              <w:ind w:left="744" w:hanging="496"/>
              <w:rPr>
                <w:b/>
              </w:rPr>
            </w:pPr>
            <w:r>
              <w:rPr>
                <w:b/>
              </w:rPr>
              <w:t>:</w:t>
            </w:r>
            <w:r>
              <w:rPr>
                <w:b/>
                <w:spacing w:val="11"/>
              </w:rPr>
              <w:t xml:space="preserve"> </w:t>
            </w:r>
            <w:r>
              <w:rPr>
                <w:b/>
              </w:rPr>
              <w:t>Per</w:t>
            </w:r>
            <w:r>
              <w:rPr>
                <w:b/>
                <w:spacing w:val="-6"/>
              </w:rPr>
              <w:t xml:space="preserve"> </w:t>
            </w:r>
            <w:r>
              <w:rPr>
                <w:b/>
              </w:rPr>
              <w:t>PDU</w:t>
            </w:r>
            <w:r>
              <w:rPr>
                <w:b/>
                <w:spacing w:val="-5"/>
              </w:rPr>
              <w:t xml:space="preserve"> </w:t>
            </w:r>
            <w:r>
              <w:rPr>
                <w:b/>
              </w:rPr>
              <w:t>session</w:t>
            </w:r>
            <w:r>
              <w:rPr>
                <w:b/>
                <w:spacing w:val="-6"/>
              </w:rPr>
              <w:t xml:space="preserve"> </w:t>
            </w:r>
            <w:r>
              <w:rPr>
                <w:b/>
              </w:rPr>
              <w:t>of</w:t>
            </w:r>
            <w:r>
              <w:rPr>
                <w:b/>
                <w:spacing w:val="-5"/>
              </w:rPr>
              <w:t xml:space="preserve"> </w:t>
            </w:r>
            <w:r>
              <w:rPr>
                <w:b/>
              </w:rPr>
              <w:t>the</w:t>
            </w:r>
            <w:r>
              <w:rPr>
                <w:b/>
                <w:spacing w:val="-5"/>
              </w:rPr>
              <w:t xml:space="preserve"> UE</w:t>
            </w:r>
          </w:p>
        </w:tc>
      </w:tr>
    </w:tbl>
    <w:p w14:paraId="2E60A5BF" w14:textId="77777777" w:rsidR="00677D69" w:rsidRDefault="00677D69">
      <w:pPr>
        <w:sectPr w:rsidR="00677D69">
          <w:pgSz w:w="11910" w:h="16840"/>
          <w:pgMar w:top="1280" w:right="980" w:bottom="760" w:left="1020" w:header="885" w:footer="561" w:gutter="0"/>
          <w:cols w:space="720"/>
        </w:sectPr>
      </w:pPr>
    </w:p>
    <w:p w14:paraId="4CC36D72"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3C14AFC6" w14:textId="77777777">
        <w:trPr>
          <w:trHeight w:val="6078"/>
        </w:trPr>
        <w:tc>
          <w:tcPr>
            <w:tcW w:w="9614" w:type="dxa"/>
            <w:tcBorders>
              <w:top w:val="nil"/>
              <w:bottom w:val="single" w:sz="4" w:space="0" w:color="000000"/>
            </w:tcBorders>
          </w:tcPr>
          <w:p w14:paraId="004A9F2F" w14:textId="77777777" w:rsidR="00677D69" w:rsidRDefault="00AC2CEB">
            <w:pPr>
              <w:pStyle w:val="TableParagraph"/>
              <w:spacing w:line="247" w:lineRule="exact"/>
              <w:rPr>
                <w:b/>
              </w:rPr>
            </w:pPr>
            <w:r>
              <w:rPr>
                <w:b/>
                <w:spacing w:val="-5"/>
              </w:rPr>
              <w:t>SA2</w:t>
            </w:r>
          </w:p>
          <w:p w14:paraId="49C98FB6" w14:textId="77777777" w:rsidR="00677D69" w:rsidRDefault="00677D69">
            <w:pPr>
              <w:pStyle w:val="TableParagraph"/>
              <w:spacing w:before="215"/>
              <w:ind w:left="0"/>
              <w:rPr>
                <w:b/>
              </w:rPr>
            </w:pPr>
          </w:p>
          <w:p w14:paraId="549B1774" w14:textId="77777777" w:rsidR="00677D69" w:rsidRDefault="00AC2CEB">
            <w:pPr>
              <w:pStyle w:val="TableParagraph"/>
              <w:numPr>
                <w:ilvl w:val="2"/>
                <w:numId w:val="26"/>
              </w:numPr>
              <w:tabs>
                <w:tab w:val="left" w:pos="744"/>
              </w:tabs>
              <w:spacing w:line="343" w:lineRule="auto"/>
              <w:ind w:right="3976" w:firstLine="0"/>
              <w:rPr>
                <w:b/>
              </w:rPr>
            </w:pPr>
            <w:r>
              <w:rPr>
                <w:b/>
              </w:rPr>
              <w:t>: Per</w:t>
            </w:r>
            <w:r>
              <w:rPr>
                <w:b/>
                <w:spacing w:val="-9"/>
              </w:rPr>
              <w:t xml:space="preserve"> </w:t>
            </w:r>
            <w:r>
              <w:rPr>
                <w:b/>
              </w:rPr>
              <w:t>QoS</w:t>
            </w:r>
            <w:r>
              <w:rPr>
                <w:b/>
                <w:spacing w:val="-9"/>
              </w:rPr>
              <w:t xml:space="preserve"> </w:t>
            </w:r>
            <w:r>
              <w:rPr>
                <w:b/>
              </w:rPr>
              <w:t>flow</w:t>
            </w:r>
            <w:r>
              <w:rPr>
                <w:b/>
                <w:spacing w:val="-9"/>
              </w:rPr>
              <w:t xml:space="preserve"> </w:t>
            </w:r>
            <w:r>
              <w:rPr>
                <w:b/>
              </w:rPr>
              <w:t>of</w:t>
            </w:r>
            <w:r>
              <w:rPr>
                <w:b/>
                <w:spacing w:val="-9"/>
              </w:rPr>
              <w:t xml:space="preserve"> </w:t>
            </w:r>
            <w:r>
              <w:rPr>
                <w:b/>
              </w:rPr>
              <w:t>the</w:t>
            </w:r>
            <w:r>
              <w:rPr>
                <w:b/>
                <w:spacing w:val="-9"/>
              </w:rPr>
              <w:t xml:space="preserve"> </w:t>
            </w:r>
            <w:r>
              <w:rPr>
                <w:b/>
              </w:rPr>
              <w:t>UE</w:t>
            </w:r>
            <w:r>
              <w:rPr>
                <w:b/>
                <w:spacing w:val="-9"/>
              </w:rPr>
              <w:t xml:space="preserve"> </w:t>
            </w:r>
            <w:r>
              <w:rPr>
                <w:b/>
              </w:rPr>
              <w:t>(including</w:t>
            </w:r>
            <w:r>
              <w:rPr>
                <w:b/>
                <w:spacing w:val="-9"/>
              </w:rPr>
              <w:t xml:space="preserve"> </w:t>
            </w:r>
            <w:r>
              <w:rPr>
                <w:b/>
              </w:rPr>
              <w:t>per</w:t>
            </w:r>
            <w:r>
              <w:rPr>
                <w:b/>
                <w:spacing w:val="-9"/>
              </w:rPr>
              <w:t xml:space="preserve"> </w:t>
            </w:r>
            <w:r>
              <w:rPr>
                <w:b/>
              </w:rPr>
              <w:t xml:space="preserve">application) </w:t>
            </w:r>
            <w:r>
              <w:rPr>
                <w:b/>
                <w:spacing w:val="-4"/>
              </w:rPr>
              <w:t>SA2</w:t>
            </w:r>
          </w:p>
          <w:p w14:paraId="5CDF994D" w14:textId="77777777" w:rsidR="00677D69" w:rsidRDefault="00677D69">
            <w:pPr>
              <w:pStyle w:val="TableParagraph"/>
              <w:spacing w:before="105"/>
              <w:ind w:left="0"/>
              <w:rPr>
                <w:b/>
              </w:rPr>
            </w:pPr>
          </w:p>
          <w:p w14:paraId="090908DA" w14:textId="77777777" w:rsidR="00677D69" w:rsidRDefault="00AC2CEB">
            <w:pPr>
              <w:pStyle w:val="TableParagraph"/>
              <w:numPr>
                <w:ilvl w:val="2"/>
                <w:numId w:val="26"/>
              </w:numPr>
              <w:tabs>
                <w:tab w:val="left" w:pos="744"/>
              </w:tabs>
              <w:ind w:left="744" w:hanging="496"/>
              <w:rPr>
                <w:b/>
              </w:rPr>
            </w:pPr>
            <w:r>
              <w:rPr>
                <w:b/>
              </w:rPr>
              <w:t>:</w:t>
            </w:r>
            <w:r>
              <w:rPr>
                <w:b/>
                <w:spacing w:val="12"/>
              </w:rPr>
              <w:t xml:space="preserve"> </w:t>
            </w:r>
            <w:r>
              <w:rPr>
                <w:b/>
              </w:rPr>
              <w:t>NF</w:t>
            </w:r>
            <w:r>
              <w:rPr>
                <w:b/>
                <w:spacing w:val="-4"/>
              </w:rPr>
              <w:t xml:space="preserve"> </w:t>
            </w:r>
            <w:r>
              <w:rPr>
                <w:b/>
              </w:rPr>
              <w:t>(only</w:t>
            </w:r>
            <w:r>
              <w:rPr>
                <w:b/>
                <w:spacing w:val="-5"/>
              </w:rPr>
              <w:t xml:space="preserve"> </w:t>
            </w:r>
            <w:r>
              <w:rPr>
                <w:b/>
              </w:rPr>
              <w:t>UPF</w:t>
            </w:r>
            <w:r>
              <w:rPr>
                <w:b/>
                <w:spacing w:val="-4"/>
              </w:rPr>
              <w:t xml:space="preserve"> </w:t>
            </w:r>
            <w:r>
              <w:rPr>
                <w:b/>
              </w:rPr>
              <w:t>and</w:t>
            </w:r>
            <w:r>
              <w:rPr>
                <w:b/>
                <w:spacing w:val="-5"/>
              </w:rPr>
              <w:t xml:space="preserve"> </w:t>
            </w:r>
            <w:r>
              <w:rPr>
                <w:b/>
                <w:spacing w:val="-4"/>
              </w:rPr>
              <w:t>gNB)</w:t>
            </w:r>
          </w:p>
          <w:p w14:paraId="3AA5398F" w14:textId="77777777" w:rsidR="00677D69" w:rsidRDefault="00AC2CEB">
            <w:pPr>
              <w:pStyle w:val="TableParagraph"/>
              <w:spacing w:before="108"/>
            </w:pPr>
            <w:r>
              <w:rPr>
                <w:spacing w:val="-5"/>
              </w:rPr>
              <w:t>SA5</w:t>
            </w:r>
          </w:p>
          <w:p w14:paraId="6F9DFCC9" w14:textId="77777777" w:rsidR="00677D69" w:rsidRDefault="00677D69">
            <w:pPr>
              <w:pStyle w:val="TableParagraph"/>
              <w:spacing w:before="215"/>
              <w:ind w:left="0"/>
              <w:rPr>
                <w:b/>
              </w:rPr>
            </w:pPr>
          </w:p>
          <w:p w14:paraId="1AF7A30F" w14:textId="77777777" w:rsidR="00677D69" w:rsidRDefault="00AC2CEB">
            <w:pPr>
              <w:pStyle w:val="TableParagraph"/>
              <w:numPr>
                <w:ilvl w:val="2"/>
                <w:numId w:val="26"/>
              </w:numPr>
              <w:tabs>
                <w:tab w:val="left" w:pos="744"/>
              </w:tabs>
              <w:ind w:left="744" w:hanging="496"/>
              <w:rPr>
                <w:b/>
              </w:rPr>
            </w:pPr>
            <w:r>
              <w:rPr>
                <w:b/>
              </w:rPr>
              <w:t>:</w:t>
            </w:r>
            <w:r>
              <w:rPr>
                <w:b/>
                <w:spacing w:val="8"/>
              </w:rPr>
              <w:t xml:space="preserve"> </w:t>
            </w:r>
            <w:r>
              <w:rPr>
                <w:b/>
              </w:rPr>
              <w:t>Network</w:t>
            </w:r>
            <w:r>
              <w:rPr>
                <w:b/>
                <w:spacing w:val="-7"/>
              </w:rPr>
              <w:t xml:space="preserve"> </w:t>
            </w:r>
            <w:r>
              <w:rPr>
                <w:b/>
                <w:spacing w:val="-2"/>
              </w:rPr>
              <w:t>slice</w:t>
            </w:r>
          </w:p>
          <w:p w14:paraId="293729A1" w14:textId="77777777" w:rsidR="00677D69" w:rsidRDefault="00AC2CEB">
            <w:pPr>
              <w:pStyle w:val="TableParagraph"/>
              <w:spacing w:before="108"/>
            </w:pPr>
            <w:r>
              <w:rPr>
                <w:spacing w:val="-5"/>
              </w:rPr>
              <w:t>SA5</w:t>
            </w:r>
          </w:p>
          <w:p w14:paraId="4444BB49" w14:textId="77777777" w:rsidR="00677D69" w:rsidRDefault="00677D69">
            <w:pPr>
              <w:pStyle w:val="TableParagraph"/>
              <w:spacing w:before="215"/>
              <w:ind w:left="0"/>
              <w:rPr>
                <w:b/>
              </w:rPr>
            </w:pPr>
          </w:p>
          <w:p w14:paraId="1BD1C965" w14:textId="77777777" w:rsidR="00677D69" w:rsidRDefault="00AC2CEB">
            <w:pPr>
              <w:pStyle w:val="TableParagraph"/>
              <w:numPr>
                <w:ilvl w:val="2"/>
                <w:numId w:val="26"/>
              </w:numPr>
              <w:tabs>
                <w:tab w:val="left" w:pos="744"/>
              </w:tabs>
              <w:spacing w:line="256" w:lineRule="auto"/>
              <w:ind w:right="103" w:firstLine="0"/>
              <w:rPr>
                <w:b/>
              </w:rPr>
            </w:pPr>
            <w:r>
              <w:rPr>
                <w:b/>
              </w:rPr>
              <w:t>: Renewable</w:t>
            </w:r>
            <w:r>
              <w:rPr>
                <w:b/>
                <w:spacing w:val="-10"/>
              </w:rPr>
              <w:t xml:space="preserve"> </w:t>
            </w:r>
            <w:r>
              <w:rPr>
                <w:b/>
              </w:rPr>
              <w:t>energy</w:t>
            </w:r>
            <w:r>
              <w:rPr>
                <w:b/>
                <w:spacing w:val="-10"/>
              </w:rPr>
              <w:t xml:space="preserve"> </w:t>
            </w:r>
            <w:r>
              <w:rPr>
                <w:b/>
              </w:rPr>
              <w:t>info</w:t>
            </w:r>
            <w:r>
              <w:rPr>
                <w:b/>
                <w:spacing w:val="-10"/>
              </w:rPr>
              <w:t xml:space="preserve"> </w:t>
            </w:r>
            <w:r>
              <w:rPr>
                <w:b/>
              </w:rPr>
              <w:t>(The</w:t>
            </w:r>
            <w:r>
              <w:rPr>
                <w:b/>
                <w:spacing w:val="-10"/>
              </w:rPr>
              <w:t xml:space="preserve"> </w:t>
            </w:r>
            <w:proofErr w:type="spellStart"/>
            <w:r>
              <w:rPr>
                <w:b/>
              </w:rPr>
              <w:t>quesion</w:t>
            </w:r>
            <w:proofErr w:type="spellEnd"/>
            <w:r>
              <w:rPr>
                <w:b/>
                <w:spacing w:val="-10"/>
              </w:rPr>
              <w:t xml:space="preserve"> </w:t>
            </w:r>
            <w:r>
              <w:rPr>
                <w:b/>
              </w:rPr>
              <w:t>applies</w:t>
            </w:r>
            <w:r>
              <w:rPr>
                <w:b/>
                <w:spacing w:val="-10"/>
              </w:rPr>
              <w:t xml:space="preserve"> </w:t>
            </w:r>
            <w:r>
              <w:rPr>
                <w:b/>
              </w:rPr>
              <w:t>to</w:t>
            </w:r>
            <w:r>
              <w:rPr>
                <w:b/>
                <w:spacing w:val="-10"/>
              </w:rPr>
              <w:t xml:space="preserve"> </w:t>
            </w:r>
            <w:r>
              <w:rPr>
                <w:b/>
              </w:rPr>
              <w:t>all</w:t>
            </w:r>
            <w:r>
              <w:rPr>
                <w:b/>
                <w:spacing w:val="-10"/>
              </w:rPr>
              <w:t xml:space="preserve"> </w:t>
            </w:r>
            <w:r>
              <w:rPr>
                <w:b/>
              </w:rPr>
              <w:t>granularities</w:t>
            </w:r>
            <w:r>
              <w:rPr>
                <w:b/>
                <w:spacing w:val="-10"/>
              </w:rPr>
              <w:t xml:space="preserve"> </w:t>
            </w:r>
            <w:r>
              <w:rPr>
                <w:b/>
              </w:rPr>
              <w:t>above. Your</w:t>
            </w:r>
            <w:r>
              <w:rPr>
                <w:b/>
                <w:spacing w:val="-10"/>
              </w:rPr>
              <w:t xml:space="preserve"> </w:t>
            </w:r>
            <w:r>
              <w:rPr>
                <w:b/>
              </w:rPr>
              <w:t>answer</w:t>
            </w:r>
            <w:r>
              <w:rPr>
                <w:b/>
                <w:spacing w:val="-10"/>
              </w:rPr>
              <w:t xml:space="preserve"> </w:t>
            </w:r>
            <w:r>
              <w:rPr>
                <w:b/>
              </w:rPr>
              <w:t>needs</w:t>
            </w:r>
            <w:r>
              <w:rPr>
                <w:b/>
                <w:spacing w:val="-10"/>
              </w:rPr>
              <w:t xml:space="preserve"> </w:t>
            </w:r>
            <w:r>
              <w:rPr>
                <w:b/>
              </w:rPr>
              <w:t>to be provided for each granularity.)</w:t>
            </w:r>
          </w:p>
          <w:p w14:paraId="5A27F46B" w14:textId="77777777" w:rsidR="00677D69" w:rsidRDefault="00AC2CEB">
            <w:pPr>
              <w:pStyle w:val="TableParagraph"/>
              <w:spacing w:before="91"/>
            </w:pPr>
            <w:r>
              <w:t>Per</w:t>
            </w:r>
            <w:r>
              <w:rPr>
                <w:spacing w:val="-6"/>
              </w:rPr>
              <w:t xml:space="preserve"> </w:t>
            </w:r>
            <w:r>
              <w:t>specific</w:t>
            </w:r>
            <w:r>
              <w:rPr>
                <w:spacing w:val="-5"/>
              </w:rPr>
              <w:t xml:space="preserve"> </w:t>
            </w:r>
            <w:r>
              <w:t>UE:</w:t>
            </w:r>
            <w:r>
              <w:rPr>
                <w:spacing w:val="-6"/>
              </w:rPr>
              <w:t xml:space="preserve"> </w:t>
            </w:r>
            <w:r>
              <w:rPr>
                <w:spacing w:val="-5"/>
              </w:rPr>
              <w:t>SA2</w:t>
            </w:r>
          </w:p>
          <w:p w14:paraId="49D886B6" w14:textId="77777777" w:rsidR="00677D69" w:rsidRDefault="00AC2CEB">
            <w:pPr>
              <w:pStyle w:val="TableParagraph"/>
              <w:spacing w:before="107"/>
            </w:pPr>
            <w:r>
              <w:t>Per</w:t>
            </w:r>
            <w:r>
              <w:rPr>
                <w:spacing w:val="-5"/>
              </w:rPr>
              <w:t xml:space="preserve"> </w:t>
            </w:r>
            <w:r>
              <w:t>PDU</w:t>
            </w:r>
            <w:r>
              <w:rPr>
                <w:spacing w:val="-5"/>
              </w:rPr>
              <w:t xml:space="preserve"> </w:t>
            </w:r>
            <w:r>
              <w:t>session</w:t>
            </w:r>
            <w:r>
              <w:rPr>
                <w:spacing w:val="-5"/>
              </w:rPr>
              <w:t xml:space="preserve"> </w:t>
            </w:r>
            <w:r>
              <w:t>of</w:t>
            </w:r>
            <w:r>
              <w:rPr>
                <w:spacing w:val="-5"/>
              </w:rPr>
              <w:t xml:space="preserve"> </w:t>
            </w:r>
            <w:r>
              <w:t>the</w:t>
            </w:r>
            <w:r>
              <w:rPr>
                <w:spacing w:val="-5"/>
              </w:rPr>
              <w:t xml:space="preserve"> </w:t>
            </w:r>
            <w:r>
              <w:t>UE:</w:t>
            </w:r>
            <w:r>
              <w:rPr>
                <w:spacing w:val="-5"/>
              </w:rPr>
              <w:t xml:space="preserve"> SA2</w:t>
            </w:r>
          </w:p>
          <w:p w14:paraId="12B4C5CB" w14:textId="77777777" w:rsidR="00677D69" w:rsidRDefault="00AC2CEB">
            <w:pPr>
              <w:pStyle w:val="TableParagraph"/>
              <w:spacing w:before="108"/>
            </w:pPr>
            <w:r>
              <w:t>Per</w:t>
            </w:r>
            <w:r>
              <w:rPr>
                <w:spacing w:val="-6"/>
              </w:rPr>
              <w:t xml:space="preserve"> </w:t>
            </w:r>
            <w:r>
              <w:t>QoS</w:t>
            </w:r>
            <w:r>
              <w:rPr>
                <w:spacing w:val="-6"/>
              </w:rPr>
              <w:t xml:space="preserve"> </w:t>
            </w:r>
            <w:r>
              <w:t>flow</w:t>
            </w:r>
            <w:r>
              <w:rPr>
                <w:spacing w:val="-6"/>
              </w:rPr>
              <w:t xml:space="preserve"> </w:t>
            </w:r>
            <w:r>
              <w:t>of</w:t>
            </w:r>
            <w:r>
              <w:rPr>
                <w:spacing w:val="-6"/>
              </w:rPr>
              <w:t xml:space="preserve"> </w:t>
            </w:r>
            <w:r>
              <w:t>the</w:t>
            </w:r>
            <w:r>
              <w:rPr>
                <w:spacing w:val="-6"/>
              </w:rPr>
              <w:t xml:space="preserve"> </w:t>
            </w:r>
            <w:r>
              <w:t>UE</w:t>
            </w:r>
            <w:r>
              <w:rPr>
                <w:spacing w:val="-6"/>
              </w:rPr>
              <w:t xml:space="preserve"> </w:t>
            </w:r>
            <w:r>
              <w:t>(including</w:t>
            </w:r>
            <w:r>
              <w:rPr>
                <w:spacing w:val="-6"/>
              </w:rPr>
              <w:t xml:space="preserve"> </w:t>
            </w:r>
            <w:r>
              <w:t>per</w:t>
            </w:r>
            <w:r>
              <w:rPr>
                <w:spacing w:val="-6"/>
              </w:rPr>
              <w:t xml:space="preserve"> </w:t>
            </w:r>
            <w:r>
              <w:t>application):</w:t>
            </w:r>
            <w:r>
              <w:rPr>
                <w:spacing w:val="10"/>
              </w:rPr>
              <w:t xml:space="preserve"> </w:t>
            </w:r>
            <w:r>
              <w:rPr>
                <w:spacing w:val="-5"/>
              </w:rPr>
              <w:t>SA2</w:t>
            </w:r>
          </w:p>
        </w:tc>
      </w:tr>
      <w:tr w:rsidR="00677D69" w14:paraId="29046A58" w14:textId="77777777">
        <w:trPr>
          <w:trHeight w:val="5636"/>
        </w:trPr>
        <w:tc>
          <w:tcPr>
            <w:tcW w:w="9614" w:type="dxa"/>
            <w:tcBorders>
              <w:top w:val="single" w:sz="4" w:space="0" w:color="000000"/>
              <w:bottom w:val="single" w:sz="4" w:space="0" w:color="000000"/>
            </w:tcBorders>
          </w:tcPr>
          <w:p w14:paraId="00A80D29" w14:textId="77777777" w:rsidR="00677D69" w:rsidRDefault="00AC2CEB">
            <w:pPr>
              <w:pStyle w:val="TableParagraph"/>
              <w:spacing w:before="120"/>
              <w:ind w:left="138"/>
              <w:rPr>
                <w:b/>
              </w:rPr>
            </w:pPr>
            <w:r>
              <w:rPr>
                <w:b/>
              </w:rPr>
              <w:t>11</w:t>
            </w:r>
            <w:r>
              <w:rPr>
                <w:b/>
                <w:spacing w:val="-9"/>
              </w:rPr>
              <w:t xml:space="preserve"> </w:t>
            </w:r>
            <w:r>
              <w:rPr>
                <w:b/>
              </w:rPr>
              <w:t>–</w:t>
            </w:r>
            <w:r>
              <w:rPr>
                <w:b/>
                <w:spacing w:val="-9"/>
              </w:rPr>
              <w:t xml:space="preserve"> </w:t>
            </w:r>
            <w:r>
              <w:rPr>
                <w:b/>
                <w:spacing w:val="-4"/>
              </w:rPr>
              <w:t>CATT</w:t>
            </w:r>
          </w:p>
          <w:p w14:paraId="4A0D8349" w14:textId="77777777" w:rsidR="00677D69" w:rsidRDefault="00AC2CEB">
            <w:pPr>
              <w:pStyle w:val="TableParagraph"/>
              <w:numPr>
                <w:ilvl w:val="2"/>
                <w:numId w:val="25"/>
              </w:numPr>
              <w:tabs>
                <w:tab w:val="left" w:pos="744"/>
              </w:tabs>
              <w:spacing w:before="168" w:line="343" w:lineRule="auto"/>
              <w:ind w:right="7290" w:firstLine="0"/>
            </w:pPr>
            <w:r>
              <w:rPr>
                <w:b/>
              </w:rPr>
              <w:t>:</w:t>
            </w:r>
            <w:r>
              <w:rPr>
                <w:b/>
                <w:spacing w:val="-9"/>
              </w:rPr>
              <w:t xml:space="preserve"> </w:t>
            </w:r>
            <w:r>
              <w:t>Average</w:t>
            </w:r>
            <w:r>
              <w:rPr>
                <w:spacing w:val="-13"/>
              </w:rPr>
              <w:t xml:space="preserve"> </w:t>
            </w:r>
            <w:r>
              <w:t>per</w:t>
            </w:r>
            <w:r>
              <w:rPr>
                <w:spacing w:val="-14"/>
              </w:rPr>
              <w:t xml:space="preserve"> </w:t>
            </w:r>
            <w:r>
              <w:t>UE SA2 or SA5</w:t>
            </w:r>
          </w:p>
          <w:p w14:paraId="03725381" w14:textId="77777777" w:rsidR="00677D69" w:rsidRDefault="00AC2CEB">
            <w:pPr>
              <w:pStyle w:val="TableParagraph"/>
              <w:numPr>
                <w:ilvl w:val="2"/>
                <w:numId w:val="25"/>
              </w:numPr>
              <w:tabs>
                <w:tab w:val="left" w:pos="744"/>
              </w:tabs>
              <w:spacing w:line="343" w:lineRule="auto"/>
              <w:ind w:right="7322" w:firstLine="0"/>
            </w:pPr>
            <w:r>
              <w:rPr>
                <w:b/>
              </w:rPr>
              <w:t>:</w:t>
            </w:r>
            <w:r>
              <w:rPr>
                <w:b/>
                <w:spacing w:val="-4"/>
              </w:rPr>
              <w:t xml:space="preserve"> </w:t>
            </w:r>
            <w:r>
              <w:t>Per</w:t>
            </w:r>
            <w:r>
              <w:rPr>
                <w:spacing w:val="-14"/>
              </w:rPr>
              <w:t xml:space="preserve"> </w:t>
            </w:r>
            <w:r>
              <w:t>specific</w:t>
            </w:r>
            <w:r>
              <w:rPr>
                <w:spacing w:val="-14"/>
              </w:rPr>
              <w:t xml:space="preserve"> </w:t>
            </w:r>
            <w:r>
              <w:t xml:space="preserve">UE </w:t>
            </w:r>
            <w:r>
              <w:rPr>
                <w:spacing w:val="-4"/>
              </w:rPr>
              <w:t>SA2</w:t>
            </w:r>
          </w:p>
          <w:p w14:paraId="53FA1B7B" w14:textId="77777777" w:rsidR="00677D69" w:rsidRDefault="00AC2CEB">
            <w:pPr>
              <w:pStyle w:val="TableParagraph"/>
              <w:numPr>
                <w:ilvl w:val="2"/>
                <w:numId w:val="25"/>
              </w:numPr>
              <w:tabs>
                <w:tab w:val="left" w:pos="744"/>
              </w:tabs>
              <w:spacing w:line="343" w:lineRule="auto"/>
              <w:ind w:right="6322" w:firstLine="0"/>
            </w:pPr>
            <w:r>
              <w:rPr>
                <w:b/>
              </w:rPr>
              <w:t xml:space="preserve">: </w:t>
            </w:r>
            <w:r>
              <w:t>Per</w:t>
            </w:r>
            <w:r>
              <w:rPr>
                <w:spacing w:val="-10"/>
              </w:rPr>
              <w:t xml:space="preserve"> </w:t>
            </w:r>
            <w:r>
              <w:t>PDU</w:t>
            </w:r>
            <w:r>
              <w:rPr>
                <w:spacing w:val="-10"/>
              </w:rPr>
              <w:t xml:space="preserve"> </w:t>
            </w:r>
            <w:r>
              <w:t>session</w:t>
            </w:r>
            <w:r>
              <w:rPr>
                <w:spacing w:val="-10"/>
              </w:rPr>
              <w:t xml:space="preserve"> </w:t>
            </w:r>
            <w:r>
              <w:t>of</w:t>
            </w:r>
            <w:r>
              <w:rPr>
                <w:spacing w:val="-10"/>
              </w:rPr>
              <w:t xml:space="preserve"> </w:t>
            </w:r>
            <w:r>
              <w:t>the</w:t>
            </w:r>
            <w:r>
              <w:rPr>
                <w:spacing w:val="-10"/>
              </w:rPr>
              <w:t xml:space="preserve"> </w:t>
            </w:r>
            <w:r>
              <w:t xml:space="preserve">UE </w:t>
            </w:r>
            <w:r>
              <w:rPr>
                <w:spacing w:val="-4"/>
              </w:rPr>
              <w:t>SA2</w:t>
            </w:r>
          </w:p>
          <w:p w14:paraId="3CFD308D" w14:textId="77777777" w:rsidR="00677D69" w:rsidRDefault="00AC2CEB">
            <w:pPr>
              <w:pStyle w:val="TableParagraph"/>
              <w:numPr>
                <w:ilvl w:val="2"/>
                <w:numId w:val="25"/>
              </w:numPr>
              <w:tabs>
                <w:tab w:val="left" w:pos="744"/>
              </w:tabs>
              <w:spacing w:line="343" w:lineRule="auto"/>
              <w:ind w:right="4220" w:firstLine="0"/>
            </w:pPr>
            <w:r>
              <w:rPr>
                <w:b/>
              </w:rPr>
              <w:t xml:space="preserve">: </w:t>
            </w:r>
            <w:r>
              <w:t>Per</w:t>
            </w:r>
            <w:r>
              <w:rPr>
                <w:spacing w:val="-9"/>
              </w:rPr>
              <w:t xml:space="preserve"> </w:t>
            </w:r>
            <w:r>
              <w:t>QoS</w:t>
            </w:r>
            <w:r>
              <w:rPr>
                <w:spacing w:val="-9"/>
              </w:rPr>
              <w:t xml:space="preserve"> </w:t>
            </w:r>
            <w:r>
              <w:t>flow</w:t>
            </w:r>
            <w:r>
              <w:rPr>
                <w:spacing w:val="-9"/>
              </w:rPr>
              <w:t xml:space="preserve"> </w:t>
            </w:r>
            <w:r>
              <w:t>of</w:t>
            </w:r>
            <w:r>
              <w:rPr>
                <w:spacing w:val="-9"/>
              </w:rPr>
              <w:t xml:space="preserve"> </w:t>
            </w:r>
            <w:r>
              <w:t>the</w:t>
            </w:r>
            <w:r>
              <w:rPr>
                <w:spacing w:val="-9"/>
              </w:rPr>
              <w:t xml:space="preserve"> </w:t>
            </w:r>
            <w:r>
              <w:t>UE</w:t>
            </w:r>
            <w:r>
              <w:rPr>
                <w:spacing w:val="-9"/>
              </w:rPr>
              <w:t xml:space="preserve"> </w:t>
            </w:r>
            <w:r>
              <w:t>(including</w:t>
            </w:r>
            <w:r>
              <w:rPr>
                <w:spacing w:val="-9"/>
              </w:rPr>
              <w:t xml:space="preserve"> </w:t>
            </w:r>
            <w:r>
              <w:t>per</w:t>
            </w:r>
            <w:r>
              <w:rPr>
                <w:spacing w:val="-9"/>
              </w:rPr>
              <w:t xml:space="preserve"> </w:t>
            </w:r>
            <w:r>
              <w:t xml:space="preserve">application) </w:t>
            </w:r>
            <w:r>
              <w:rPr>
                <w:spacing w:val="-4"/>
              </w:rPr>
              <w:t>SA2</w:t>
            </w:r>
          </w:p>
          <w:p w14:paraId="583C5628" w14:textId="77777777" w:rsidR="00677D69" w:rsidRDefault="00AC2CEB">
            <w:pPr>
              <w:pStyle w:val="TableParagraph"/>
              <w:numPr>
                <w:ilvl w:val="2"/>
                <w:numId w:val="25"/>
              </w:numPr>
              <w:tabs>
                <w:tab w:val="left" w:pos="744"/>
              </w:tabs>
              <w:spacing w:line="343" w:lineRule="auto"/>
              <w:ind w:right="6534" w:firstLine="0"/>
            </w:pPr>
            <w:r>
              <w:rPr>
                <w:b/>
              </w:rPr>
              <w:t xml:space="preserve">: </w:t>
            </w:r>
            <w:r>
              <w:t>NF</w:t>
            </w:r>
            <w:r>
              <w:rPr>
                <w:spacing w:val="-11"/>
              </w:rPr>
              <w:t xml:space="preserve"> </w:t>
            </w:r>
            <w:r>
              <w:t>(only</w:t>
            </w:r>
            <w:r>
              <w:rPr>
                <w:spacing w:val="-11"/>
              </w:rPr>
              <w:t xml:space="preserve"> </w:t>
            </w:r>
            <w:r>
              <w:t>UPF</w:t>
            </w:r>
            <w:r>
              <w:rPr>
                <w:spacing w:val="-11"/>
              </w:rPr>
              <w:t xml:space="preserve"> </w:t>
            </w:r>
            <w:r>
              <w:t>and</w:t>
            </w:r>
            <w:r>
              <w:rPr>
                <w:spacing w:val="-11"/>
              </w:rPr>
              <w:t xml:space="preserve"> </w:t>
            </w:r>
            <w:r>
              <w:t xml:space="preserve">gNB) </w:t>
            </w:r>
            <w:r>
              <w:rPr>
                <w:spacing w:val="-4"/>
              </w:rPr>
              <w:t>SA5</w:t>
            </w:r>
          </w:p>
          <w:p w14:paraId="1DC21A92" w14:textId="77777777" w:rsidR="00677D69" w:rsidRDefault="00AC2CEB">
            <w:pPr>
              <w:pStyle w:val="TableParagraph"/>
              <w:numPr>
                <w:ilvl w:val="2"/>
                <w:numId w:val="25"/>
              </w:numPr>
              <w:tabs>
                <w:tab w:val="left" w:pos="744"/>
              </w:tabs>
              <w:spacing w:line="343" w:lineRule="auto"/>
              <w:ind w:right="7473" w:firstLine="0"/>
            </w:pPr>
            <w:r>
              <w:rPr>
                <w:b/>
              </w:rPr>
              <w:t>:</w:t>
            </w:r>
            <w:r>
              <w:rPr>
                <w:b/>
                <w:spacing w:val="-9"/>
              </w:rPr>
              <w:t xml:space="preserve"> </w:t>
            </w:r>
            <w:r>
              <w:t>Network</w:t>
            </w:r>
            <w:r>
              <w:rPr>
                <w:spacing w:val="-13"/>
              </w:rPr>
              <w:t xml:space="preserve"> </w:t>
            </w:r>
            <w:r>
              <w:t xml:space="preserve">slice </w:t>
            </w:r>
            <w:r>
              <w:rPr>
                <w:spacing w:val="-4"/>
              </w:rPr>
              <w:t>SA5</w:t>
            </w:r>
          </w:p>
          <w:p w14:paraId="3A8204F1" w14:textId="77777777" w:rsidR="00677D69" w:rsidRDefault="00AC2CEB">
            <w:pPr>
              <w:pStyle w:val="TableParagraph"/>
              <w:numPr>
                <w:ilvl w:val="2"/>
                <w:numId w:val="25"/>
              </w:numPr>
              <w:tabs>
                <w:tab w:val="left" w:pos="744"/>
              </w:tabs>
              <w:spacing w:line="343" w:lineRule="auto"/>
              <w:ind w:right="6672" w:firstLine="0"/>
            </w:pPr>
            <w:r>
              <w:rPr>
                <w:b/>
              </w:rPr>
              <w:t>:</w:t>
            </w:r>
            <w:r>
              <w:rPr>
                <w:b/>
                <w:spacing w:val="-9"/>
              </w:rPr>
              <w:t xml:space="preserve"> </w:t>
            </w:r>
            <w:r>
              <w:t>Renewable</w:t>
            </w:r>
            <w:r>
              <w:rPr>
                <w:spacing w:val="-13"/>
              </w:rPr>
              <w:t xml:space="preserve"> </w:t>
            </w:r>
            <w:r>
              <w:t>energy</w:t>
            </w:r>
            <w:r>
              <w:rPr>
                <w:spacing w:val="-14"/>
              </w:rPr>
              <w:t xml:space="preserve"> </w:t>
            </w:r>
            <w:r>
              <w:t>info Same as the above.</w:t>
            </w:r>
          </w:p>
        </w:tc>
      </w:tr>
      <w:tr w:rsidR="00677D69" w14:paraId="045442DA" w14:textId="77777777">
        <w:trPr>
          <w:trHeight w:val="2431"/>
        </w:trPr>
        <w:tc>
          <w:tcPr>
            <w:tcW w:w="9614" w:type="dxa"/>
            <w:tcBorders>
              <w:top w:val="single" w:sz="4" w:space="0" w:color="000000"/>
              <w:bottom w:val="nil"/>
            </w:tcBorders>
          </w:tcPr>
          <w:p w14:paraId="29706ED0" w14:textId="77777777" w:rsidR="00677D69" w:rsidRDefault="00AC2CEB">
            <w:pPr>
              <w:pStyle w:val="TableParagraph"/>
              <w:spacing w:before="124" w:line="398" w:lineRule="auto"/>
              <w:ind w:right="5953" w:hanging="110"/>
              <w:rPr>
                <w:b/>
              </w:rPr>
            </w:pPr>
            <w:r>
              <w:rPr>
                <w:b/>
              </w:rPr>
              <w:t>12</w:t>
            </w:r>
            <w:r>
              <w:rPr>
                <w:b/>
                <w:spacing w:val="-13"/>
              </w:rPr>
              <w:t xml:space="preserve"> </w:t>
            </w:r>
            <w:r>
              <w:rPr>
                <w:b/>
              </w:rPr>
              <w:t>–</w:t>
            </w:r>
            <w:r>
              <w:rPr>
                <w:b/>
                <w:spacing w:val="-13"/>
              </w:rPr>
              <w:t xml:space="preserve"> </w:t>
            </w:r>
            <w:r>
              <w:rPr>
                <w:b/>
              </w:rPr>
              <w:t>Samsung</w:t>
            </w:r>
            <w:r>
              <w:rPr>
                <w:b/>
                <w:spacing w:val="-13"/>
              </w:rPr>
              <w:t xml:space="preserve"> </w:t>
            </w:r>
            <w:r>
              <w:rPr>
                <w:b/>
              </w:rPr>
              <w:t>R&amp;D</w:t>
            </w:r>
            <w:r>
              <w:rPr>
                <w:b/>
                <w:spacing w:val="-13"/>
              </w:rPr>
              <w:t xml:space="preserve"> </w:t>
            </w:r>
            <w:r>
              <w:rPr>
                <w:b/>
              </w:rPr>
              <w:t>Institute</w:t>
            </w:r>
            <w:r>
              <w:rPr>
                <w:b/>
                <w:spacing w:val="-13"/>
              </w:rPr>
              <w:t xml:space="preserve"> </w:t>
            </w:r>
            <w:r>
              <w:rPr>
                <w:b/>
              </w:rPr>
              <w:t xml:space="preserve">UK </w:t>
            </w:r>
            <w:r>
              <w:rPr>
                <w:b/>
                <w:spacing w:val="-2"/>
              </w:rPr>
              <w:t>Q.2.1</w:t>
            </w:r>
          </w:p>
          <w:p w14:paraId="5957E7EB" w14:textId="77777777" w:rsidR="00677D69" w:rsidRDefault="00AC2CEB">
            <w:pPr>
              <w:pStyle w:val="TableParagraph"/>
              <w:spacing w:line="194" w:lineRule="exact"/>
            </w:pPr>
            <w:r>
              <w:t>SA2:</w:t>
            </w:r>
            <w:r>
              <w:rPr>
                <w:spacing w:val="12"/>
              </w:rPr>
              <w:t xml:space="preserve"> </w:t>
            </w:r>
            <w:r>
              <w:t>No</w:t>
            </w:r>
            <w:r>
              <w:rPr>
                <w:spacing w:val="-4"/>
              </w:rPr>
              <w:t xml:space="preserve"> need.</w:t>
            </w:r>
          </w:p>
          <w:p w14:paraId="1C6911B8" w14:textId="77777777" w:rsidR="00677D69" w:rsidRDefault="00AC2CEB">
            <w:pPr>
              <w:pStyle w:val="TableParagraph"/>
              <w:spacing w:before="108"/>
              <w:rPr>
                <w:b/>
              </w:rPr>
            </w:pPr>
            <w:r>
              <w:rPr>
                <w:b/>
              </w:rPr>
              <w:t>SA5:</w:t>
            </w:r>
            <w:r>
              <w:rPr>
                <w:b/>
                <w:spacing w:val="11"/>
              </w:rPr>
              <w:t xml:space="preserve"> </w:t>
            </w:r>
            <w:r>
              <w:rPr>
                <w:b/>
              </w:rPr>
              <w:t>This</w:t>
            </w:r>
            <w:r>
              <w:rPr>
                <w:b/>
                <w:spacing w:val="-5"/>
              </w:rPr>
              <w:t xml:space="preserve"> </w:t>
            </w:r>
            <w:r>
              <w:rPr>
                <w:b/>
              </w:rPr>
              <w:t>is</w:t>
            </w:r>
            <w:r>
              <w:rPr>
                <w:b/>
                <w:spacing w:val="-5"/>
              </w:rPr>
              <w:t xml:space="preserve"> </w:t>
            </w:r>
            <w:r>
              <w:rPr>
                <w:b/>
              </w:rPr>
              <w:t>scope</w:t>
            </w:r>
            <w:r>
              <w:rPr>
                <w:b/>
                <w:spacing w:val="-5"/>
              </w:rPr>
              <w:t xml:space="preserve"> </w:t>
            </w:r>
            <w:r>
              <w:rPr>
                <w:b/>
              </w:rPr>
              <w:t>of</w:t>
            </w:r>
            <w:r>
              <w:rPr>
                <w:b/>
                <w:spacing w:val="-5"/>
              </w:rPr>
              <w:t xml:space="preserve"> </w:t>
            </w:r>
            <w:r>
              <w:rPr>
                <w:b/>
              </w:rPr>
              <w:t>SA5</w:t>
            </w:r>
            <w:r>
              <w:rPr>
                <w:b/>
                <w:spacing w:val="-5"/>
              </w:rPr>
              <w:t xml:space="preserve"> </w:t>
            </w:r>
            <w:r>
              <w:rPr>
                <w:b/>
                <w:spacing w:val="-2"/>
              </w:rPr>
              <w:t>work.</w:t>
            </w:r>
          </w:p>
          <w:p w14:paraId="05D9702D" w14:textId="77777777" w:rsidR="00677D69" w:rsidRDefault="00677D69">
            <w:pPr>
              <w:pStyle w:val="TableParagraph"/>
              <w:spacing w:before="215"/>
              <w:ind w:left="0"/>
              <w:rPr>
                <w:b/>
              </w:rPr>
            </w:pPr>
          </w:p>
          <w:p w14:paraId="01B127E6" w14:textId="77777777" w:rsidR="00677D69" w:rsidRDefault="00AC2CEB">
            <w:pPr>
              <w:pStyle w:val="TableParagraph"/>
              <w:rPr>
                <w:b/>
              </w:rPr>
            </w:pPr>
            <w:r>
              <w:rPr>
                <w:b/>
                <w:spacing w:val="-2"/>
              </w:rPr>
              <w:t>Q.2.2</w:t>
            </w:r>
          </w:p>
        </w:tc>
      </w:tr>
    </w:tbl>
    <w:p w14:paraId="2F9563B0" w14:textId="77777777" w:rsidR="00677D69" w:rsidRDefault="00677D69">
      <w:pPr>
        <w:sectPr w:rsidR="00677D69">
          <w:pgSz w:w="11910" w:h="16840"/>
          <w:pgMar w:top="1280" w:right="980" w:bottom="760" w:left="1020" w:header="885" w:footer="561" w:gutter="0"/>
          <w:cols w:space="720"/>
        </w:sectPr>
      </w:pPr>
    </w:p>
    <w:p w14:paraId="111E3424"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4F782F54" w14:textId="77777777">
        <w:trPr>
          <w:trHeight w:val="9957"/>
        </w:trPr>
        <w:tc>
          <w:tcPr>
            <w:tcW w:w="9614" w:type="dxa"/>
            <w:tcBorders>
              <w:top w:val="nil"/>
              <w:bottom w:val="single" w:sz="4" w:space="0" w:color="000000"/>
            </w:tcBorders>
          </w:tcPr>
          <w:p w14:paraId="4EC3122C" w14:textId="77777777" w:rsidR="00677D69" w:rsidRDefault="00AC2CEB">
            <w:pPr>
              <w:pStyle w:val="TableParagraph"/>
              <w:spacing w:line="247" w:lineRule="exact"/>
              <w:rPr>
                <w:b/>
              </w:rPr>
            </w:pPr>
            <w:r>
              <w:rPr>
                <w:b/>
              </w:rPr>
              <w:t>SA2:</w:t>
            </w:r>
            <w:r>
              <w:rPr>
                <w:b/>
                <w:spacing w:val="9"/>
              </w:rPr>
              <w:t xml:space="preserve"> </w:t>
            </w:r>
            <w:r>
              <w:rPr>
                <w:b/>
              </w:rPr>
              <w:t>This</w:t>
            </w:r>
            <w:r>
              <w:rPr>
                <w:b/>
                <w:spacing w:val="-6"/>
              </w:rPr>
              <w:t xml:space="preserve"> </w:t>
            </w:r>
            <w:r>
              <w:rPr>
                <w:b/>
              </w:rPr>
              <w:t>is</w:t>
            </w:r>
            <w:r>
              <w:rPr>
                <w:b/>
                <w:spacing w:val="-6"/>
              </w:rPr>
              <w:t xml:space="preserve"> </w:t>
            </w:r>
            <w:r>
              <w:rPr>
                <w:b/>
              </w:rPr>
              <w:t>scope</w:t>
            </w:r>
            <w:r>
              <w:rPr>
                <w:b/>
                <w:spacing w:val="-6"/>
              </w:rPr>
              <w:t xml:space="preserve"> </w:t>
            </w:r>
            <w:r>
              <w:rPr>
                <w:b/>
              </w:rPr>
              <w:t>of</w:t>
            </w:r>
            <w:r>
              <w:rPr>
                <w:b/>
                <w:spacing w:val="-7"/>
              </w:rPr>
              <w:t xml:space="preserve"> </w:t>
            </w:r>
            <w:r>
              <w:rPr>
                <w:b/>
              </w:rPr>
              <w:t>SA2</w:t>
            </w:r>
            <w:r>
              <w:rPr>
                <w:b/>
                <w:spacing w:val="-6"/>
              </w:rPr>
              <w:t xml:space="preserve"> </w:t>
            </w:r>
            <w:r>
              <w:rPr>
                <w:b/>
              </w:rPr>
              <w:t>work.</w:t>
            </w:r>
            <w:r>
              <w:rPr>
                <w:b/>
                <w:spacing w:val="10"/>
              </w:rPr>
              <w:t xml:space="preserve"> </w:t>
            </w:r>
            <w:r>
              <w:rPr>
                <w:b/>
              </w:rPr>
              <w:t>’Per</w:t>
            </w:r>
            <w:r>
              <w:rPr>
                <w:b/>
                <w:spacing w:val="-6"/>
              </w:rPr>
              <w:t xml:space="preserve"> </w:t>
            </w:r>
            <w:r>
              <w:rPr>
                <w:b/>
              </w:rPr>
              <w:t>specific</w:t>
            </w:r>
            <w:r>
              <w:rPr>
                <w:b/>
                <w:spacing w:val="-6"/>
              </w:rPr>
              <w:t xml:space="preserve"> </w:t>
            </w:r>
            <w:r>
              <w:rPr>
                <w:b/>
              </w:rPr>
              <w:t>UE’</w:t>
            </w:r>
            <w:r>
              <w:rPr>
                <w:b/>
                <w:spacing w:val="-7"/>
              </w:rPr>
              <w:t xml:space="preserve"> </w:t>
            </w:r>
            <w:r>
              <w:rPr>
                <w:b/>
              </w:rPr>
              <w:t>exposure</w:t>
            </w:r>
            <w:r>
              <w:rPr>
                <w:b/>
                <w:spacing w:val="-6"/>
              </w:rPr>
              <w:t xml:space="preserve"> </w:t>
            </w:r>
            <w:r>
              <w:rPr>
                <w:b/>
              </w:rPr>
              <w:t>can</w:t>
            </w:r>
            <w:r>
              <w:rPr>
                <w:b/>
                <w:spacing w:val="-6"/>
              </w:rPr>
              <w:t xml:space="preserve"> </w:t>
            </w:r>
            <w:r>
              <w:rPr>
                <w:b/>
              </w:rPr>
              <w:t>only</w:t>
            </w:r>
            <w:r>
              <w:rPr>
                <w:b/>
                <w:spacing w:val="-7"/>
              </w:rPr>
              <w:t xml:space="preserve"> </w:t>
            </w:r>
            <w:r>
              <w:rPr>
                <w:b/>
              </w:rPr>
              <w:t>be</w:t>
            </w:r>
            <w:r>
              <w:rPr>
                <w:b/>
                <w:spacing w:val="-6"/>
              </w:rPr>
              <w:t xml:space="preserve"> </w:t>
            </w:r>
            <w:r>
              <w:rPr>
                <w:b/>
              </w:rPr>
              <w:t>specified</w:t>
            </w:r>
            <w:r>
              <w:rPr>
                <w:b/>
                <w:spacing w:val="-6"/>
              </w:rPr>
              <w:t xml:space="preserve"> </w:t>
            </w:r>
            <w:r>
              <w:rPr>
                <w:b/>
              </w:rPr>
              <w:t>by</w:t>
            </w:r>
            <w:r>
              <w:rPr>
                <w:b/>
                <w:spacing w:val="-6"/>
              </w:rPr>
              <w:t xml:space="preserve"> </w:t>
            </w:r>
            <w:r>
              <w:rPr>
                <w:b/>
                <w:spacing w:val="-4"/>
              </w:rPr>
              <w:t>SA2.</w:t>
            </w:r>
          </w:p>
          <w:p w14:paraId="2C9CEFF3" w14:textId="77777777" w:rsidR="00677D69" w:rsidRDefault="00AC2CEB">
            <w:pPr>
              <w:pStyle w:val="TableParagraph"/>
              <w:spacing w:before="107"/>
            </w:pPr>
            <w:r>
              <w:t>SA5:</w:t>
            </w:r>
            <w:r>
              <w:rPr>
                <w:spacing w:val="12"/>
              </w:rPr>
              <w:t xml:space="preserve"> </w:t>
            </w:r>
            <w:r>
              <w:t>No</w:t>
            </w:r>
            <w:r>
              <w:rPr>
                <w:spacing w:val="-4"/>
              </w:rPr>
              <w:t xml:space="preserve"> need.</w:t>
            </w:r>
          </w:p>
          <w:p w14:paraId="1BAE03DD" w14:textId="77777777" w:rsidR="00677D69" w:rsidRDefault="00677D69">
            <w:pPr>
              <w:pStyle w:val="TableParagraph"/>
              <w:spacing w:before="216"/>
              <w:ind w:left="0"/>
              <w:rPr>
                <w:b/>
              </w:rPr>
            </w:pPr>
          </w:p>
          <w:p w14:paraId="7DD6ECCE" w14:textId="77777777" w:rsidR="00677D69" w:rsidRDefault="00AC2CEB">
            <w:pPr>
              <w:pStyle w:val="TableParagraph"/>
              <w:rPr>
                <w:b/>
              </w:rPr>
            </w:pPr>
            <w:r>
              <w:rPr>
                <w:b/>
                <w:spacing w:val="-2"/>
              </w:rPr>
              <w:t>Q.2.3</w:t>
            </w:r>
          </w:p>
          <w:p w14:paraId="39478B87" w14:textId="77777777" w:rsidR="00677D69" w:rsidRDefault="00AC2CEB">
            <w:pPr>
              <w:pStyle w:val="TableParagraph"/>
              <w:spacing w:before="107" w:line="343" w:lineRule="auto"/>
              <w:ind w:right="806"/>
              <w:rPr>
                <w:b/>
              </w:rPr>
            </w:pPr>
            <w:r>
              <w:rPr>
                <w:b/>
              </w:rPr>
              <w:t>SA2: Along with Q.2.2, ’Per PDU session of a particular UE’ exposure is scope of SA2. SA5: Along</w:t>
            </w:r>
            <w:r>
              <w:rPr>
                <w:b/>
                <w:spacing w:val="-9"/>
              </w:rPr>
              <w:t xml:space="preserve"> </w:t>
            </w:r>
            <w:r>
              <w:rPr>
                <w:b/>
              </w:rPr>
              <w:t>with</w:t>
            </w:r>
            <w:r>
              <w:rPr>
                <w:b/>
                <w:spacing w:val="-9"/>
              </w:rPr>
              <w:t xml:space="preserve"> </w:t>
            </w:r>
            <w:r>
              <w:rPr>
                <w:b/>
              </w:rPr>
              <w:t>Q.2.1,</w:t>
            </w:r>
            <w:r>
              <w:rPr>
                <w:b/>
                <w:spacing w:val="-9"/>
              </w:rPr>
              <w:t xml:space="preserve"> </w:t>
            </w:r>
            <w:r>
              <w:rPr>
                <w:b/>
              </w:rPr>
              <w:t>’Average</w:t>
            </w:r>
            <w:r>
              <w:rPr>
                <w:b/>
                <w:spacing w:val="-9"/>
              </w:rPr>
              <w:t xml:space="preserve"> </w:t>
            </w:r>
            <w:r>
              <w:rPr>
                <w:b/>
              </w:rPr>
              <w:t>per</w:t>
            </w:r>
            <w:r>
              <w:rPr>
                <w:b/>
                <w:spacing w:val="-9"/>
              </w:rPr>
              <w:t xml:space="preserve"> </w:t>
            </w:r>
            <w:r>
              <w:rPr>
                <w:b/>
              </w:rPr>
              <w:t>PDU</w:t>
            </w:r>
            <w:r>
              <w:rPr>
                <w:b/>
                <w:spacing w:val="-9"/>
              </w:rPr>
              <w:t xml:space="preserve"> </w:t>
            </w:r>
            <w:r>
              <w:rPr>
                <w:b/>
              </w:rPr>
              <w:t>Session</w:t>
            </w:r>
            <w:r>
              <w:rPr>
                <w:b/>
                <w:spacing w:val="-9"/>
              </w:rPr>
              <w:t xml:space="preserve"> </w:t>
            </w:r>
            <w:r>
              <w:rPr>
                <w:b/>
              </w:rPr>
              <w:t>for</w:t>
            </w:r>
            <w:r>
              <w:rPr>
                <w:b/>
                <w:spacing w:val="-9"/>
              </w:rPr>
              <w:t xml:space="preserve"> </w:t>
            </w:r>
            <w:r>
              <w:rPr>
                <w:b/>
              </w:rPr>
              <w:t>all</w:t>
            </w:r>
            <w:r>
              <w:rPr>
                <w:b/>
                <w:spacing w:val="-9"/>
              </w:rPr>
              <w:t xml:space="preserve"> </w:t>
            </w:r>
            <w:r>
              <w:rPr>
                <w:b/>
              </w:rPr>
              <w:t>UEs’</w:t>
            </w:r>
            <w:r>
              <w:rPr>
                <w:b/>
                <w:spacing w:val="-9"/>
              </w:rPr>
              <w:t xml:space="preserve"> </w:t>
            </w:r>
            <w:r>
              <w:rPr>
                <w:b/>
              </w:rPr>
              <w:t>exposure</w:t>
            </w:r>
            <w:r>
              <w:rPr>
                <w:b/>
                <w:spacing w:val="-9"/>
              </w:rPr>
              <w:t xml:space="preserve"> </w:t>
            </w:r>
            <w:r>
              <w:rPr>
                <w:b/>
              </w:rPr>
              <w:t>is</w:t>
            </w:r>
            <w:r>
              <w:rPr>
                <w:b/>
                <w:spacing w:val="-9"/>
              </w:rPr>
              <w:t xml:space="preserve"> </w:t>
            </w:r>
            <w:r>
              <w:rPr>
                <w:b/>
              </w:rPr>
              <w:t>scope</w:t>
            </w:r>
            <w:r>
              <w:rPr>
                <w:b/>
                <w:spacing w:val="-9"/>
              </w:rPr>
              <w:t xml:space="preserve"> </w:t>
            </w:r>
            <w:r>
              <w:rPr>
                <w:b/>
              </w:rPr>
              <w:t>of</w:t>
            </w:r>
            <w:r>
              <w:rPr>
                <w:b/>
                <w:spacing w:val="-9"/>
              </w:rPr>
              <w:t xml:space="preserve"> </w:t>
            </w:r>
            <w:r>
              <w:rPr>
                <w:b/>
              </w:rPr>
              <w:t>SA5.</w:t>
            </w:r>
          </w:p>
          <w:p w14:paraId="08C09B14" w14:textId="77777777" w:rsidR="00677D69" w:rsidRDefault="00677D69">
            <w:pPr>
              <w:pStyle w:val="TableParagraph"/>
              <w:spacing w:before="106"/>
              <w:ind w:left="0"/>
              <w:rPr>
                <w:b/>
              </w:rPr>
            </w:pPr>
          </w:p>
          <w:p w14:paraId="600A0A5B" w14:textId="77777777" w:rsidR="00677D69" w:rsidRDefault="00AC2CEB">
            <w:pPr>
              <w:pStyle w:val="TableParagraph"/>
              <w:rPr>
                <w:b/>
              </w:rPr>
            </w:pPr>
            <w:r>
              <w:rPr>
                <w:b/>
                <w:spacing w:val="-2"/>
              </w:rPr>
              <w:t>Q.2.4</w:t>
            </w:r>
          </w:p>
          <w:p w14:paraId="7C3C38D2" w14:textId="77777777" w:rsidR="00677D69" w:rsidRDefault="00AC2CEB">
            <w:pPr>
              <w:pStyle w:val="TableParagraph"/>
              <w:spacing w:before="107" w:line="343" w:lineRule="auto"/>
              <w:ind w:right="1271"/>
            </w:pPr>
            <w:r>
              <w:t>SA2: Similar</w:t>
            </w:r>
            <w:r>
              <w:rPr>
                <w:spacing w:val="-6"/>
              </w:rPr>
              <w:t xml:space="preserve"> </w:t>
            </w:r>
            <w:r>
              <w:t>with</w:t>
            </w:r>
            <w:r>
              <w:rPr>
                <w:spacing w:val="-6"/>
              </w:rPr>
              <w:t xml:space="preserve"> </w:t>
            </w:r>
            <w:r>
              <w:t>Q.2.3,</w:t>
            </w:r>
            <w:r>
              <w:rPr>
                <w:spacing w:val="-6"/>
              </w:rPr>
              <w:t xml:space="preserve"> </w:t>
            </w:r>
            <w:r>
              <w:t>’Per</w:t>
            </w:r>
            <w:r>
              <w:rPr>
                <w:spacing w:val="-6"/>
              </w:rPr>
              <w:t xml:space="preserve"> </w:t>
            </w:r>
            <w:r>
              <w:t>application</w:t>
            </w:r>
            <w:r>
              <w:rPr>
                <w:spacing w:val="-6"/>
              </w:rPr>
              <w:t xml:space="preserve"> </w:t>
            </w:r>
            <w:r>
              <w:t>of</w:t>
            </w:r>
            <w:r>
              <w:rPr>
                <w:spacing w:val="-6"/>
              </w:rPr>
              <w:t xml:space="preserve"> </w:t>
            </w:r>
            <w:r>
              <w:t>a</w:t>
            </w:r>
            <w:r>
              <w:rPr>
                <w:spacing w:val="-6"/>
              </w:rPr>
              <w:t xml:space="preserve"> </w:t>
            </w:r>
            <w:r>
              <w:t>particular</w:t>
            </w:r>
            <w:r>
              <w:rPr>
                <w:spacing w:val="-6"/>
              </w:rPr>
              <w:t xml:space="preserve"> </w:t>
            </w:r>
            <w:r>
              <w:t>UE’</w:t>
            </w:r>
            <w:r>
              <w:rPr>
                <w:spacing w:val="-6"/>
              </w:rPr>
              <w:t xml:space="preserve"> </w:t>
            </w:r>
            <w:r>
              <w:t>exposure</w:t>
            </w:r>
            <w:r>
              <w:rPr>
                <w:spacing w:val="-6"/>
              </w:rPr>
              <w:t xml:space="preserve"> </w:t>
            </w:r>
            <w:r>
              <w:t>is</w:t>
            </w:r>
            <w:r>
              <w:rPr>
                <w:spacing w:val="-6"/>
              </w:rPr>
              <w:t xml:space="preserve"> </w:t>
            </w:r>
            <w:r>
              <w:t>scope</w:t>
            </w:r>
            <w:r>
              <w:rPr>
                <w:spacing w:val="-6"/>
              </w:rPr>
              <w:t xml:space="preserve"> </w:t>
            </w:r>
            <w:r>
              <w:t>of</w:t>
            </w:r>
            <w:r>
              <w:rPr>
                <w:spacing w:val="-6"/>
              </w:rPr>
              <w:t xml:space="preserve"> </w:t>
            </w:r>
            <w:r>
              <w:t>SA2. SA5:</w:t>
            </w:r>
            <w:r>
              <w:rPr>
                <w:spacing w:val="9"/>
              </w:rPr>
              <w:t xml:space="preserve"> </w:t>
            </w:r>
            <w:r>
              <w:t>Similar</w:t>
            </w:r>
            <w:r>
              <w:rPr>
                <w:spacing w:val="-7"/>
              </w:rPr>
              <w:t xml:space="preserve"> </w:t>
            </w:r>
            <w:r>
              <w:t>with</w:t>
            </w:r>
            <w:r>
              <w:rPr>
                <w:spacing w:val="-7"/>
              </w:rPr>
              <w:t xml:space="preserve"> </w:t>
            </w:r>
            <w:r>
              <w:t>Q.2.3,</w:t>
            </w:r>
            <w:r>
              <w:rPr>
                <w:spacing w:val="-6"/>
              </w:rPr>
              <w:t xml:space="preserve"> </w:t>
            </w:r>
            <w:r>
              <w:t>’Average</w:t>
            </w:r>
            <w:r>
              <w:rPr>
                <w:spacing w:val="-7"/>
              </w:rPr>
              <w:t xml:space="preserve"> </w:t>
            </w:r>
            <w:r>
              <w:t>per</w:t>
            </w:r>
            <w:r>
              <w:rPr>
                <w:spacing w:val="-7"/>
              </w:rPr>
              <w:t xml:space="preserve"> </w:t>
            </w:r>
            <w:r>
              <w:t>QoS</w:t>
            </w:r>
            <w:r>
              <w:rPr>
                <w:spacing w:val="-6"/>
              </w:rPr>
              <w:t xml:space="preserve"> </w:t>
            </w:r>
            <w:r>
              <w:t>flow</w:t>
            </w:r>
            <w:r>
              <w:rPr>
                <w:spacing w:val="-7"/>
              </w:rPr>
              <w:t xml:space="preserve"> </w:t>
            </w:r>
            <w:r>
              <w:t>for</w:t>
            </w:r>
            <w:r>
              <w:rPr>
                <w:spacing w:val="-7"/>
              </w:rPr>
              <w:t xml:space="preserve"> </w:t>
            </w:r>
            <w:r>
              <w:t>all</w:t>
            </w:r>
            <w:r>
              <w:rPr>
                <w:spacing w:val="-7"/>
              </w:rPr>
              <w:t xml:space="preserve"> </w:t>
            </w:r>
            <w:r>
              <w:t>UEs’</w:t>
            </w:r>
            <w:r>
              <w:rPr>
                <w:spacing w:val="-6"/>
              </w:rPr>
              <w:t xml:space="preserve"> </w:t>
            </w:r>
            <w:r>
              <w:t>exposure</w:t>
            </w:r>
            <w:r>
              <w:rPr>
                <w:spacing w:val="-7"/>
              </w:rPr>
              <w:t xml:space="preserve"> </w:t>
            </w:r>
            <w:r>
              <w:t>is</w:t>
            </w:r>
            <w:r>
              <w:rPr>
                <w:spacing w:val="-7"/>
              </w:rPr>
              <w:t xml:space="preserve"> </w:t>
            </w:r>
            <w:r>
              <w:t>scope</w:t>
            </w:r>
            <w:r>
              <w:rPr>
                <w:spacing w:val="-7"/>
              </w:rPr>
              <w:t xml:space="preserve"> </w:t>
            </w:r>
            <w:r>
              <w:t>of</w:t>
            </w:r>
            <w:r>
              <w:rPr>
                <w:spacing w:val="-6"/>
              </w:rPr>
              <w:t xml:space="preserve"> </w:t>
            </w:r>
            <w:r>
              <w:rPr>
                <w:spacing w:val="-4"/>
              </w:rPr>
              <w:t>SA5.</w:t>
            </w:r>
          </w:p>
          <w:p w14:paraId="2D5CC27B" w14:textId="77777777" w:rsidR="00677D69" w:rsidRDefault="00677D69">
            <w:pPr>
              <w:pStyle w:val="TableParagraph"/>
              <w:spacing w:before="106"/>
              <w:ind w:left="0"/>
              <w:rPr>
                <w:b/>
              </w:rPr>
            </w:pPr>
          </w:p>
          <w:p w14:paraId="5A9DBBA1" w14:textId="77777777" w:rsidR="00677D69" w:rsidRDefault="00AC2CEB">
            <w:pPr>
              <w:pStyle w:val="TableParagraph"/>
              <w:rPr>
                <w:b/>
              </w:rPr>
            </w:pPr>
            <w:r>
              <w:rPr>
                <w:b/>
                <w:spacing w:val="-2"/>
              </w:rPr>
              <w:t>Q.2.5</w:t>
            </w:r>
          </w:p>
          <w:p w14:paraId="7033EC3F" w14:textId="77777777" w:rsidR="00677D69" w:rsidRDefault="00AC2CEB">
            <w:pPr>
              <w:pStyle w:val="TableParagraph"/>
              <w:spacing w:before="108" w:line="256" w:lineRule="auto"/>
              <w:ind w:right="101"/>
              <w:jc w:val="both"/>
              <w:rPr>
                <w:b/>
              </w:rPr>
            </w:pPr>
            <w:r>
              <w:rPr>
                <w:b/>
              </w:rPr>
              <w:t>SA2:</w:t>
            </w:r>
            <w:r>
              <w:rPr>
                <w:b/>
                <w:spacing w:val="-8"/>
              </w:rPr>
              <w:t xml:space="preserve"> </w:t>
            </w:r>
            <w:r>
              <w:rPr>
                <w:b/>
              </w:rPr>
              <w:t>Along</w:t>
            </w:r>
            <w:r>
              <w:rPr>
                <w:b/>
                <w:spacing w:val="-13"/>
              </w:rPr>
              <w:t xml:space="preserve"> </w:t>
            </w:r>
            <w:r>
              <w:rPr>
                <w:b/>
              </w:rPr>
              <w:t>with</w:t>
            </w:r>
            <w:r>
              <w:rPr>
                <w:b/>
                <w:spacing w:val="-14"/>
              </w:rPr>
              <w:t xml:space="preserve"> </w:t>
            </w:r>
            <w:r>
              <w:rPr>
                <w:b/>
              </w:rPr>
              <w:t>Q.1.5,</w:t>
            </w:r>
            <w:r>
              <w:rPr>
                <w:b/>
                <w:spacing w:val="-14"/>
              </w:rPr>
              <w:t xml:space="preserve"> </w:t>
            </w:r>
            <w:r>
              <w:rPr>
                <w:b/>
              </w:rPr>
              <w:t>the</w:t>
            </w:r>
            <w:r>
              <w:rPr>
                <w:b/>
                <w:spacing w:val="-14"/>
              </w:rPr>
              <w:t xml:space="preserve"> </w:t>
            </w:r>
            <w:r>
              <w:rPr>
                <w:b/>
              </w:rPr>
              <w:t>result</w:t>
            </w:r>
            <w:r>
              <w:rPr>
                <w:b/>
                <w:spacing w:val="-13"/>
              </w:rPr>
              <w:t xml:space="preserve"> </w:t>
            </w:r>
            <w:r>
              <w:rPr>
                <w:b/>
              </w:rPr>
              <w:t>of</w:t>
            </w:r>
            <w:r>
              <w:rPr>
                <w:b/>
                <w:spacing w:val="-14"/>
              </w:rPr>
              <w:t xml:space="preserve"> </w:t>
            </w:r>
            <w:r>
              <w:rPr>
                <w:b/>
              </w:rPr>
              <w:t>collection/calculation</w:t>
            </w:r>
            <w:r>
              <w:rPr>
                <w:b/>
                <w:spacing w:val="-14"/>
              </w:rPr>
              <w:t xml:space="preserve"> </w:t>
            </w:r>
            <w:r>
              <w:rPr>
                <w:b/>
              </w:rPr>
              <w:t>per</w:t>
            </w:r>
            <w:r>
              <w:rPr>
                <w:b/>
                <w:spacing w:val="-14"/>
              </w:rPr>
              <w:t xml:space="preserve"> </w:t>
            </w:r>
            <w:r>
              <w:rPr>
                <w:b/>
              </w:rPr>
              <w:t>NF(UPF),</w:t>
            </w:r>
            <w:r>
              <w:rPr>
                <w:b/>
                <w:spacing w:val="-13"/>
              </w:rPr>
              <w:t xml:space="preserve"> </w:t>
            </w:r>
            <w:r>
              <w:rPr>
                <w:b/>
              </w:rPr>
              <w:t>the</w:t>
            </w:r>
            <w:r>
              <w:rPr>
                <w:b/>
                <w:spacing w:val="-14"/>
              </w:rPr>
              <w:t xml:space="preserve"> </w:t>
            </w:r>
            <w:r>
              <w:rPr>
                <w:b/>
              </w:rPr>
              <w:t>energy</w:t>
            </w:r>
            <w:r>
              <w:rPr>
                <w:b/>
                <w:spacing w:val="-14"/>
              </w:rPr>
              <w:t xml:space="preserve"> </w:t>
            </w:r>
            <w:r>
              <w:rPr>
                <w:b/>
              </w:rPr>
              <w:t>related</w:t>
            </w:r>
            <w:r>
              <w:rPr>
                <w:b/>
                <w:spacing w:val="-14"/>
              </w:rPr>
              <w:t xml:space="preserve"> </w:t>
            </w:r>
            <w:proofErr w:type="spellStart"/>
            <w:r>
              <w:rPr>
                <w:b/>
              </w:rPr>
              <w:t>informa</w:t>
            </w:r>
            <w:proofErr w:type="spellEnd"/>
            <w:r>
              <w:rPr>
                <w:b/>
              </w:rPr>
              <w:t xml:space="preserve">- </w:t>
            </w:r>
            <w:proofErr w:type="spellStart"/>
            <w:r>
              <w:rPr>
                <w:b/>
              </w:rPr>
              <w:t>tion</w:t>
            </w:r>
            <w:proofErr w:type="spellEnd"/>
            <w:r>
              <w:rPr>
                <w:b/>
                <w:spacing w:val="-1"/>
              </w:rPr>
              <w:t xml:space="preserve"> </w:t>
            </w:r>
            <w:r>
              <w:rPr>
                <w:b/>
              </w:rPr>
              <w:t>based</w:t>
            </w:r>
            <w:r>
              <w:rPr>
                <w:b/>
                <w:spacing w:val="-1"/>
              </w:rPr>
              <w:t xml:space="preserve"> </w:t>
            </w:r>
            <w:r>
              <w:rPr>
                <w:b/>
              </w:rPr>
              <w:t>on</w:t>
            </w:r>
            <w:r>
              <w:rPr>
                <w:b/>
                <w:spacing w:val="-1"/>
              </w:rPr>
              <w:t xml:space="preserve"> </w:t>
            </w:r>
            <w:r>
              <w:rPr>
                <w:b/>
              </w:rPr>
              <w:t>the</w:t>
            </w:r>
            <w:r>
              <w:rPr>
                <w:b/>
                <w:spacing w:val="-1"/>
              </w:rPr>
              <w:t xml:space="preserve"> </w:t>
            </w:r>
            <w:r>
              <w:rPr>
                <w:b/>
              </w:rPr>
              <w:t>collected/calculated</w:t>
            </w:r>
            <w:r>
              <w:rPr>
                <w:b/>
                <w:spacing w:val="-1"/>
              </w:rPr>
              <w:t xml:space="preserve"> </w:t>
            </w:r>
            <w:r>
              <w:rPr>
                <w:b/>
              </w:rPr>
              <w:t>result, and/or</w:t>
            </w:r>
            <w:r>
              <w:rPr>
                <w:b/>
                <w:spacing w:val="-1"/>
              </w:rPr>
              <w:t xml:space="preserve"> </w:t>
            </w:r>
            <w:r>
              <w:rPr>
                <w:b/>
              </w:rPr>
              <w:t>the</w:t>
            </w:r>
            <w:r>
              <w:rPr>
                <w:b/>
                <w:spacing w:val="-1"/>
              </w:rPr>
              <w:t xml:space="preserve"> </w:t>
            </w:r>
            <w:r>
              <w:rPr>
                <w:b/>
              </w:rPr>
              <w:t>configured</w:t>
            </w:r>
            <w:r>
              <w:rPr>
                <w:b/>
                <w:spacing w:val="-1"/>
              </w:rPr>
              <w:t xml:space="preserve"> </w:t>
            </w:r>
            <w:r>
              <w:rPr>
                <w:b/>
              </w:rPr>
              <w:t>energy</w:t>
            </w:r>
            <w:r>
              <w:rPr>
                <w:b/>
                <w:spacing w:val="-1"/>
              </w:rPr>
              <w:t xml:space="preserve"> </w:t>
            </w:r>
            <w:r>
              <w:rPr>
                <w:b/>
              </w:rPr>
              <w:t>related</w:t>
            </w:r>
            <w:r>
              <w:rPr>
                <w:b/>
                <w:spacing w:val="-1"/>
              </w:rPr>
              <w:t xml:space="preserve"> </w:t>
            </w:r>
            <w:r>
              <w:rPr>
                <w:b/>
              </w:rPr>
              <w:t>information</w:t>
            </w:r>
            <w:r>
              <w:rPr>
                <w:b/>
                <w:spacing w:val="-1"/>
              </w:rPr>
              <w:t xml:space="preserve"> </w:t>
            </w:r>
            <w:r>
              <w:rPr>
                <w:b/>
              </w:rPr>
              <w:t>can be</w:t>
            </w:r>
            <w:r>
              <w:rPr>
                <w:b/>
                <w:spacing w:val="-14"/>
              </w:rPr>
              <w:t xml:space="preserve"> </w:t>
            </w:r>
            <w:r>
              <w:rPr>
                <w:b/>
              </w:rPr>
              <w:t>provided</w:t>
            </w:r>
            <w:r>
              <w:rPr>
                <w:b/>
                <w:spacing w:val="-14"/>
              </w:rPr>
              <w:t xml:space="preserve"> </w:t>
            </w:r>
            <w:r>
              <w:rPr>
                <w:b/>
              </w:rPr>
              <w:t>to</w:t>
            </w:r>
            <w:r>
              <w:rPr>
                <w:b/>
                <w:spacing w:val="-14"/>
              </w:rPr>
              <w:t xml:space="preserve"> </w:t>
            </w:r>
            <w:r>
              <w:rPr>
                <w:b/>
              </w:rPr>
              <w:t>the</w:t>
            </w:r>
            <w:r>
              <w:rPr>
                <w:b/>
                <w:spacing w:val="-13"/>
              </w:rPr>
              <w:t xml:space="preserve"> </w:t>
            </w:r>
            <w:r>
              <w:rPr>
                <w:b/>
              </w:rPr>
              <w:t>other</w:t>
            </w:r>
            <w:r>
              <w:rPr>
                <w:b/>
                <w:spacing w:val="-14"/>
              </w:rPr>
              <w:t xml:space="preserve"> </w:t>
            </w:r>
            <w:r>
              <w:rPr>
                <w:b/>
              </w:rPr>
              <w:t>5GC</w:t>
            </w:r>
            <w:r>
              <w:rPr>
                <w:b/>
                <w:spacing w:val="-14"/>
              </w:rPr>
              <w:t xml:space="preserve"> </w:t>
            </w:r>
            <w:r>
              <w:rPr>
                <w:b/>
              </w:rPr>
              <w:t>NFs</w:t>
            </w:r>
            <w:r>
              <w:rPr>
                <w:b/>
                <w:spacing w:val="-14"/>
              </w:rPr>
              <w:t xml:space="preserve"> </w:t>
            </w:r>
            <w:r>
              <w:rPr>
                <w:b/>
              </w:rPr>
              <w:t>(</w:t>
            </w:r>
            <w:proofErr w:type="gramStart"/>
            <w:r>
              <w:rPr>
                <w:b/>
              </w:rPr>
              <w:t>e.g.</w:t>
            </w:r>
            <w:proofErr w:type="gramEnd"/>
            <w:r>
              <w:rPr>
                <w:b/>
                <w:spacing w:val="-1"/>
              </w:rPr>
              <w:t xml:space="preserve"> </w:t>
            </w:r>
            <w:r>
              <w:rPr>
                <w:b/>
              </w:rPr>
              <w:t>AMF,</w:t>
            </w:r>
            <w:r>
              <w:rPr>
                <w:b/>
                <w:spacing w:val="-14"/>
              </w:rPr>
              <w:t xml:space="preserve"> </w:t>
            </w:r>
            <w:r>
              <w:rPr>
                <w:b/>
              </w:rPr>
              <w:t>SMF,</w:t>
            </w:r>
            <w:r>
              <w:rPr>
                <w:b/>
                <w:spacing w:val="-13"/>
              </w:rPr>
              <w:t xml:space="preserve"> </w:t>
            </w:r>
            <w:r>
              <w:rPr>
                <w:b/>
              </w:rPr>
              <w:t>NWDAF,</w:t>
            </w:r>
            <w:r>
              <w:rPr>
                <w:b/>
                <w:spacing w:val="-14"/>
              </w:rPr>
              <w:t xml:space="preserve"> </w:t>
            </w:r>
            <w:r>
              <w:rPr>
                <w:b/>
              </w:rPr>
              <w:t>EECF,</w:t>
            </w:r>
            <w:r>
              <w:rPr>
                <w:b/>
                <w:spacing w:val="-14"/>
              </w:rPr>
              <w:t xml:space="preserve"> </w:t>
            </w:r>
            <w:r>
              <w:rPr>
                <w:b/>
              </w:rPr>
              <w:t>...). Those</w:t>
            </w:r>
            <w:r>
              <w:rPr>
                <w:b/>
                <w:spacing w:val="-14"/>
              </w:rPr>
              <w:t xml:space="preserve"> </w:t>
            </w:r>
            <w:r>
              <w:rPr>
                <w:b/>
              </w:rPr>
              <w:t>should</w:t>
            </w:r>
            <w:r>
              <w:rPr>
                <w:b/>
                <w:spacing w:val="-14"/>
              </w:rPr>
              <w:t xml:space="preserve"> </w:t>
            </w:r>
            <w:r>
              <w:rPr>
                <w:b/>
              </w:rPr>
              <w:t>be</w:t>
            </w:r>
            <w:r>
              <w:rPr>
                <w:b/>
                <w:spacing w:val="-14"/>
              </w:rPr>
              <w:t xml:space="preserve"> </w:t>
            </w:r>
            <w:r>
              <w:rPr>
                <w:b/>
              </w:rPr>
              <w:t>supported for the NF selection/re-selection, or other procedures and it is scope of SA2.</w:t>
            </w:r>
            <w:r>
              <w:rPr>
                <w:b/>
                <w:spacing w:val="40"/>
              </w:rPr>
              <w:t xml:space="preserve"> </w:t>
            </w:r>
            <w:r>
              <w:rPr>
                <w:b/>
              </w:rPr>
              <w:t>Also, ‘Per NF for a particular UE’ exposure can only be specified by SA2.</w:t>
            </w:r>
          </w:p>
          <w:p w14:paraId="12FB2826" w14:textId="77777777" w:rsidR="00677D69" w:rsidRDefault="00AC2CEB">
            <w:pPr>
              <w:pStyle w:val="TableParagraph"/>
              <w:spacing w:before="91"/>
              <w:jc w:val="both"/>
              <w:rPr>
                <w:b/>
              </w:rPr>
            </w:pPr>
            <w:r>
              <w:rPr>
                <w:b/>
              </w:rPr>
              <w:t>SA5:</w:t>
            </w:r>
            <w:r>
              <w:rPr>
                <w:b/>
                <w:spacing w:val="8"/>
              </w:rPr>
              <w:t xml:space="preserve"> </w:t>
            </w:r>
            <w:r>
              <w:rPr>
                <w:b/>
              </w:rPr>
              <w:t>Along</w:t>
            </w:r>
            <w:r>
              <w:rPr>
                <w:b/>
                <w:spacing w:val="-8"/>
              </w:rPr>
              <w:t xml:space="preserve"> </w:t>
            </w:r>
            <w:r>
              <w:rPr>
                <w:b/>
              </w:rPr>
              <w:t>with</w:t>
            </w:r>
            <w:r>
              <w:rPr>
                <w:b/>
                <w:spacing w:val="-8"/>
              </w:rPr>
              <w:t xml:space="preserve"> </w:t>
            </w:r>
            <w:r>
              <w:rPr>
                <w:b/>
              </w:rPr>
              <w:t>Q.1.5,</w:t>
            </w:r>
            <w:r>
              <w:rPr>
                <w:b/>
                <w:spacing w:val="-7"/>
              </w:rPr>
              <w:t xml:space="preserve"> </w:t>
            </w:r>
            <w:r>
              <w:rPr>
                <w:b/>
              </w:rPr>
              <w:t>the</w:t>
            </w:r>
            <w:r>
              <w:rPr>
                <w:b/>
                <w:spacing w:val="-8"/>
              </w:rPr>
              <w:t xml:space="preserve"> </w:t>
            </w:r>
            <w:r>
              <w:rPr>
                <w:b/>
              </w:rPr>
              <w:t>use</w:t>
            </w:r>
            <w:r>
              <w:rPr>
                <w:b/>
                <w:spacing w:val="-8"/>
              </w:rPr>
              <w:t xml:space="preserve"> </w:t>
            </w:r>
            <w:r>
              <w:rPr>
                <w:b/>
              </w:rPr>
              <w:t>of</w:t>
            </w:r>
            <w:r>
              <w:rPr>
                <w:b/>
                <w:spacing w:val="-7"/>
              </w:rPr>
              <w:t xml:space="preserve"> </w:t>
            </w:r>
            <w:r>
              <w:rPr>
                <w:b/>
              </w:rPr>
              <w:t>EC</w:t>
            </w:r>
            <w:r>
              <w:rPr>
                <w:b/>
                <w:spacing w:val="-8"/>
              </w:rPr>
              <w:t xml:space="preserve"> </w:t>
            </w:r>
            <w:r>
              <w:rPr>
                <w:b/>
              </w:rPr>
              <w:t>measurement</w:t>
            </w:r>
            <w:r>
              <w:rPr>
                <w:b/>
                <w:spacing w:val="-8"/>
              </w:rPr>
              <w:t xml:space="preserve"> </w:t>
            </w:r>
            <w:r>
              <w:rPr>
                <w:b/>
              </w:rPr>
              <w:t>per</w:t>
            </w:r>
            <w:r>
              <w:rPr>
                <w:b/>
                <w:spacing w:val="-7"/>
              </w:rPr>
              <w:t xml:space="preserve"> </w:t>
            </w:r>
            <w:proofErr w:type="spellStart"/>
            <w:r>
              <w:rPr>
                <w:b/>
              </w:rPr>
              <w:t>ManagedFunction</w:t>
            </w:r>
            <w:proofErr w:type="spellEnd"/>
            <w:r>
              <w:rPr>
                <w:b/>
                <w:spacing w:val="-8"/>
              </w:rPr>
              <w:t xml:space="preserve"> </w:t>
            </w:r>
            <w:r>
              <w:rPr>
                <w:b/>
              </w:rPr>
              <w:t>is</w:t>
            </w:r>
            <w:r>
              <w:rPr>
                <w:b/>
                <w:spacing w:val="-8"/>
              </w:rPr>
              <w:t xml:space="preserve"> </w:t>
            </w:r>
            <w:r>
              <w:rPr>
                <w:b/>
              </w:rPr>
              <w:t>scope</w:t>
            </w:r>
            <w:r>
              <w:rPr>
                <w:b/>
                <w:spacing w:val="-7"/>
              </w:rPr>
              <w:t xml:space="preserve"> </w:t>
            </w:r>
            <w:r>
              <w:rPr>
                <w:b/>
              </w:rPr>
              <w:t>of</w:t>
            </w:r>
            <w:r>
              <w:rPr>
                <w:b/>
                <w:spacing w:val="-8"/>
              </w:rPr>
              <w:t xml:space="preserve"> </w:t>
            </w:r>
            <w:r>
              <w:rPr>
                <w:b/>
                <w:spacing w:val="-4"/>
              </w:rPr>
              <w:t>SA5.</w:t>
            </w:r>
          </w:p>
          <w:p w14:paraId="483FE5A3" w14:textId="77777777" w:rsidR="00677D69" w:rsidRDefault="00677D69">
            <w:pPr>
              <w:pStyle w:val="TableParagraph"/>
              <w:spacing w:before="215"/>
              <w:ind w:left="0"/>
              <w:rPr>
                <w:b/>
              </w:rPr>
            </w:pPr>
          </w:p>
          <w:p w14:paraId="56598205" w14:textId="77777777" w:rsidR="00677D69" w:rsidRDefault="00AC2CEB">
            <w:pPr>
              <w:pStyle w:val="TableParagraph"/>
              <w:rPr>
                <w:b/>
              </w:rPr>
            </w:pPr>
            <w:r>
              <w:rPr>
                <w:b/>
                <w:spacing w:val="-2"/>
              </w:rPr>
              <w:t>Q.2.6</w:t>
            </w:r>
          </w:p>
          <w:p w14:paraId="42DDD18F" w14:textId="77777777" w:rsidR="00677D69" w:rsidRDefault="00AC2CEB">
            <w:pPr>
              <w:pStyle w:val="TableParagraph"/>
              <w:spacing w:before="108" w:line="256" w:lineRule="auto"/>
              <w:ind w:right="101"/>
              <w:jc w:val="both"/>
              <w:rPr>
                <w:b/>
              </w:rPr>
            </w:pPr>
            <w:r>
              <w:rPr>
                <w:b/>
              </w:rPr>
              <w:t>SA2:</w:t>
            </w:r>
            <w:r>
              <w:rPr>
                <w:b/>
                <w:spacing w:val="35"/>
              </w:rPr>
              <w:t xml:space="preserve"> </w:t>
            </w:r>
            <w:r>
              <w:rPr>
                <w:b/>
              </w:rPr>
              <w:t>Similar with Q.2.5, this should be supported for the NF selection/re-selection, Network slice selection/replacement, or other procedures and it is scope of SA2.</w:t>
            </w:r>
            <w:r>
              <w:rPr>
                <w:b/>
                <w:spacing w:val="40"/>
              </w:rPr>
              <w:t xml:space="preserve"> </w:t>
            </w:r>
            <w:r>
              <w:rPr>
                <w:b/>
              </w:rPr>
              <w:t>Also, ‘Per Network Slice for a particular UE’ exposure is scope of SA2.</w:t>
            </w:r>
          </w:p>
          <w:p w14:paraId="52BD2953" w14:textId="77777777" w:rsidR="00677D69" w:rsidRDefault="00AC2CEB">
            <w:pPr>
              <w:pStyle w:val="TableParagraph"/>
              <w:spacing w:before="90"/>
              <w:jc w:val="both"/>
              <w:rPr>
                <w:b/>
              </w:rPr>
            </w:pPr>
            <w:r>
              <w:rPr>
                <w:b/>
              </w:rPr>
              <w:t>SA5:</w:t>
            </w:r>
            <w:r>
              <w:rPr>
                <w:b/>
                <w:spacing w:val="9"/>
              </w:rPr>
              <w:t xml:space="preserve"> </w:t>
            </w:r>
            <w:r>
              <w:rPr>
                <w:b/>
              </w:rPr>
              <w:t>Along</w:t>
            </w:r>
            <w:r>
              <w:rPr>
                <w:b/>
                <w:spacing w:val="-6"/>
              </w:rPr>
              <w:t xml:space="preserve"> </w:t>
            </w:r>
            <w:r>
              <w:rPr>
                <w:b/>
              </w:rPr>
              <w:t>with</w:t>
            </w:r>
            <w:r>
              <w:rPr>
                <w:b/>
                <w:spacing w:val="-7"/>
              </w:rPr>
              <w:t xml:space="preserve"> </w:t>
            </w:r>
            <w:r>
              <w:rPr>
                <w:b/>
              </w:rPr>
              <w:t>Q.1.6,</w:t>
            </w:r>
            <w:r>
              <w:rPr>
                <w:b/>
                <w:spacing w:val="-7"/>
              </w:rPr>
              <w:t xml:space="preserve"> </w:t>
            </w:r>
            <w:r>
              <w:rPr>
                <w:b/>
              </w:rPr>
              <w:t>the</w:t>
            </w:r>
            <w:r>
              <w:rPr>
                <w:b/>
                <w:spacing w:val="-6"/>
              </w:rPr>
              <w:t xml:space="preserve"> </w:t>
            </w:r>
            <w:r>
              <w:rPr>
                <w:b/>
              </w:rPr>
              <w:t>usage</w:t>
            </w:r>
            <w:r>
              <w:rPr>
                <w:b/>
                <w:spacing w:val="-7"/>
              </w:rPr>
              <w:t xml:space="preserve"> </w:t>
            </w:r>
            <w:r>
              <w:rPr>
                <w:b/>
              </w:rPr>
              <w:t>of</w:t>
            </w:r>
            <w:r>
              <w:rPr>
                <w:b/>
                <w:spacing w:val="-6"/>
              </w:rPr>
              <w:t xml:space="preserve"> </w:t>
            </w:r>
            <w:r>
              <w:rPr>
                <w:b/>
              </w:rPr>
              <w:t>EC</w:t>
            </w:r>
            <w:r>
              <w:rPr>
                <w:b/>
                <w:spacing w:val="-7"/>
              </w:rPr>
              <w:t xml:space="preserve"> </w:t>
            </w:r>
            <w:r>
              <w:rPr>
                <w:b/>
              </w:rPr>
              <w:t>measurement</w:t>
            </w:r>
            <w:r>
              <w:rPr>
                <w:b/>
                <w:spacing w:val="-6"/>
              </w:rPr>
              <w:t xml:space="preserve"> </w:t>
            </w:r>
            <w:r>
              <w:rPr>
                <w:b/>
              </w:rPr>
              <w:t>per</w:t>
            </w:r>
            <w:r>
              <w:rPr>
                <w:b/>
                <w:spacing w:val="-7"/>
              </w:rPr>
              <w:t xml:space="preserve"> </w:t>
            </w:r>
            <w:r>
              <w:rPr>
                <w:b/>
              </w:rPr>
              <w:t>Network</w:t>
            </w:r>
            <w:r>
              <w:rPr>
                <w:b/>
                <w:spacing w:val="-6"/>
              </w:rPr>
              <w:t xml:space="preserve"> </w:t>
            </w:r>
            <w:r>
              <w:rPr>
                <w:b/>
              </w:rPr>
              <w:t>Slice</w:t>
            </w:r>
            <w:r>
              <w:rPr>
                <w:b/>
                <w:spacing w:val="-7"/>
              </w:rPr>
              <w:t xml:space="preserve"> </w:t>
            </w:r>
            <w:r>
              <w:rPr>
                <w:b/>
              </w:rPr>
              <w:t>is</w:t>
            </w:r>
            <w:r>
              <w:rPr>
                <w:b/>
                <w:spacing w:val="-6"/>
              </w:rPr>
              <w:t xml:space="preserve"> </w:t>
            </w:r>
            <w:r>
              <w:rPr>
                <w:b/>
              </w:rPr>
              <w:t>scope</w:t>
            </w:r>
            <w:r>
              <w:rPr>
                <w:b/>
                <w:spacing w:val="-7"/>
              </w:rPr>
              <w:t xml:space="preserve"> </w:t>
            </w:r>
            <w:r>
              <w:rPr>
                <w:b/>
              </w:rPr>
              <w:t>of</w:t>
            </w:r>
            <w:r>
              <w:rPr>
                <w:b/>
                <w:spacing w:val="-6"/>
              </w:rPr>
              <w:t xml:space="preserve"> </w:t>
            </w:r>
            <w:r>
              <w:rPr>
                <w:b/>
                <w:spacing w:val="-4"/>
              </w:rPr>
              <w:t>SA5.</w:t>
            </w:r>
          </w:p>
          <w:p w14:paraId="3DE72ED8" w14:textId="77777777" w:rsidR="00677D69" w:rsidRDefault="00677D69">
            <w:pPr>
              <w:pStyle w:val="TableParagraph"/>
              <w:spacing w:before="215"/>
              <w:ind w:left="0"/>
              <w:rPr>
                <w:b/>
              </w:rPr>
            </w:pPr>
          </w:p>
          <w:p w14:paraId="68FCD834" w14:textId="77777777" w:rsidR="00677D69" w:rsidRDefault="00AC2CEB">
            <w:pPr>
              <w:pStyle w:val="TableParagraph"/>
              <w:spacing w:before="1"/>
              <w:rPr>
                <w:b/>
              </w:rPr>
            </w:pPr>
            <w:r>
              <w:rPr>
                <w:b/>
                <w:spacing w:val="-2"/>
              </w:rPr>
              <w:t>Q.2.7</w:t>
            </w:r>
          </w:p>
          <w:p w14:paraId="46FF2486" w14:textId="77777777" w:rsidR="00677D69" w:rsidRDefault="00AC2CEB">
            <w:pPr>
              <w:pStyle w:val="TableParagraph"/>
              <w:spacing w:before="107"/>
            </w:pPr>
            <w:r>
              <w:t>SA2:</w:t>
            </w:r>
            <w:r>
              <w:rPr>
                <w:spacing w:val="12"/>
              </w:rPr>
              <w:t xml:space="preserve"> </w:t>
            </w:r>
            <w:r>
              <w:t>No</w:t>
            </w:r>
            <w:r>
              <w:rPr>
                <w:spacing w:val="-4"/>
              </w:rPr>
              <w:t xml:space="preserve"> need.</w:t>
            </w:r>
          </w:p>
          <w:p w14:paraId="4528F628" w14:textId="77777777" w:rsidR="00677D69" w:rsidRDefault="00AC2CEB">
            <w:pPr>
              <w:pStyle w:val="TableParagraph"/>
              <w:spacing w:before="108"/>
              <w:rPr>
                <w:b/>
              </w:rPr>
            </w:pPr>
            <w:r>
              <w:rPr>
                <w:b/>
              </w:rPr>
              <w:t>SA5:</w:t>
            </w:r>
            <w:r>
              <w:rPr>
                <w:b/>
                <w:spacing w:val="10"/>
              </w:rPr>
              <w:t xml:space="preserve"> </w:t>
            </w:r>
            <w:r>
              <w:rPr>
                <w:b/>
              </w:rPr>
              <w:t>it</w:t>
            </w:r>
            <w:r>
              <w:rPr>
                <w:b/>
                <w:spacing w:val="-6"/>
              </w:rPr>
              <w:t xml:space="preserve"> </w:t>
            </w:r>
            <w:r>
              <w:rPr>
                <w:b/>
              </w:rPr>
              <w:t>can</w:t>
            </w:r>
            <w:r>
              <w:rPr>
                <w:b/>
                <w:spacing w:val="-6"/>
              </w:rPr>
              <w:t xml:space="preserve"> </w:t>
            </w:r>
            <w:r>
              <w:rPr>
                <w:b/>
              </w:rPr>
              <w:t>be</w:t>
            </w:r>
            <w:r>
              <w:rPr>
                <w:b/>
                <w:spacing w:val="-5"/>
              </w:rPr>
              <w:t xml:space="preserve"> </w:t>
            </w:r>
            <w:r>
              <w:rPr>
                <w:b/>
              </w:rPr>
              <w:t>worked</w:t>
            </w:r>
            <w:r>
              <w:rPr>
                <w:b/>
                <w:spacing w:val="-6"/>
              </w:rPr>
              <w:t xml:space="preserve"> </w:t>
            </w:r>
            <w:r>
              <w:rPr>
                <w:b/>
              </w:rPr>
              <w:t>further</w:t>
            </w:r>
            <w:r>
              <w:rPr>
                <w:b/>
                <w:spacing w:val="-6"/>
              </w:rPr>
              <w:t xml:space="preserve"> </w:t>
            </w:r>
            <w:r>
              <w:rPr>
                <w:b/>
              </w:rPr>
              <w:t>in</w:t>
            </w:r>
            <w:r>
              <w:rPr>
                <w:b/>
                <w:spacing w:val="-6"/>
              </w:rPr>
              <w:t xml:space="preserve"> </w:t>
            </w:r>
            <w:r>
              <w:rPr>
                <w:b/>
                <w:spacing w:val="-4"/>
              </w:rPr>
              <w:t>SA5.</w:t>
            </w:r>
          </w:p>
        </w:tc>
      </w:tr>
      <w:tr w:rsidR="00677D69" w14:paraId="73307054" w14:textId="77777777">
        <w:trPr>
          <w:trHeight w:val="4234"/>
        </w:trPr>
        <w:tc>
          <w:tcPr>
            <w:tcW w:w="9614" w:type="dxa"/>
            <w:tcBorders>
              <w:top w:val="single" w:sz="4" w:space="0" w:color="000000"/>
              <w:bottom w:val="nil"/>
            </w:tcBorders>
          </w:tcPr>
          <w:p w14:paraId="50BC7857" w14:textId="77777777" w:rsidR="00677D69" w:rsidRDefault="00AC2CEB">
            <w:pPr>
              <w:pStyle w:val="TableParagraph"/>
              <w:spacing w:before="124"/>
              <w:ind w:left="138"/>
              <w:rPr>
                <w:b/>
              </w:rPr>
            </w:pPr>
            <w:r>
              <w:rPr>
                <w:b/>
              </w:rPr>
              <w:t>13</w:t>
            </w:r>
            <w:r>
              <w:rPr>
                <w:b/>
                <w:spacing w:val="-11"/>
              </w:rPr>
              <w:t xml:space="preserve"> </w:t>
            </w:r>
            <w:r>
              <w:rPr>
                <w:b/>
              </w:rPr>
              <w:t>–</w:t>
            </w:r>
            <w:r>
              <w:rPr>
                <w:b/>
                <w:spacing w:val="-11"/>
              </w:rPr>
              <w:t xml:space="preserve"> </w:t>
            </w:r>
            <w:r>
              <w:rPr>
                <w:b/>
              </w:rPr>
              <w:t>Nubia</w:t>
            </w:r>
            <w:r>
              <w:rPr>
                <w:b/>
                <w:spacing w:val="-11"/>
              </w:rPr>
              <w:t xml:space="preserve"> </w:t>
            </w:r>
            <w:r>
              <w:rPr>
                <w:b/>
              </w:rPr>
              <w:t>Technology</w:t>
            </w:r>
            <w:r>
              <w:rPr>
                <w:b/>
                <w:spacing w:val="-11"/>
              </w:rPr>
              <w:t xml:space="preserve"> </w:t>
            </w:r>
            <w:r>
              <w:rPr>
                <w:b/>
                <w:spacing w:val="-5"/>
              </w:rPr>
              <w:t>Co.</w:t>
            </w:r>
          </w:p>
          <w:p w14:paraId="69617EBD" w14:textId="77777777" w:rsidR="00677D69" w:rsidRDefault="00AC2CEB">
            <w:pPr>
              <w:pStyle w:val="TableParagraph"/>
              <w:spacing w:before="168"/>
            </w:pPr>
            <w:r>
              <w:t>ZTE</w:t>
            </w:r>
            <w:r>
              <w:rPr>
                <w:spacing w:val="-6"/>
              </w:rPr>
              <w:t xml:space="preserve"> </w:t>
            </w:r>
            <w:r>
              <w:rPr>
                <w:spacing w:val="-2"/>
              </w:rPr>
              <w:t>Answer:</w:t>
            </w:r>
          </w:p>
          <w:p w14:paraId="5C481065" w14:textId="77777777" w:rsidR="00677D69" w:rsidRDefault="00677D69">
            <w:pPr>
              <w:pStyle w:val="TableParagraph"/>
              <w:spacing w:before="215"/>
              <w:ind w:left="0"/>
              <w:rPr>
                <w:b/>
              </w:rPr>
            </w:pPr>
          </w:p>
          <w:p w14:paraId="53A9D692" w14:textId="77777777" w:rsidR="00677D69" w:rsidRDefault="00AC2CEB">
            <w:pPr>
              <w:pStyle w:val="TableParagraph"/>
              <w:numPr>
                <w:ilvl w:val="2"/>
                <w:numId w:val="24"/>
              </w:numPr>
              <w:tabs>
                <w:tab w:val="left" w:pos="798"/>
              </w:tabs>
              <w:ind w:left="798" w:hanging="550"/>
            </w:pPr>
            <w:r>
              <w:rPr>
                <w:spacing w:val="-2"/>
              </w:rPr>
              <w:t>Average</w:t>
            </w:r>
            <w:r>
              <w:rPr>
                <w:spacing w:val="-5"/>
              </w:rPr>
              <w:t xml:space="preserve"> </w:t>
            </w:r>
            <w:r>
              <w:rPr>
                <w:spacing w:val="-2"/>
              </w:rPr>
              <w:t>per</w:t>
            </w:r>
            <w:r>
              <w:rPr>
                <w:spacing w:val="-5"/>
              </w:rPr>
              <w:t xml:space="preserve"> UE</w:t>
            </w:r>
          </w:p>
          <w:p w14:paraId="35997DC0" w14:textId="77777777" w:rsidR="00677D69" w:rsidRDefault="00AC2CEB">
            <w:pPr>
              <w:pStyle w:val="TableParagraph"/>
              <w:spacing w:before="108"/>
            </w:pPr>
            <w:r>
              <w:t>Not</w:t>
            </w:r>
            <w:r>
              <w:rPr>
                <w:spacing w:val="-5"/>
              </w:rPr>
              <w:t xml:space="preserve"> </w:t>
            </w:r>
            <w:r>
              <w:t>needed.</w:t>
            </w:r>
            <w:r>
              <w:rPr>
                <w:spacing w:val="11"/>
              </w:rPr>
              <w:t xml:space="preserve"> </w:t>
            </w:r>
            <w:r>
              <w:t>Does</w:t>
            </w:r>
            <w:r>
              <w:rPr>
                <w:spacing w:val="-5"/>
              </w:rPr>
              <w:t xml:space="preserve"> </w:t>
            </w:r>
            <w:r>
              <w:t>not</w:t>
            </w:r>
            <w:r>
              <w:rPr>
                <w:spacing w:val="-5"/>
              </w:rPr>
              <w:t xml:space="preserve"> </w:t>
            </w:r>
            <w:r>
              <w:t>see</w:t>
            </w:r>
            <w:r>
              <w:rPr>
                <w:spacing w:val="-4"/>
              </w:rPr>
              <w:t xml:space="preserve"> </w:t>
            </w:r>
            <w:r>
              <w:t>the</w:t>
            </w:r>
            <w:r>
              <w:rPr>
                <w:spacing w:val="-5"/>
              </w:rPr>
              <w:t xml:space="preserve"> </w:t>
            </w:r>
            <w:r>
              <w:t>use</w:t>
            </w:r>
            <w:r>
              <w:rPr>
                <w:spacing w:val="-5"/>
              </w:rPr>
              <w:t xml:space="preserve"> </w:t>
            </w:r>
            <w:r>
              <w:rPr>
                <w:spacing w:val="-2"/>
              </w:rPr>
              <w:t>case.</w:t>
            </w:r>
          </w:p>
          <w:p w14:paraId="5C79F901" w14:textId="77777777" w:rsidR="00677D69" w:rsidRDefault="00677D69">
            <w:pPr>
              <w:pStyle w:val="TableParagraph"/>
              <w:spacing w:before="215"/>
              <w:ind w:left="0"/>
              <w:rPr>
                <w:b/>
              </w:rPr>
            </w:pPr>
          </w:p>
          <w:p w14:paraId="4E52756D" w14:textId="77777777" w:rsidR="00677D69" w:rsidRDefault="00AC2CEB">
            <w:pPr>
              <w:pStyle w:val="TableParagraph"/>
              <w:numPr>
                <w:ilvl w:val="2"/>
                <w:numId w:val="24"/>
              </w:numPr>
              <w:tabs>
                <w:tab w:val="left" w:pos="798"/>
              </w:tabs>
              <w:ind w:left="798" w:hanging="550"/>
            </w:pPr>
            <w:r>
              <w:t>Per</w:t>
            </w:r>
            <w:r>
              <w:rPr>
                <w:spacing w:val="-6"/>
              </w:rPr>
              <w:t xml:space="preserve"> </w:t>
            </w:r>
            <w:r>
              <w:t>specific</w:t>
            </w:r>
            <w:r>
              <w:rPr>
                <w:spacing w:val="-6"/>
              </w:rPr>
              <w:t xml:space="preserve"> </w:t>
            </w:r>
            <w:r>
              <w:rPr>
                <w:spacing w:val="-5"/>
              </w:rPr>
              <w:t>UE</w:t>
            </w:r>
          </w:p>
          <w:p w14:paraId="4C6FBD2D" w14:textId="77777777" w:rsidR="00677D69" w:rsidRDefault="00AC2CEB">
            <w:pPr>
              <w:pStyle w:val="TableParagraph"/>
              <w:spacing w:before="108" w:line="343" w:lineRule="auto"/>
              <w:ind w:right="2654"/>
            </w:pPr>
            <w:r>
              <w:t>SA2: It</w:t>
            </w:r>
            <w:r>
              <w:rPr>
                <w:spacing w:val="-7"/>
              </w:rPr>
              <w:t xml:space="preserve"> </w:t>
            </w:r>
            <w:r>
              <w:t>is</w:t>
            </w:r>
            <w:r>
              <w:rPr>
                <w:spacing w:val="-7"/>
              </w:rPr>
              <w:t xml:space="preserve"> </w:t>
            </w:r>
            <w:r>
              <w:t>SA2</w:t>
            </w:r>
            <w:r>
              <w:rPr>
                <w:spacing w:val="-7"/>
              </w:rPr>
              <w:t xml:space="preserve"> </w:t>
            </w:r>
            <w:r>
              <w:t>scope,</w:t>
            </w:r>
            <w:r>
              <w:rPr>
                <w:spacing w:val="-7"/>
              </w:rPr>
              <w:t xml:space="preserve"> </w:t>
            </w:r>
            <w:r>
              <w:t>the</w:t>
            </w:r>
            <w:r>
              <w:rPr>
                <w:spacing w:val="-7"/>
              </w:rPr>
              <w:t xml:space="preserve"> </w:t>
            </w:r>
            <w:r>
              <w:t>new</w:t>
            </w:r>
            <w:r>
              <w:rPr>
                <w:spacing w:val="-7"/>
              </w:rPr>
              <w:t xml:space="preserve"> </w:t>
            </w:r>
            <w:r>
              <w:t>NF</w:t>
            </w:r>
            <w:r>
              <w:rPr>
                <w:spacing w:val="-7"/>
              </w:rPr>
              <w:t xml:space="preserve"> </w:t>
            </w:r>
            <w:r>
              <w:t>can</w:t>
            </w:r>
            <w:r>
              <w:rPr>
                <w:spacing w:val="-7"/>
              </w:rPr>
              <w:t xml:space="preserve"> </w:t>
            </w:r>
            <w:r>
              <w:t>expose</w:t>
            </w:r>
            <w:r>
              <w:rPr>
                <w:spacing w:val="-7"/>
              </w:rPr>
              <w:t xml:space="preserve"> </w:t>
            </w:r>
            <w:r>
              <w:t>the</w:t>
            </w:r>
            <w:r>
              <w:rPr>
                <w:spacing w:val="-7"/>
              </w:rPr>
              <w:t xml:space="preserve"> </w:t>
            </w:r>
            <w:r>
              <w:t>per</w:t>
            </w:r>
            <w:r>
              <w:rPr>
                <w:spacing w:val="-7"/>
              </w:rPr>
              <w:t xml:space="preserve"> </w:t>
            </w:r>
            <w:r>
              <w:t>UE</w:t>
            </w:r>
            <w:r>
              <w:rPr>
                <w:spacing w:val="-7"/>
              </w:rPr>
              <w:t xml:space="preserve"> </w:t>
            </w:r>
            <w:r>
              <w:t>EC</w:t>
            </w:r>
            <w:r>
              <w:rPr>
                <w:spacing w:val="-7"/>
              </w:rPr>
              <w:t xml:space="preserve"> </w:t>
            </w:r>
            <w:r>
              <w:t>to</w:t>
            </w:r>
            <w:r>
              <w:rPr>
                <w:spacing w:val="-7"/>
              </w:rPr>
              <w:t xml:space="preserve"> </w:t>
            </w:r>
            <w:r>
              <w:t>5G</w:t>
            </w:r>
            <w:r>
              <w:rPr>
                <w:spacing w:val="-7"/>
              </w:rPr>
              <w:t xml:space="preserve"> </w:t>
            </w:r>
            <w:r>
              <w:t xml:space="preserve">NF. There is no need for SA5 to expose </w:t>
            </w:r>
            <w:proofErr w:type="gramStart"/>
            <w:r>
              <w:t>these information</w:t>
            </w:r>
            <w:proofErr w:type="gramEnd"/>
            <w:r>
              <w:t>.</w:t>
            </w:r>
          </w:p>
          <w:p w14:paraId="75B9345F" w14:textId="77777777" w:rsidR="00677D69" w:rsidRDefault="00677D69">
            <w:pPr>
              <w:pStyle w:val="TableParagraph"/>
              <w:spacing w:before="105"/>
              <w:ind w:left="0"/>
              <w:rPr>
                <w:b/>
              </w:rPr>
            </w:pPr>
          </w:p>
          <w:p w14:paraId="5D1B1639" w14:textId="77777777" w:rsidR="00677D69" w:rsidRDefault="00AC2CEB">
            <w:pPr>
              <w:pStyle w:val="TableParagraph"/>
              <w:numPr>
                <w:ilvl w:val="2"/>
                <w:numId w:val="24"/>
              </w:numPr>
              <w:tabs>
                <w:tab w:val="left" w:pos="744"/>
              </w:tabs>
              <w:ind w:left="744" w:hanging="496"/>
            </w:pPr>
            <w:r>
              <w:rPr>
                <w:b/>
              </w:rPr>
              <w:t>:</w:t>
            </w:r>
            <w:r>
              <w:rPr>
                <w:b/>
                <w:spacing w:val="12"/>
              </w:rPr>
              <w:t xml:space="preserve"> </w:t>
            </w:r>
            <w:r>
              <w:t>Per</w:t>
            </w:r>
            <w:r>
              <w:rPr>
                <w:spacing w:val="-4"/>
              </w:rPr>
              <w:t xml:space="preserve"> </w:t>
            </w:r>
            <w:r>
              <w:t>PDU</w:t>
            </w:r>
            <w:r>
              <w:rPr>
                <w:spacing w:val="-5"/>
              </w:rPr>
              <w:t xml:space="preserve"> </w:t>
            </w:r>
            <w:r>
              <w:t>session</w:t>
            </w:r>
            <w:r>
              <w:rPr>
                <w:spacing w:val="-4"/>
              </w:rPr>
              <w:t xml:space="preserve"> </w:t>
            </w:r>
            <w:r>
              <w:t>of</w:t>
            </w:r>
            <w:r>
              <w:rPr>
                <w:spacing w:val="-4"/>
              </w:rPr>
              <w:t xml:space="preserve"> </w:t>
            </w:r>
            <w:r>
              <w:t>the</w:t>
            </w:r>
            <w:r>
              <w:rPr>
                <w:spacing w:val="-4"/>
              </w:rPr>
              <w:t xml:space="preserve"> </w:t>
            </w:r>
            <w:r>
              <w:rPr>
                <w:spacing w:val="-5"/>
              </w:rPr>
              <w:t>UE</w:t>
            </w:r>
          </w:p>
        </w:tc>
      </w:tr>
    </w:tbl>
    <w:p w14:paraId="24524EBD" w14:textId="77777777" w:rsidR="00677D69" w:rsidRDefault="00677D69">
      <w:pPr>
        <w:sectPr w:rsidR="00677D69">
          <w:pgSz w:w="11910" w:h="16840"/>
          <w:pgMar w:top="1280" w:right="980" w:bottom="760" w:left="1020" w:header="885" w:footer="561" w:gutter="0"/>
          <w:cols w:space="720"/>
        </w:sectPr>
      </w:pPr>
    </w:p>
    <w:p w14:paraId="04A364D5"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3BA31655" w14:textId="77777777">
        <w:trPr>
          <w:trHeight w:val="4767"/>
        </w:trPr>
        <w:tc>
          <w:tcPr>
            <w:tcW w:w="9614" w:type="dxa"/>
            <w:tcBorders>
              <w:top w:val="nil"/>
              <w:bottom w:val="single" w:sz="4" w:space="0" w:color="000000"/>
            </w:tcBorders>
          </w:tcPr>
          <w:p w14:paraId="0B5FED63" w14:textId="77777777" w:rsidR="00677D69" w:rsidRDefault="00AC2CEB">
            <w:pPr>
              <w:pStyle w:val="TableParagraph"/>
              <w:spacing w:line="247" w:lineRule="exact"/>
            </w:pPr>
            <w:r>
              <w:t>It</w:t>
            </w:r>
            <w:r>
              <w:rPr>
                <w:spacing w:val="-5"/>
              </w:rPr>
              <w:t xml:space="preserve"> </w:t>
            </w:r>
            <w:r>
              <w:t>is</w:t>
            </w:r>
            <w:r>
              <w:rPr>
                <w:spacing w:val="-4"/>
              </w:rPr>
              <w:t xml:space="preserve"> </w:t>
            </w:r>
            <w:r>
              <w:t>the</w:t>
            </w:r>
            <w:r>
              <w:rPr>
                <w:spacing w:val="-4"/>
              </w:rPr>
              <w:t xml:space="preserve"> </w:t>
            </w:r>
            <w:r>
              <w:t>scope</w:t>
            </w:r>
            <w:r>
              <w:rPr>
                <w:spacing w:val="-4"/>
              </w:rPr>
              <w:t xml:space="preserve"> </w:t>
            </w:r>
            <w:r>
              <w:t>of</w:t>
            </w:r>
            <w:r>
              <w:rPr>
                <w:spacing w:val="-4"/>
              </w:rPr>
              <w:t xml:space="preserve"> </w:t>
            </w:r>
            <w:r>
              <w:t>SA2.</w:t>
            </w:r>
            <w:r>
              <w:rPr>
                <w:spacing w:val="13"/>
              </w:rPr>
              <w:t xml:space="preserve"> </w:t>
            </w:r>
            <w:r>
              <w:t>see</w:t>
            </w:r>
            <w:r>
              <w:rPr>
                <w:spacing w:val="-4"/>
              </w:rPr>
              <w:t xml:space="preserve"> </w:t>
            </w:r>
            <w:r>
              <w:t>answer</w:t>
            </w:r>
            <w:r>
              <w:rPr>
                <w:spacing w:val="-4"/>
              </w:rPr>
              <w:t xml:space="preserve"> </w:t>
            </w:r>
            <w:r>
              <w:t>to</w:t>
            </w:r>
            <w:r>
              <w:rPr>
                <w:spacing w:val="-4"/>
              </w:rPr>
              <w:t xml:space="preserve"> </w:t>
            </w:r>
            <w:r>
              <w:rPr>
                <w:spacing w:val="-2"/>
              </w:rPr>
              <w:t>Q.2.2</w:t>
            </w:r>
          </w:p>
          <w:p w14:paraId="7A22B6AB" w14:textId="77777777" w:rsidR="00677D69" w:rsidRDefault="00677D69">
            <w:pPr>
              <w:pStyle w:val="TableParagraph"/>
              <w:spacing w:before="215"/>
              <w:ind w:left="0"/>
              <w:rPr>
                <w:b/>
              </w:rPr>
            </w:pPr>
          </w:p>
          <w:p w14:paraId="20C6B7CF" w14:textId="77777777" w:rsidR="00677D69" w:rsidRDefault="00AC2CEB">
            <w:pPr>
              <w:pStyle w:val="TableParagraph"/>
              <w:numPr>
                <w:ilvl w:val="2"/>
                <w:numId w:val="23"/>
              </w:numPr>
              <w:tabs>
                <w:tab w:val="left" w:pos="744"/>
              </w:tabs>
              <w:spacing w:line="343" w:lineRule="auto"/>
              <w:ind w:right="4220" w:firstLine="0"/>
            </w:pPr>
            <w:r>
              <w:rPr>
                <w:b/>
              </w:rPr>
              <w:t xml:space="preserve">: </w:t>
            </w:r>
            <w:r>
              <w:t>Per</w:t>
            </w:r>
            <w:r>
              <w:rPr>
                <w:spacing w:val="-9"/>
              </w:rPr>
              <w:t xml:space="preserve"> </w:t>
            </w:r>
            <w:r>
              <w:t>QoS</w:t>
            </w:r>
            <w:r>
              <w:rPr>
                <w:spacing w:val="-9"/>
              </w:rPr>
              <w:t xml:space="preserve"> </w:t>
            </w:r>
            <w:r>
              <w:t>flow</w:t>
            </w:r>
            <w:r>
              <w:rPr>
                <w:spacing w:val="-9"/>
              </w:rPr>
              <w:t xml:space="preserve"> </w:t>
            </w:r>
            <w:r>
              <w:t>of</w:t>
            </w:r>
            <w:r>
              <w:rPr>
                <w:spacing w:val="-9"/>
              </w:rPr>
              <w:t xml:space="preserve"> </w:t>
            </w:r>
            <w:r>
              <w:t>the</w:t>
            </w:r>
            <w:r>
              <w:rPr>
                <w:spacing w:val="-9"/>
              </w:rPr>
              <w:t xml:space="preserve"> </w:t>
            </w:r>
            <w:r>
              <w:t>UE</w:t>
            </w:r>
            <w:r>
              <w:rPr>
                <w:spacing w:val="-9"/>
              </w:rPr>
              <w:t xml:space="preserve"> </w:t>
            </w:r>
            <w:r>
              <w:t>(including</w:t>
            </w:r>
            <w:r>
              <w:rPr>
                <w:spacing w:val="-9"/>
              </w:rPr>
              <w:t xml:space="preserve"> </w:t>
            </w:r>
            <w:r>
              <w:t>per</w:t>
            </w:r>
            <w:r>
              <w:rPr>
                <w:spacing w:val="-9"/>
              </w:rPr>
              <w:t xml:space="preserve"> </w:t>
            </w:r>
            <w:r>
              <w:t>application) It is the scope of SA2. see answer to Q.2.2</w:t>
            </w:r>
          </w:p>
          <w:p w14:paraId="02863314" w14:textId="77777777" w:rsidR="00677D69" w:rsidRDefault="00677D69">
            <w:pPr>
              <w:pStyle w:val="TableParagraph"/>
              <w:spacing w:before="105"/>
              <w:ind w:left="0"/>
              <w:rPr>
                <w:b/>
              </w:rPr>
            </w:pPr>
          </w:p>
          <w:p w14:paraId="7162468D" w14:textId="77777777" w:rsidR="00677D69" w:rsidRDefault="00AC2CEB">
            <w:pPr>
              <w:pStyle w:val="TableParagraph"/>
              <w:numPr>
                <w:ilvl w:val="2"/>
                <w:numId w:val="23"/>
              </w:numPr>
              <w:tabs>
                <w:tab w:val="left" w:pos="744"/>
              </w:tabs>
              <w:ind w:left="744" w:hanging="496"/>
            </w:pPr>
            <w:r>
              <w:rPr>
                <w:b/>
              </w:rPr>
              <w:t>:</w:t>
            </w:r>
            <w:r>
              <w:rPr>
                <w:b/>
                <w:spacing w:val="12"/>
              </w:rPr>
              <w:t xml:space="preserve"> </w:t>
            </w:r>
            <w:r>
              <w:t>NF</w:t>
            </w:r>
            <w:r>
              <w:rPr>
                <w:spacing w:val="-5"/>
              </w:rPr>
              <w:t xml:space="preserve"> </w:t>
            </w:r>
            <w:r>
              <w:t>(only</w:t>
            </w:r>
            <w:r>
              <w:rPr>
                <w:spacing w:val="-4"/>
              </w:rPr>
              <w:t xml:space="preserve"> </w:t>
            </w:r>
            <w:r>
              <w:t>UPF</w:t>
            </w:r>
            <w:r>
              <w:rPr>
                <w:spacing w:val="-4"/>
              </w:rPr>
              <w:t xml:space="preserve"> </w:t>
            </w:r>
            <w:r>
              <w:t>and</w:t>
            </w:r>
            <w:r>
              <w:rPr>
                <w:spacing w:val="-5"/>
              </w:rPr>
              <w:t xml:space="preserve"> </w:t>
            </w:r>
            <w:r>
              <w:rPr>
                <w:spacing w:val="-4"/>
              </w:rPr>
              <w:t>gNB)</w:t>
            </w:r>
          </w:p>
          <w:p w14:paraId="62398995" w14:textId="77777777" w:rsidR="00677D69" w:rsidRDefault="00AC2CEB">
            <w:pPr>
              <w:pStyle w:val="TableParagraph"/>
              <w:spacing w:before="108"/>
            </w:pPr>
            <w:r>
              <w:t>SA5</w:t>
            </w:r>
            <w:r>
              <w:rPr>
                <w:spacing w:val="-8"/>
              </w:rPr>
              <w:t xml:space="preserve"> </w:t>
            </w:r>
            <w:r>
              <w:t>has</w:t>
            </w:r>
            <w:r>
              <w:rPr>
                <w:spacing w:val="-8"/>
              </w:rPr>
              <w:t xml:space="preserve"> </w:t>
            </w:r>
            <w:r>
              <w:t>support</w:t>
            </w:r>
            <w:r>
              <w:rPr>
                <w:spacing w:val="-7"/>
              </w:rPr>
              <w:t xml:space="preserve"> </w:t>
            </w:r>
            <w:r>
              <w:t>this</w:t>
            </w:r>
            <w:r>
              <w:rPr>
                <w:spacing w:val="-8"/>
              </w:rPr>
              <w:t xml:space="preserve"> </w:t>
            </w:r>
            <w:r>
              <w:t>granularity.</w:t>
            </w:r>
            <w:r>
              <w:rPr>
                <w:spacing w:val="9"/>
              </w:rPr>
              <w:t xml:space="preserve"> </w:t>
            </w:r>
            <w:r>
              <w:t>The</w:t>
            </w:r>
            <w:r>
              <w:rPr>
                <w:spacing w:val="-8"/>
              </w:rPr>
              <w:t xml:space="preserve"> </w:t>
            </w:r>
            <w:r>
              <w:t>new</w:t>
            </w:r>
            <w:r>
              <w:rPr>
                <w:spacing w:val="-8"/>
              </w:rPr>
              <w:t xml:space="preserve"> </w:t>
            </w:r>
            <w:r>
              <w:t>NF</w:t>
            </w:r>
            <w:r>
              <w:rPr>
                <w:spacing w:val="-7"/>
              </w:rPr>
              <w:t xml:space="preserve"> </w:t>
            </w:r>
            <w:r>
              <w:t>can</w:t>
            </w:r>
            <w:r>
              <w:rPr>
                <w:spacing w:val="-8"/>
              </w:rPr>
              <w:t xml:space="preserve"> </w:t>
            </w:r>
            <w:r>
              <w:t>obtain</w:t>
            </w:r>
            <w:r>
              <w:rPr>
                <w:spacing w:val="-7"/>
              </w:rPr>
              <w:t xml:space="preserve"> </w:t>
            </w:r>
            <w:r>
              <w:t>this</w:t>
            </w:r>
            <w:r>
              <w:rPr>
                <w:spacing w:val="-8"/>
              </w:rPr>
              <w:t xml:space="preserve"> </w:t>
            </w:r>
            <w:r>
              <w:t>granularity</w:t>
            </w:r>
            <w:r>
              <w:rPr>
                <w:spacing w:val="-7"/>
              </w:rPr>
              <w:t xml:space="preserve"> </w:t>
            </w:r>
            <w:r>
              <w:t>EC</w:t>
            </w:r>
            <w:r>
              <w:rPr>
                <w:spacing w:val="-8"/>
              </w:rPr>
              <w:t xml:space="preserve"> </w:t>
            </w:r>
            <w:r>
              <w:t>information</w:t>
            </w:r>
            <w:r>
              <w:rPr>
                <w:spacing w:val="-8"/>
              </w:rPr>
              <w:t xml:space="preserve"> </w:t>
            </w:r>
            <w:r>
              <w:t>from</w:t>
            </w:r>
            <w:r>
              <w:rPr>
                <w:spacing w:val="-7"/>
              </w:rPr>
              <w:t xml:space="preserve"> </w:t>
            </w:r>
            <w:r>
              <w:rPr>
                <w:spacing w:val="-5"/>
              </w:rPr>
              <w:t>OAM</w:t>
            </w:r>
          </w:p>
          <w:p w14:paraId="545FFB5C" w14:textId="77777777" w:rsidR="00677D69" w:rsidRDefault="00677D69">
            <w:pPr>
              <w:pStyle w:val="TableParagraph"/>
              <w:spacing w:before="215"/>
              <w:ind w:left="0"/>
              <w:rPr>
                <w:b/>
              </w:rPr>
            </w:pPr>
          </w:p>
          <w:p w14:paraId="013AD749" w14:textId="77777777" w:rsidR="00677D69" w:rsidRDefault="00AC2CEB">
            <w:pPr>
              <w:pStyle w:val="TableParagraph"/>
              <w:numPr>
                <w:ilvl w:val="2"/>
                <w:numId w:val="23"/>
              </w:numPr>
              <w:tabs>
                <w:tab w:val="left" w:pos="744"/>
              </w:tabs>
              <w:ind w:left="744" w:hanging="496"/>
            </w:pPr>
            <w:r>
              <w:rPr>
                <w:b/>
              </w:rPr>
              <w:t>:</w:t>
            </w:r>
            <w:r>
              <w:rPr>
                <w:b/>
                <w:spacing w:val="12"/>
              </w:rPr>
              <w:t xml:space="preserve"> </w:t>
            </w:r>
            <w:r>
              <w:t>Network</w:t>
            </w:r>
            <w:r>
              <w:rPr>
                <w:spacing w:val="-5"/>
              </w:rPr>
              <w:t xml:space="preserve"> </w:t>
            </w:r>
            <w:r>
              <w:rPr>
                <w:spacing w:val="-2"/>
              </w:rPr>
              <w:t>slice</w:t>
            </w:r>
          </w:p>
          <w:p w14:paraId="4961BD59" w14:textId="77777777" w:rsidR="00677D69" w:rsidRDefault="00AC2CEB">
            <w:pPr>
              <w:pStyle w:val="TableParagraph"/>
              <w:spacing w:before="108"/>
            </w:pPr>
            <w:r>
              <w:t>SA5</w:t>
            </w:r>
            <w:r>
              <w:rPr>
                <w:spacing w:val="-8"/>
              </w:rPr>
              <w:t xml:space="preserve"> </w:t>
            </w:r>
            <w:r>
              <w:t>has</w:t>
            </w:r>
            <w:r>
              <w:rPr>
                <w:spacing w:val="-8"/>
              </w:rPr>
              <w:t xml:space="preserve"> </w:t>
            </w:r>
            <w:r>
              <w:t>support</w:t>
            </w:r>
            <w:r>
              <w:rPr>
                <w:spacing w:val="-7"/>
              </w:rPr>
              <w:t xml:space="preserve"> </w:t>
            </w:r>
            <w:r>
              <w:t>this</w:t>
            </w:r>
            <w:r>
              <w:rPr>
                <w:spacing w:val="-8"/>
              </w:rPr>
              <w:t xml:space="preserve"> </w:t>
            </w:r>
            <w:r>
              <w:t>granularity.</w:t>
            </w:r>
            <w:r>
              <w:rPr>
                <w:spacing w:val="9"/>
              </w:rPr>
              <w:t xml:space="preserve"> </w:t>
            </w:r>
            <w:r>
              <w:t>The</w:t>
            </w:r>
            <w:r>
              <w:rPr>
                <w:spacing w:val="-8"/>
              </w:rPr>
              <w:t xml:space="preserve"> </w:t>
            </w:r>
            <w:r>
              <w:t>new</w:t>
            </w:r>
            <w:r>
              <w:rPr>
                <w:spacing w:val="-8"/>
              </w:rPr>
              <w:t xml:space="preserve"> </w:t>
            </w:r>
            <w:r>
              <w:t>NF</w:t>
            </w:r>
            <w:r>
              <w:rPr>
                <w:spacing w:val="-7"/>
              </w:rPr>
              <w:t xml:space="preserve"> </w:t>
            </w:r>
            <w:r>
              <w:t>can</w:t>
            </w:r>
            <w:r>
              <w:rPr>
                <w:spacing w:val="-8"/>
              </w:rPr>
              <w:t xml:space="preserve"> </w:t>
            </w:r>
            <w:r>
              <w:t>obtain</w:t>
            </w:r>
            <w:r>
              <w:rPr>
                <w:spacing w:val="-7"/>
              </w:rPr>
              <w:t xml:space="preserve"> </w:t>
            </w:r>
            <w:r>
              <w:t>this</w:t>
            </w:r>
            <w:r>
              <w:rPr>
                <w:spacing w:val="-8"/>
              </w:rPr>
              <w:t xml:space="preserve"> </w:t>
            </w:r>
            <w:r>
              <w:t>granularity</w:t>
            </w:r>
            <w:r>
              <w:rPr>
                <w:spacing w:val="-7"/>
              </w:rPr>
              <w:t xml:space="preserve"> </w:t>
            </w:r>
            <w:r>
              <w:t>EC</w:t>
            </w:r>
            <w:r>
              <w:rPr>
                <w:spacing w:val="-8"/>
              </w:rPr>
              <w:t xml:space="preserve"> </w:t>
            </w:r>
            <w:r>
              <w:t>information</w:t>
            </w:r>
            <w:r>
              <w:rPr>
                <w:spacing w:val="-8"/>
              </w:rPr>
              <w:t xml:space="preserve"> </w:t>
            </w:r>
            <w:r>
              <w:t>from</w:t>
            </w:r>
            <w:r>
              <w:rPr>
                <w:spacing w:val="-7"/>
              </w:rPr>
              <w:t xml:space="preserve"> </w:t>
            </w:r>
            <w:r>
              <w:rPr>
                <w:spacing w:val="-5"/>
              </w:rPr>
              <w:t>OAM</w:t>
            </w:r>
          </w:p>
          <w:p w14:paraId="45A9D128" w14:textId="77777777" w:rsidR="00677D69" w:rsidRDefault="00677D69">
            <w:pPr>
              <w:pStyle w:val="TableParagraph"/>
              <w:spacing w:before="215"/>
              <w:ind w:left="0"/>
              <w:rPr>
                <w:b/>
              </w:rPr>
            </w:pPr>
          </w:p>
          <w:p w14:paraId="1EC9B7F6" w14:textId="77777777" w:rsidR="00677D69" w:rsidRDefault="00AC2CEB">
            <w:pPr>
              <w:pStyle w:val="TableParagraph"/>
              <w:numPr>
                <w:ilvl w:val="2"/>
                <w:numId w:val="23"/>
              </w:numPr>
              <w:tabs>
                <w:tab w:val="left" w:pos="744"/>
              </w:tabs>
              <w:spacing w:line="343" w:lineRule="auto"/>
              <w:ind w:right="6652" w:firstLine="0"/>
            </w:pPr>
            <w:r>
              <w:rPr>
                <w:b/>
              </w:rPr>
              <w:t xml:space="preserve">: </w:t>
            </w:r>
            <w:r>
              <w:t>Renewable</w:t>
            </w:r>
            <w:r>
              <w:rPr>
                <w:spacing w:val="-12"/>
              </w:rPr>
              <w:t xml:space="preserve"> </w:t>
            </w:r>
            <w:r>
              <w:t>energy</w:t>
            </w:r>
            <w:r>
              <w:rPr>
                <w:spacing w:val="-12"/>
              </w:rPr>
              <w:t xml:space="preserve"> </w:t>
            </w:r>
            <w:r>
              <w:t>info Similar</w:t>
            </w:r>
            <w:r>
              <w:rPr>
                <w:spacing w:val="-14"/>
              </w:rPr>
              <w:t xml:space="preserve"> </w:t>
            </w:r>
            <w:r>
              <w:t>answer</w:t>
            </w:r>
            <w:r>
              <w:rPr>
                <w:spacing w:val="-14"/>
              </w:rPr>
              <w:t xml:space="preserve"> </w:t>
            </w:r>
            <w:r>
              <w:t>to</w:t>
            </w:r>
            <w:r>
              <w:rPr>
                <w:spacing w:val="-14"/>
              </w:rPr>
              <w:t xml:space="preserve"> </w:t>
            </w:r>
            <w:r>
              <w:t>Q.2.1~Q.2.6</w:t>
            </w:r>
          </w:p>
        </w:tc>
      </w:tr>
      <w:tr w:rsidR="00677D69" w14:paraId="2AD9BF50" w14:textId="77777777">
        <w:trPr>
          <w:trHeight w:val="8883"/>
        </w:trPr>
        <w:tc>
          <w:tcPr>
            <w:tcW w:w="9614" w:type="dxa"/>
            <w:tcBorders>
              <w:top w:val="single" w:sz="4" w:space="0" w:color="000000"/>
              <w:bottom w:val="nil"/>
            </w:tcBorders>
          </w:tcPr>
          <w:p w14:paraId="7A9C9D08" w14:textId="77777777" w:rsidR="00677D69" w:rsidRDefault="00AC2CEB">
            <w:pPr>
              <w:pStyle w:val="TableParagraph"/>
              <w:spacing w:before="124"/>
              <w:ind w:left="138"/>
              <w:rPr>
                <w:b/>
              </w:rPr>
            </w:pPr>
            <w:r>
              <w:rPr>
                <w:b/>
              </w:rPr>
              <w:t>14</w:t>
            </w:r>
            <w:r>
              <w:rPr>
                <w:b/>
                <w:spacing w:val="-4"/>
              </w:rPr>
              <w:t xml:space="preserve"> </w:t>
            </w:r>
            <w:r>
              <w:rPr>
                <w:b/>
              </w:rPr>
              <w:t>–</w:t>
            </w:r>
            <w:r>
              <w:rPr>
                <w:b/>
                <w:spacing w:val="-3"/>
              </w:rPr>
              <w:t xml:space="preserve"> </w:t>
            </w:r>
            <w:r>
              <w:rPr>
                <w:b/>
              </w:rPr>
              <w:t>SK</w:t>
            </w:r>
            <w:r>
              <w:rPr>
                <w:b/>
                <w:spacing w:val="-3"/>
              </w:rPr>
              <w:t xml:space="preserve"> </w:t>
            </w:r>
            <w:r>
              <w:rPr>
                <w:b/>
                <w:spacing w:val="-2"/>
              </w:rPr>
              <w:t>Telecom</w:t>
            </w:r>
          </w:p>
          <w:p w14:paraId="65413A29" w14:textId="77777777" w:rsidR="00677D69" w:rsidRDefault="00AC2CEB">
            <w:pPr>
              <w:pStyle w:val="TableParagraph"/>
              <w:spacing w:before="168" w:line="343" w:lineRule="auto"/>
              <w:ind w:right="8400"/>
            </w:pPr>
            <w:r>
              <w:rPr>
                <w:spacing w:val="-2"/>
              </w:rPr>
              <w:t xml:space="preserve">Q.2.1 </w:t>
            </w:r>
            <w:r>
              <w:t>SA2: NO SA5:</w:t>
            </w:r>
            <w:r>
              <w:rPr>
                <w:spacing w:val="12"/>
              </w:rPr>
              <w:t xml:space="preserve"> </w:t>
            </w:r>
            <w:r>
              <w:rPr>
                <w:spacing w:val="-5"/>
              </w:rPr>
              <w:t>YES</w:t>
            </w:r>
          </w:p>
          <w:p w14:paraId="12611349" w14:textId="77777777" w:rsidR="00677D69" w:rsidRDefault="00677D69">
            <w:pPr>
              <w:pStyle w:val="TableParagraph"/>
              <w:spacing w:before="104"/>
              <w:ind w:left="0"/>
              <w:rPr>
                <w:b/>
              </w:rPr>
            </w:pPr>
          </w:p>
          <w:p w14:paraId="312D8993" w14:textId="77777777" w:rsidR="00677D69" w:rsidRDefault="00AC2CEB">
            <w:pPr>
              <w:pStyle w:val="TableParagraph"/>
              <w:spacing w:line="343" w:lineRule="auto"/>
              <w:ind w:right="8400"/>
            </w:pPr>
            <w:r>
              <w:rPr>
                <w:spacing w:val="-2"/>
              </w:rPr>
              <w:t xml:space="preserve">Q.2.2 </w:t>
            </w:r>
            <w:r>
              <w:t>SA2:</w:t>
            </w:r>
            <w:r>
              <w:rPr>
                <w:spacing w:val="-9"/>
              </w:rPr>
              <w:t xml:space="preserve"> </w:t>
            </w:r>
            <w:r>
              <w:t>YES SA5: NO</w:t>
            </w:r>
          </w:p>
          <w:p w14:paraId="3B038CC4" w14:textId="77777777" w:rsidR="00677D69" w:rsidRDefault="00677D69">
            <w:pPr>
              <w:pStyle w:val="TableParagraph"/>
              <w:spacing w:before="104"/>
              <w:ind w:left="0"/>
              <w:rPr>
                <w:b/>
              </w:rPr>
            </w:pPr>
          </w:p>
          <w:p w14:paraId="123C162B" w14:textId="77777777" w:rsidR="00677D69" w:rsidRDefault="00AC2CEB">
            <w:pPr>
              <w:pStyle w:val="TableParagraph"/>
              <w:spacing w:line="343" w:lineRule="auto"/>
              <w:ind w:right="8400"/>
            </w:pPr>
            <w:r>
              <w:rPr>
                <w:spacing w:val="-2"/>
              </w:rPr>
              <w:t xml:space="preserve">Q.2.3 </w:t>
            </w:r>
            <w:r>
              <w:t>SA2:</w:t>
            </w:r>
            <w:r>
              <w:rPr>
                <w:spacing w:val="-9"/>
              </w:rPr>
              <w:t xml:space="preserve"> </w:t>
            </w:r>
            <w:r>
              <w:t>YES SA5:</w:t>
            </w:r>
            <w:r>
              <w:rPr>
                <w:spacing w:val="12"/>
              </w:rPr>
              <w:t xml:space="preserve"> </w:t>
            </w:r>
            <w:r>
              <w:rPr>
                <w:spacing w:val="-5"/>
              </w:rPr>
              <w:t>YES</w:t>
            </w:r>
          </w:p>
          <w:p w14:paraId="262B36BB" w14:textId="77777777" w:rsidR="00677D69" w:rsidRDefault="00677D69">
            <w:pPr>
              <w:pStyle w:val="TableParagraph"/>
              <w:spacing w:before="104"/>
              <w:ind w:left="0"/>
              <w:rPr>
                <w:b/>
              </w:rPr>
            </w:pPr>
          </w:p>
          <w:p w14:paraId="62DF65DE" w14:textId="77777777" w:rsidR="00677D69" w:rsidRDefault="00AC2CEB">
            <w:pPr>
              <w:pStyle w:val="TableParagraph"/>
              <w:spacing w:before="1" w:line="343" w:lineRule="auto"/>
              <w:ind w:right="8400"/>
            </w:pPr>
            <w:r>
              <w:rPr>
                <w:spacing w:val="-2"/>
              </w:rPr>
              <w:t xml:space="preserve">Q.2.4 </w:t>
            </w:r>
            <w:r>
              <w:t>SA2:</w:t>
            </w:r>
            <w:r>
              <w:rPr>
                <w:spacing w:val="-9"/>
              </w:rPr>
              <w:t xml:space="preserve"> </w:t>
            </w:r>
            <w:r>
              <w:t>YES</w:t>
            </w:r>
          </w:p>
          <w:p w14:paraId="2F53EFDC" w14:textId="77777777" w:rsidR="00677D69" w:rsidRDefault="00677D69">
            <w:pPr>
              <w:pStyle w:val="TableParagraph"/>
              <w:spacing w:before="105"/>
              <w:ind w:left="0"/>
              <w:rPr>
                <w:b/>
              </w:rPr>
            </w:pPr>
          </w:p>
          <w:p w14:paraId="42258837" w14:textId="77777777" w:rsidR="00677D69" w:rsidRDefault="00AC2CEB">
            <w:pPr>
              <w:pStyle w:val="TableParagraph"/>
            </w:pPr>
            <w:r>
              <w:rPr>
                <w:spacing w:val="-2"/>
              </w:rPr>
              <w:t>Q.2.5</w:t>
            </w:r>
          </w:p>
          <w:p w14:paraId="34E76FC9" w14:textId="77777777" w:rsidR="00677D69" w:rsidRDefault="00AC2CEB">
            <w:pPr>
              <w:pStyle w:val="TableParagraph"/>
              <w:spacing w:before="108" w:line="343" w:lineRule="auto"/>
              <w:ind w:right="5953"/>
            </w:pPr>
            <w:r>
              <w:t>SA2: YES.</w:t>
            </w:r>
            <w:r>
              <w:rPr>
                <w:spacing w:val="-10"/>
              </w:rPr>
              <w:t xml:space="preserve"> </w:t>
            </w:r>
            <w:r>
              <w:t>Per</w:t>
            </w:r>
            <w:r>
              <w:rPr>
                <w:spacing w:val="-10"/>
              </w:rPr>
              <w:t xml:space="preserve"> </w:t>
            </w:r>
            <w:r>
              <w:t>gNB</w:t>
            </w:r>
            <w:r>
              <w:rPr>
                <w:spacing w:val="-10"/>
              </w:rPr>
              <w:t xml:space="preserve"> </w:t>
            </w:r>
            <w:r>
              <w:t>is</w:t>
            </w:r>
            <w:r>
              <w:rPr>
                <w:spacing w:val="-10"/>
              </w:rPr>
              <w:t xml:space="preserve"> </w:t>
            </w:r>
            <w:r>
              <w:t>not</w:t>
            </w:r>
            <w:r>
              <w:rPr>
                <w:spacing w:val="-10"/>
              </w:rPr>
              <w:t xml:space="preserve"> </w:t>
            </w:r>
            <w:r>
              <w:t>needed. SA5: YES</w:t>
            </w:r>
          </w:p>
          <w:p w14:paraId="2DB848A3" w14:textId="77777777" w:rsidR="00677D69" w:rsidRDefault="00677D69">
            <w:pPr>
              <w:pStyle w:val="TableParagraph"/>
              <w:spacing w:before="105"/>
              <w:ind w:left="0"/>
              <w:rPr>
                <w:b/>
              </w:rPr>
            </w:pPr>
          </w:p>
          <w:p w14:paraId="11C76E28" w14:textId="77777777" w:rsidR="00677D69" w:rsidRDefault="00AC2CEB">
            <w:pPr>
              <w:pStyle w:val="TableParagraph"/>
              <w:spacing w:line="343" w:lineRule="auto"/>
              <w:ind w:right="8400"/>
            </w:pPr>
            <w:r>
              <w:rPr>
                <w:spacing w:val="-2"/>
              </w:rPr>
              <w:t xml:space="preserve">Q.2.6 </w:t>
            </w:r>
            <w:r>
              <w:t>SA2:</w:t>
            </w:r>
            <w:r>
              <w:rPr>
                <w:spacing w:val="-9"/>
              </w:rPr>
              <w:t xml:space="preserve"> </w:t>
            </w:r>
            <w:r>
              <w:t>YES SA5:</w:t>
            </w:r>
            <w:r>
              <w:rPr>
                <w:spacing w:val="12"/>
              </w:rPr>
              <w:t xml:space="preserve"> </w:t>
            </w:r>
            <w:r>
              <w:rPr>
                <w:spacing w:val="-5"/>
              </w:rPr>
              <w:t>YES</w:t>
            </w:r>
          </w:p>
        </w:tc>
      </w:tr>
    </w:tbl>
    <w:p w14:paraId="7E8D1E2D" w14:textId="77777777" w:rsidR="00677D69" w:rsidRDefault="00677D69">
      <w:pPr>
        <w:spacing w:line="343" w:lineRule="auto"/>
        <w:sectPr w:rsidR="00677D69">
          <w:pgSz w:w="11910" w:h="16840"/>
          <w:pgMar w:top="1280" w:right="980" w:bottom="760" w:left="1020" w:header="885" w:footer="561" w:gutter="0"/>
          <w:cols w:space="720"/>
        </w:sectPr>
      </w:pPr>
    </w:p>
    <w:p w14:paraId="06CB9472"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6D44EA16" w14:textId="77777777">
        <w:trPr>
          <w:trHeight w:val="761"/>
        </w:trPr>
        <w:tc>
          <w:tcPr>
            <w:tcW w:w="9614" w:type="dxa"/>
            <w:tcBorders>
              <w:top w:val="nil"/>
              <w:bottom w:val="single" w:sz="4" w:space="0" w:color="000000"/>
            </w:tcBorders>
          </w:tcPr>
          <w:p w14:paraId="4B0A82B3" w14:textId="77777777" w:rsidR="00677D69" w:rsidRDefault="00AC2CEB">
            <w:pPr>
              <w:pStyle w:val="TableParagraph"/>
              <w:spacing w:line="343" w:lineRule="auto"/>
              <w:ind w:right="8424"/>
            </w:pPr>
            <w:r>
              <w:rPr>
                <w:spacing w:val="-2"/>
              </w:rPr>
              <w:t xml:space="preserve">Q.2.7 </w:t>
            </w:r>
            <w:r>
              <w:t>SA2:</w:t>
            </w:r>
            <w:r>
              <w:rPr>
                <w:spacing w:val="-9"/>
              </w:rPr>
              <w:t xml:space="preserve"> </w:t>
            </w:r>
            <w:r>
              <w:t>NO</w:t>
            </w:r>
          </w:p>
        </w:tc>
      </w:tr>
      <w:tr w:rsidR="00677D69" w14:paraId="0DEB8757" w14:textId="77777777">
        <w:trPr>
          <w:trHeight w:val="8071"/>
        </w:trPr>
        <w:tc>
          <w:tcPr>
            <w:tcW w:w="9614" w:type="dxa"/>
            <w:tcBorders>
              <w:top w:val="single" w:sz="4" w:space="0" w:color="000000"/>
              <w:bottom w:val="single" w:sz="4" w:space="0" w:color="000000"/>
            </w:tcBorders>
          </w:tcPr>
          <w:p w14:paraId="07D53EC3" w14:textId="77777777" w:rsidR="00677D69" w:rsidRDefault="00AC2CEB">
            <w:pPr>
              <w:pStyle w:val="TableParagraph"/>
              <w:spacing w:before="120"/>
              <w:ind w:left="138"/>
              <w:rPr>
                <w:b/>
              </w:rPr>
            </w:pPr>
            <w:r>
              <w:rPr>
                <w:b/>
              </w:rPr>
              <w:t>15</w:t>
            </w:r>
            <w:r>
              <w:rPr>
                <w:b/>
                <w:spacing w:val="-13"/>
              </w:rPr>
              <w:t xml:space="preserve"> </w:t>
            </w:r>
            <w:r>
              <w:rPr>
                <w:b/>
              </w:rPr>
              <w:t>–</w:t>
            </w:r>
            <w:r>
              <w:rPr>
                <w:b/>
                <w:spacing w:val="-13"/>
              </w:rPr>
              <w:t xml:space="preserve"> </w:t>
            </w:r>
            <w:r>
              <w:rPr>
                <w:b/>
              </w:rPr>
              <w:t>TOYOTA</w:t>
            </w:r>
            <w:r>
              <w:rPr>
                <w:b/>
                <w:spacing w:val="-13"/>
              </w:rPr>
              <w:t xml:space="preserve"> </w:t>
            </w:r>
            <w:r>
              <w:rPr>
                <w:b/>
              </w:rPr>
              <w:t>MOTOR</w:t>
            </w:r>
            <w:r>
              <w:rPr>
                <w:b/>
                <w:spacing w:val="-13"/>
              </w:rPr>
              <w:t xml:space="preserve"> </w:t>
            </w:r>
            <w:r>
              <w:rPr>
                <w:b/>
                <w:spacing w:val="-2"/>
              </w:rPr>
              <w:t>CORPORATION</w:t>
            </w:r>
          </w:p>
          <w:p w14:paraId="1AD5808E" w14:textId="77777777" w:rsidR="00677D69" w:rsidRDefault="00AC2CEB">
            <w:pPr>
              <w:pStyle w:val="TableParagraph"/>
              <w:numPr>
                <w:ilvl w:val="2"/>
                <w:numId w:val="22"/>
              </w:numPr>
              <w:tabs>
                <w:tab w:val="left" w:pos="744"/>
              </w:tabs>
              <w:spacing w:before="168" w:line="343" w:lineRule="auto"/>
              <w:ind w:right="7290" w:firstLine="0"/>
            </w:pPr>
            <w:r>
              <w:rPr>
                <w:b/>
              </w:rPr>
              <w:t>:</w:t>
            </w:r>
            <w:r>
              <w:rPr>
                <w:b/>
                <w:spacing w:val="-9"/>
              </w:rPr>
              <w:t xml:space="preserve"> </w:t>
            </w:r>
            <w:r>
              <w:t>Average</w:t>
            </w:r>
            <w:r>
              <w:rPr>
                <w:spacing w:val="-13"/>
              </w:rPr>
              <w:t xml:space="preserve"> </w:t>
            </w:r>
            <w:r>
              <w:t>per</w:t>
            </w:r>
            <w:r>
              <w:rPr>
                <w:spacing w:val="-14"/>
              </w:rPr>
              <w:t xml:space="preserve"> </w:t>
            </w:r>
            <w:r>
              <w:t>UE No need.</w:t>
            </w:r>
          </w:p>
          <w:p w14:paraId="0BB18687" w14:textId="77777777" w:rsidR="00677D69" w:rsidRDefault="00677D69">
            <w:pPr>
              <w:pStyle w:val="TableParagraph"/>
              <w:spacing w:before="105"/>
              <w:ind w:left="0"/>
              <w:rPr>
                <w:b/>
              </w:rPr>
            </w:pPr>
          </w:p>
          <w:p w14:paraId="3482B2B3" w14:textId="77777777" w:rsidR="00677D69" w:rsidRDefault="00AC2CEB">
            <w:pPr>
              <w:pStyle w:val="TableParagraph"/>
              <w:numPr>
                <w:ilvl w:val="2"/>
                <w:numId w:val="22"/>
              </w:numPr>
              <w:tabs>
                <w:tab w:val="left" w:pos="744"/>
              </w:tabs>
              <w:spacing w:line="343" w:lineRule="auto"/>
              <w:ind w:right="7322" w:firstLine="0"/>
            </w:pPr>
            <w:r>
              <w:rPr>
                <w:b/>
              </w:rPr>
              <w:t>:</w:t>
            </w:r>
            <w:r>
              <w:rPr>
                <w:b/>
                <w:spacing w:val="-4"/>
              </w:rPr>
              <w:t xml:space="preserve"> </w:t>
            </w:r>
            <w:r>
              <w:t>Per</w:t>
            </w:r>
            <w:r>
              <w:rPr>
                <w:spacing w:val="-14"/>
              </w:rPr>
              <w:t xml:space="preserve"> </w:t>
            </w:r>
            <w:r>
              <w:t>specific</w:t>
            </w:r>
            <w:r>
              <w:rPr>
                <w:spacing w:val="-14"/>
              </w:rPr>
              <w:t xml:space="preserve"> </w:t>
            </w:r>
            <w:r>
              <w:t xml:space="preserve">UE </w:t>
            </w:r>
            <w:r>
              <w:rPr>
                <w:spacing w:val="-4"/>
              </w:rPr>
              <w:t>SA2</w:t>
            </w:r>
          </w:p>
          <w:p w14:paraId="150E45B6" w14:textId="77777777" w:rsidR="00677D69" w:rsidRDefault="00677D69">
            <w:pPr>
              <w:pStyle w:val="TableParagraph"/>
              <w:spacing w:before="106"/>
              <w:ind w:left="0"/>
              <w:rPr>
                <w:b/>
              </w:rPr>
            </w:pPr>
          </w:p>
          <w:p w14:paraId="5F9511EF" w14:textId="77777777" w:rsidR="00677D69" w:rsidRDefault="00AC2CEB">
            <w:pPr>
              <w:pStyle w:val="TableParagraph"/>
              <w:numPr>
                <w:ilvl w:val="2"/>
                <w:numId w:val="22"/>
              </w:numPr>
              <w:tabs>
                <w:tab w:val="left" w:pos="744"/>
              </w:tabs>
              <w:spacing w:line="343" w:lineRule="auto"/>
              <w:ind w:right="6322" w:firstLine="0"/>
            </w:pPr>
            <w:r>
              <w:rPr>
                <w:b/>
              </w:rPr>
              <w:t xml:space="preserve">: </w:t>
            </w:r>
            <w:r>
              <w:t>Per</w:t>
            </w:r>
            <w:r>
              <w:rPr>
                <w:spacing w:val="-10"/>
              </w:rPr>
              <w:t xml:space="preserve"> </w:t>
            </w:r>
            <w:r>
              <w:t>PDU</w:t>
            </w:r>
            <w:r>
              <w:rPr>
                <w:spacing w:val="-10"/>
              </w:rPr>
              <w:t xml:space="preserve"> </w:t>
            </w:r>
            <w:r>
              <w:t>session</w:t>
            </w:r>
            <w:r>
              <w:rPr>
                <w:spacing w:val="-10"/>
              </w:rPr>
              <w:t xml:space="preserve"> </w:t>
            </w:r>
            <w:r>
              <w:t>of</w:t>
            </w:r>
            <w:r>
              <w:rPr>
                <w:spacing w:val="-10"/>
              </w:rPr>
              <w:t xml:space="preserve"> </w:t>
            </w:r>
            <w:r>
              <w:t>the</w:t>
            </w:r>
            <w:r>
              <w:rPr>
                <w:spacing w:val="-10"/>
              </w:rPr>
              <w:t xml:space="preserve"> </w:t>
            </w:r>
            <w:r>
              <w:t>UE SA2, if needed.</w:t>
            </w:r>
          </w:p>
          <w:p w14:paraId="74DDEE37" w14:textId="77777777" w:rsidR="00677D69" w:rsidRDefault="00677D69">
            <w:pPr>
              <w:pStyle w:val="TableParagraph"/>
              <w:spacing w:before="105"/>
              <w:ind w:left="0"/>
              <w:rPr>
                <w:b/>
              </w:rPr>
            </w:pPr>
          </w:p>
          <w:p w14:paraId="01089F82" w14:textId="77777777" w:rsidR="00677D69" w:rsidRDefault="00AC2CEB">
            <w:pPr>
              <w:pStyle w:val="TableParagraph"/>
              <w:numPr>
                <w:ilvl w:val="2"/>
                <w:numId w:val="22"/>
              </w:numPr>
              <w:tabs>
                <w:tab w:val="left" w:pos="744"/>
              </w:tabs>
              <w:spacing w:line="343" w:lineRule="auto"/>
              <w:ind w:right="6601" w:firstLine="0"/>
            </w:pPr>
            <w:r>
              <w:rPr>
                <w:b/>
              </w:rPr>
              <w:t xml:space="preserve">: </w:t>
            </w:r>
            <w:r>
              <w:t>Per</w:t>
            </w:r>
            <w:r>
              <w:rPr>
                <w:spacing w:val="-9"/>
              </w:rPr>
              <w:t xml:space="preserve"> </w:t>
            </w:r>
            <w:r>
              <w:t>QoS</w:t>
            </w:r>
            <w:r>
              <w:rPr>
                <w:spacing w:val="-9"/>
              </w:rPr>
              <w:t xml:space="preserve"> </w:t>
            </w:r>
            <w:r>
              <w:t>flow</w:t>
            </w:r>
            <w:r>
              <w:rPr>
                <w:spacing w:val="-9"/>
              </w:rPr>
              <w:t xml:space="preserve"> </w:t>
            </w:r>
            <w:r>
              <w:t>of</w:t>
            </w:r>
            <w:r>
              <w:rPr>
                <w:spacing w:val="-9"/>
              </w:rPr>
              <w:t xml:space="preserve"> </w:t>
            </w:r>
            <w:r>
              <w:t>the</w:t>
            </w:r>
            <w:r>
              <w:rPr>
                <w:spacing w:val="-9"/>
              </w:rPr>
              <w:t xml:space="preserve"> </w:t>
            </w:r>
            <w:r>
              <w:t>UE SA2, if needed.</w:t>
            </w:r>
          </w:p>
          <w:p w14:paraId="42DBE484" w14:textId="77777777" w:rsidR="00677D69" w:rsidRDefault="00677D69">
            <w:pPr>
              <w:pStyle w:val="TableParagraph"/>
              <w:spacing w:before="105"/>
              <w:ind w:left="0"/>
              <w:rPr>
                <w:b/>
              </w:rPr>
            </w:pPr>
          </w:p>
          <w:p w14:paraId="08DA6ED4" w14:textId="77777777" w:rsidR="00677D69" w:rsidRDefault="00AC2CEB">
            <w:pPr>
              <w:pStyle w:val="TableParagraph"/>
              <w:numPr>
                <w:ilvl w:val="2"/>
                <w:numId w:val="22"/>
              </w:numPr>
              <w:tabs>
                <w:tab w:val="left" w:pos="744"/>
              </w:tabs>
              <w:spacing w:before="1" w:line="343" w:lineRule="auto"/>
              <w:ind w:right="6534" w:firstLine="0"/>
            </w:pPr>
            <w:r>
              <w:rPr>
                <w:b/>
              </w:rPr>
              <w:t xml:space="preserve">: </w:t>
            </w:r>
            <w:r>
              <w:t>NF</w:t>
            </w:r>
            <w:r>
              <w:rPr>
                <w:spacing w:val="-11"/>
              </w:rPr>
              <w:t xml:space="preserve"> </w:t>
            </w:r>
            <w:r>
              <w:t>(only</w:t>
            </w:r>
            <w:r>
              <w:rPr>
                <w:spacing w:val="-11"/>
              </w:rPr>
              <w:t xml:space="preserve"> </w:t>
            </w:r>
            <w:r>
              <w:t>UPF</w:t>
            </w:r>
            <w:r>
              <w:rPr>
                <w:spacing w:val="-11"/>
              </w:rPr>
              <w:t xml:space="preserve"> </w:t>
            </w:r>
            <w:r>
              <w:t>and</w:t>
            </w:r>
            <w:r>
              <w:rPr>
                <w:spacing w:val="-11"/>
              </w:rPr>
              <w:t xml:space="preserve"> </w:t>
            </w:r>
            <w:r>
              <w:t xml:space="preserve">gNB) </w:t>
            </w:r>
            <w:r>
              <w:rPr>
                <w:spacing w:val="-4"/>
              </w:rPr>
              <w:t>SA5</w:t>
            </w:r>
          </w:p>
          <w:p w14:paraId="3EDA75E9" w14:textId="77777777" w:rsidR="00677D69" w:rsidRDefault="00677D69">
            <w:pPr>
              <w:pStyle w:val="TableParagraph"/>
              <w:spacing w:before="105"/>
              <w:ind w:left="0"/>
              <w:rPr>
                <w:b/>
              </w:rPr>
            </w:pPr>
          </w:p>
          <w:p w14:paraId="5DEA3CA4" w14:textId="77777777" w:rsidR="00677D69" w:rsidRDefault="00AC2CEB">
            <w:pPr>
              <w:pStyle w:val="TableParagraph"/>
              <w:numPr>
                <w:ilvl w:val="2"/>
                <w:numId w:val="22"/>
              </w:numPr>
              <w:tabs>
                <w:tab w:val="left" w:pos="744"/>
              </w:tabs>
              <w:spacing w:line="343" w:lineRule="auto"/>
              <w:ind w:right="7473" w:firstLine="0"/>
            </w:pPr>
            <w:r>
              <w:rPr>
                <w:b/>
              </w:rPr>
              <w:t>:</w:t>
            </w:r>
            <w:r>
              <w:rPr>
                <w:b/>
                <w:spacing w:val="-9"/>
              </w:rPr>
              <w:t xml:space="preserve"> </w:t>
            </w:r>
            <w:r>
              <w:t>Network</w:t>
            </w:r>
            <w:r>
              <w:rPr>
                <w:spacing w:val="-13"/>
              </w:rPr>
              <w:t xml:space="preserve"> </w:t>
            </w:r>
            <w:r>
              <w:t>slice No need.</w:t>
            </w:r>
          </w:p>
          <w:p w14:paraId="7E2546FA" w14:textId="77777777" w:rsidR="00677D69" w:rsidRDefault="00677D69">
            <w:pPr>
              <w:pStyle w:val="TableParagraph"/>
              <w:spacing w:before="105"/>
              <w:ind w:left="0"/>
              <w:rPr>
                <w:b/>
              </w:rPr>
            </w:pPr>
          </w:p>
          <w:p w14:paraId="7720D822" w14:textId="77777777" w:rsidR="00677D69" w:rsidRDefault="00AC2CEB">
            <w:pPr>
              <w:pStyle w:val="TableParagraph"/>
              <w:numPr>
                <w:ilvl w:val="2"/>
                <w:numId w:val="22"/>
              </w:numPr>
              <w:tabs>
                <w:tab w:val="left" w:pos="744"/>
              </w:tabs>
              <w:spacing w:before="1" w:line="256" w:lineRule="auto"/>
              <w:ind w:right="103" w:firstLine="0"/>
            </w:pPr>
            <w:r>
              <w:rPr>
                <w:b/>
              </w:rPr>
              <w:t>:</w:t>
            </w:r>
            <w:r>
              <w:rPr>
                <w:b/>
                <w:spacing w:val="23"/>
              </w:rPr>
              <w:t xml:space="preserve"> </w:t>
            </w:r>
            <w:r>
              <w:t>Renewable energy info (The question applies to all granularities above.</w:t>
            </w:r>
            <w:r>
              <w:rPr>
                <w:spacing w:val="30"/>
              </w:rPr>
              <w:t xml:space="preserve"> </w:t>
            </w:r>
            <w:r>
              <w:t>Your answer needs to be provided for each granularity.)</w:t>
            </w:r>
          </w:p>
          <w:p w14:paraId="42107F2C" w14:textId="77777777" w:rsidR="00677D69" w:rsidRDefault="00AC2CEB">
            <w:pPr>
              <w:pStyle w:val="TableParagraph"/>
              <w:spacing w:before="90"/>
            </w:pPr>
            <w:r>
              <w:rPr>
                <w:spacing w:val="-5"/>
              </w:rPr>
              <w:t>SA2</w:t>
            </w:r>
          </w:p>
        </w:tc>
      </w:tr>
      <w:tr w:rsidR="00677D69" w14:paraId="1442A530" w14:textId="77777777">
        <w:trPr>
          <w:trHeight w:val="4919"/>
        </w:trPr>
        <w:tc>
          <w:tcPr>
            <w:tcW w:w="9614" w:type="dxa"/>
            <w:tcBorders>
              <w:top w:val="single" w:sz="4" w:space="0" w:color="000000"/>
              <w:bottom w:val="nil"/>
            </w:tcBorders>
          </w:tcPr>
          <w:p w14:paraId="1FB3CB9B" w14:textId="77777777" w:rsidR="00677D69" w:rsidRDefault="00AC2CEB">
            <w:pPr>
              <w:pStyle w:val="TableParagraph"/>
              <w:spacing w:before="124"/>
              <w:ind w:left="138"/>
              <w:rPr>
                <w:b/>
              </w:rPr>
            </w:pPr>
            <w:r>
              <w:rPr>
                <w:b/>
              </w:rPr>
              <w:t>16</w:t>
            </w:r>
            <w:r>
              <w:rPr>
                <w:b/>
                <w:spacing w:val="-13"/>
              </w:rPr>
              <w:t xml:space="preserve"> </w:t>
            </w:r>
            <w:r>
              <w:rPr>
                <w:b/>
              </w:rPr>
              <w:t>–</w:t>
            </w:r>
            <w:r>
              <w:rPr>
                <w:b/>
                <w:spacing w:val="-12"/>
              </w:rPr>
              <w:t xml:space="preserve"> </w:t>
            </w:r>
            <w:r>
              <w:rPr>
                <w:b/>
              </w:rPr>
              <w:t>MediaTek</w:t>
            </w:r>
            <w:r>
              <w:rPr>
                <w:b/>
                <w:spacing w:val="-12"/>
              </w:rPr>
              <w:t xml:space="preserve"> </w:t>
            </w:r>
            <w:r>
              <w:rPr>
                <w:b/>
                <w:spacing w:val="-4"/>
              </w:rPr>
              <w:t>Inc.</w:t>
            </w:r>
          </w:p>
          <w:p w14:paraId="4F96B939" w14:textId="77777777" w:rsidR="00677D69" w:rsidRDefault="00AC2CEB">
            <w:pPr>
              <w:pStyle w:val="TableParagraph"/>
              <w:spacing w:before="168"/>
            </w:pPr>
            <w:r>
              <w:rPr>
                <w:spacing w:val="-5"/>
              </w:rPr>
              <w:t>2.1</w:t>
            </w:r>
          </w:p>
          <w:p w14:paraId="644C9739" w14:textId="77777777" w:rsidR="00677D69" w:rsidRDefault="00AC2CEB">
            <w:pPr>
              <w:pStyle w:val="TableParagraph"/>
              <w:spacing w:before="107" w:line="343" w:lineRule="auto"/>
              <w:ind w:right="8330"/>
            </w:pPr>
            <w:r>
              <w:rPr>
                <w:spacing w:val="-2"/>
              </w:rPr>
              <w:t>not</w:t>
            </w:r>
            <w:r>
              <w:rPr>
                <w:spacing w:val="-12"/>
              </w:rPr>
              <w:t xml:space="preserve"> </w:t>
            </w:r>
            <w:r>
              <w:rPr>
                <w:spacing w:val="-2"/>
              </w:rPr>
              <w:t xml:space="preserve">needed </w:t>
            </w:r>
            <w:r>
              <w:rPr>
                <w:spacing w:val="-4"/>
              </w:rPr>
              <w:t>2.2</w:t>
            </w:r>
          </w:p>
          <w:p w14:paraId="6952458A" w14:textId="77777777" w:rsidR="00677D69" w:rsidRDefault="00AC2CEB">
            <w:pPr>
              <w:pStyle w:val="TableParagraph"/>
              <w:spacing w:line="343" w:lineRule="auto"/>
              <w:ind w:right="8936"/>
            </w:pPr>
            <w:r>
              <w:rPr>
                <w:spacing w:val="-4"/>
              </w:rPr>
              <w:t>SA2 2.3 SA2 2.4 SA2 2.5 SA5 2.6 SA5</w:t>
            </w:r>
          </w:p>
        </w:tc>
      </w:tr>
    </w:tbl>
    <w:p w14:paraId="5BC7E50C" w14:textId="77777777" w:rsidR="00677D69" w:rsidRDefault="00677D69">
      <w:pPr>
        <w:spacing w:line="343" w:lineRule="auto"/>
        <w:sectPr w:rsidR="00677D69">
          <w:pgSz w:w="11910" w:h="16840"/>
          <w:pgMar w:top="1280" w:right="980" w:bottom="760" w:left="1020" w:header="885" w:footer="561" w:gutter="0"/>
          <w:cols w:space="720"/>
        </w:sectPr>
      </w:pPr>
    </w:p>
    <w:p w14:paraId="1EAAE98F"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52B50946" w14:textId="77777777">
        <w:trPr>
          <w:trHeight w:val="761"/>
        </w:trPr>
        <w:tc>
          <w:tcPr>
            <w:tcW w:w="9614" w:type="dxa"/>
            <w:tcBorders>
              <w:top w:val="nil"/>
              <w:bottom w:val="single" w:sz="4" w:space="0" w:color="000000"/>
            </w:tcBorders>
          </w:tcPr>
          <w:p w14:paraId="1DCED184" w14:textId="77777777" w:rsidR="00677D69" w:rsidRDefault="00AC2CEB">
            <w:pPr>
              <w:pStyle w:val="TableParagraph"/>
              <w:spacing w:line="247" w:lineRule="exact"/>
            </w:pPr>
            <w:r>
              <w:rPr>
                <w:spacing w:val="-5"/>
              </w:rPr>
              <w:t>2.7</w:t>
            </w:r>
          </w:p>
          <w:p w14:paraId="22488222" w14:textId="77777777" w:rsidR="00677D69" w:rsidRDefault="00AC2CEB">
            <w:pPr>
              <w:pStyle w:val="TableParagraph"/>
              <w:spacing w:before="107"/>
            </w:pPr>
            <w:r>
              <w:t>same</w:t>
            </w:r>
            <w:r>
              <w:rPr>
                <w:spacing w:val="-6"/>
              </w:rPr>
              <w:t xml:space="preserve"> </w:t>
            </w:r>
            <w:r>
              <w:t>answer</w:t>
            </w:r>
            <w:r>
              <w:rPr>
                <w:spacing w:val="-6"/>
              </w:rPr>
              <w:t xml:space="preserve"> </w:t>
            </w:r>
            <w:r>
              <w:t>as</w:t>
            </w:r>
            <w:r>
              <w:rPr>
                <w:spacing w:val="-5"/>
              </w:rPr>
              <w:t xml:space="preserve"> 1.7</w:t>
            </w:r>
          </w:p>
        </w:tc>
      </w:tr>
      <w:tr w:rsidR="00677D69" w14:paraId="6EF5148D" w14:textId="77777777">
        <w:trPr>
          <w:trHeight w:val="8161"/>
        </w:trPr>
        <w:tc>
          <w:tcPr>
            <w:tcW w:w="9614" w:type="dxa"/>
            <w:tcBorders>
              <w:top w:val="single" w:sz="4" w:space="0" w:color="000000"/>
              <w:bottom w:val="single" w:sz="4" w:space="0" w:color="000000"/>
            </w:tcBorders>
          </w:tcPr>
          <w:p w14:paraId="0631A1BE" w14:textId="77777777" w:rsidR="00677D69" w:rsidRDefault="00AC2CEB">
            <w:pPr>
              <w:pStyle w:val="TableParagraph"/>
              <w:spacing w:before="124"/>
              <w:ind w:left="138"/>
              <w:rPr>
                <w:b/>
              </w:rPr>
            </w:pPr>
            <w:r>
              <w:rPr>
                <w:b/>
              </w:rPr>
              <w:t>17</w:t>
            </w:r>
            <w:r>
              <w:rPr>
                <w:b/>
                <w:spacing w:val="-9"/>
              </w:rPr>
              <w:t xml:space="preserve"> </w:t>
            </w:r>
            <w:r>
              <w:rPr>
                <w:b/>
              </w:rPr>
              <w:t>–</w:t>
            </w:r>
            <w:r>
              <w:rPr>
                <w:b/>
                <w:spacing w:val="-8"/>
              </w:rPr>
              <w:t xml:space="preserve"> </w:t>
            </w:r>
            <w:r>
              <w:rPr>
                <w:b/>
              </w:rPr>
              <w:t>Intel</w:t>
            </w:r>
            <w:r>
              <w:rPr>
                <w:b/>
                <w:spacing w:val="-9"/>
              </w:rPr>
              <w:t xml:space="preserve"> </w:t>
            </w:r>
            <w:r>
              <w:rPr>
                <w:b/>
              </w:rPr>
              <w:t>Deutschland</w:t>
            </w:r>
            <w:r>
              <w:rPr>
                <w:b/>
                <w:spacing w:val="-8"/>
              </w:rPr>
              <w:t xml:space="preserve"> </w:t>
            </w:r>
            <w:r>
              <w:rPr>
                <w:b/>
                <w:spacing w:val="-4"/>
              </w:rPr>
              <w:t>GmbH</w:t>
            </w:r>
          </w:p>
          <w:p w14:paraId="3916AB4C" w14:textId="77777777" w:rsidR="00677D69" w:rsidRDefault="00AC2CEB">
            <w:pPr>
              <w:pStyle w:val="TableParagraph"/>
              <w:spacing w:before="168" w:line="343" w:lineRule="auto"/>
              <w:ind w:right="7114"/>
            </w:pPr>
            <w:r>
              <w:t>Q</w:t>
            </w:r>
            <w:r>
              <w:rPr>
                <w:spacing w:val="-14"/>
              </w:rPr>
              <w:t xml:space="preserve"> </w:t>
            </w:r>
            <w:r>
              <w:t>2.1:</w:t>
            </w:r>
            <w:r>
              <w:rPr>
                <w:spacing w:val="-8"/>
              </w:rPr>
              <w:t xml:space="preserve"> </w:t>
            </w:r>
            <w:r>
              <w:t>Average</w:t>
            </w:r>
            <w:r>
              <w:rPr>
                <w:spacing w:val="-14"/>
              </w:rPr>
              <w:t xml:space="preserve"> </w:t>
            </w:r>
            <w:r>
              <w:t>per</w:t>
            </w:r>
            <w:r>
              <w:rPr>
                <w:spacing w:val="-14"/>
              </w:rPr>
              <w:t xml:space="preserve"> </w:t>
            </w:r>
            <w:r>
              <w:t xml:space="preserve">UE </w:t>
            </w:r>
            <w:r>
              <w:rPr>
                <w:spacing w:val="-4"/>
              </w:rPr>
              <w:t>SA5.</w:t>
            </w:r>
          </w:p>
          <w:p w14:paraId="35B66212" w14:textId="77777777" w:rsidR="00677D69" w:rsidRDefault="00677D69">
            <w:pPr>
              <w:pStyle w:val="TableParagraph"/>
              <w:spacing w:before="105"/>
              <w:ind w:left="0"/>
              <w:rPr>
                <w:b/>
              </w:rPr>
            </w:pPr>
          </w:p>
          <w:p w14:paraId="30DD0FC0" w14:textId="77777777" w:rsidR="00677D69" w:rsidRDefault="00AC2CEB">
            <w:pPr>
              <w:pStyle w:val="TableParagraph"/>
              <w:spacing w:line="343" w:lineRule="auto"/>
              <w:ind w:right="7114"/>
            </w:pPr>
            <w:r>
              <w:t>Q</w:t>
            </w:r>
            <w:r>
              <w:rPr>
                <w:spacing w:val="-13"/>
              </w:rPr>
              <w:t xml:space="preserve"> </w:t>
            </w:r>
            <w:r>
              <w:t>2.2: per</w:t>
            </w:r>
            <w:r>
              <w:rPr>
                <w:spacing w:val="-13"/>
              </w:rPr>
              <w:t xml:space="preserve"> </w:t>
            </w:r>
            <w:r>
              <w:t>specific</w:t>
            </w:r>
            <w:r>
              <w:rPr>
                <w:spacing w:val="-13"/>
              </w:rPr>
              <w:t xml:space="preserve"> </w:t>
            </w:r>
            <w:r>
              <w:t xml:space="preserve">UE </w:t>
            </w:r>
            <w:r>
              <w:rPr>
                <w:spacing w:val="-4"/>
              </w:rPr>
              <w:t>SA2.</w:t>
            </w:r>
          </w:p>
          <w:p w14:paraId="2BB20FF8" w14:textId="77777777" w:rsidR="00677D69" w:rsidRDefault="00677D69">
            <w:pPr>
              <w:pStyle w:val="TableParagraph"/>
              <w:spacing w:before="105"/>
              <w:ind w:left="0"/>
              <w:rPr>
                <w:b/>
              </w:rPr>
            </w:pPr>
          </w:p>
          <w:p w14:paraId="691B610D" w14:textId="77777777" w:rsidR="00677D69" w:rsidRDefault="00AC2CEB">
            <w:pPr>
              <w:pStyle w:val="TableParagraph"/>
              <w:spacing w:line="343" w:lineRule="auto"/>
              <w:ind w:right="6417"/>
            </w:pPr>
            <w:r>
              <w:t>Q</w:t>
            </w:r>
            <w:r>
              <w:rPr>
                <w:spacing w:val="-10"/>
              </w:rPr>
              <w:t xml:space="preserve"> </w:t>
            </w:r>
            <w:r>
              <w:t>2.3: per</w:t>
            </w:r>
            <w:r>
              <w:rPr>
                <w:spacing w:val="-10"/>
              </w:rPr>
              <w:t xml:space="preserve"> </w:t>
            </w:r>
            <w:r>
              <w:t>PDU</w:t>
            </w:r>
            <w:r>
              <w:rPr>
                <w:spacing w:val="-10"/>
              </w:rPr>
              <w:t xml:space="preserve"> </w:t>
            </w:r>
            <w:r>
              <w:t>session</w:t>
            </w:r>
            <w:r>
              <w:rPr>
                <w:spacing w:val="-10"/>
              </w:rPr>
              <w:t xml:space="preserve"> </w:t>
            </w:r>
            <w:r>
              <w:t>of</w:t>
            </w:r>
            <w:r>
              <w:rPr>
                <w:spacing w:val="-10"/>
              </w:rPr>
              <w:t xml:space="preserve"> </w:t>
            </w:r>
            <w:r>
              <w:t>UE Not needed in this release.</w:t>
            </w:r>
          </w:p>
          <w:p w14:paraId="5A672642" w14:textId="77777777" w:rsidR="00677D69" w:rsidRDefault="00677D69">
            <w:pPr>
              <w:pStyle w:val="TableParagraph"/>
              <w:spacing w:before="106"/>
              <w:ind w:left="0"/>
              <w:rPr>
                <w:b/>
              </w:rPr>
            </w:pPr>
          </w:p>
          <w:p w14:paraId="42339974" w14:textId="77777777" w:rsidR="00677D69" w:rsidRDefault="00AC2CEB">
            <w:pPr>
              <w:pStyle w:val="TableParagraph"/>
              <w:spacing w:line="343" w:lineRule="auto"/>
              <w:ind w:right="6710"/>
            </w:pPr>
            <w:r>
              <w:t>Q</w:t>
            </w:r>
            <w:r>
              <w:rPr>
                <w:spacing w:val="-10"/>
              </w:rPr>
              <w:t xml:space="preserve"> </w:t>
            </w:r>
            <w:r>
              <w:t>2.4: per</w:t>
            </w:r>
            <w:r>
              <w:rPr>
                <w:spacing w:val="-10"/>
              </w:rPr>
              <w:t xml:space="preserve"> </w:t>
            </w:r>
            <w:r>
              <w:t>QoS</w:t>
            </w:r>
            <w:r>
              <w:rPr>
                <w:spacing w:val="-10"/>
              </w:rPr>
              <w:t xml:space="preserve"> </w:t>
            </w:r>
            <w:r>
              <w:t>flow</w:t>
            </w:r>
            <w:r>
              <w:rPr>
                <w:spacing w:val="-10"/>
              </w:rPr>
              <w:t xml:space="preserve"> </w:t>
            </w:r>
            <w:r>
              <w:t>of</w:t>
            </w:r>
            <w:r>
              <w:rPr>
                <w:spacing w:val="-10"/>
              </w:rPr>
              <w:t xml:space="preserve"> </w:t>
            </w:r>
            <w:r>
              <w:t>UE Not needed in this release.</w:t>
            </w:r>
          </w:p>
          <w:p w14:paraId="5092CB0F" w14:textId="77777777" w:rsidR="00677D69" w:rsidRDefault="00677D69">
            <w:pPr>
              <w:pStyle w:val="TableParagraph"/>
              <w:spacing w:before="105"/>
              <w:ind w:left="0"/>
              <w:rPr>
                <w:b/>
              </w:rPr>
            </w:pPr>
          </w:p>
          <w:p w14:paraId="2A84E913" w14:textId="77777777" w:rsidR="00677D69" w:rsidRDefault="00AC2CEB">
            <w:pPr>
              <w:pStyle w:val="TableParagraph"/>
              <w:spacing w:line="343" w:lineRule="auto"/>
              <w:ind w:right="6417"/>
            </w:pPr>
            <w:r>
              <w:t>Q</w:t>
            </w:r>
            <w:r>
              <w:rPr>
                <w:spacing w:val="-10"/>
              </w:rPr>
              <w:t xml:space="preserve"> </w:t>
            </w:r>
            <w:r>
              <w:t>2.5: NF</w:t>
            </w:r>
            <w:r>
              <w:rPr>
                <w:spacing w:val="-10"/>
              </w:rPr>
              <w:t xml:space="preserve"> </w:t>
            </w:r>
            <w:r>
              <w:t>(only</w:t>
            </w:r>
            <w:r>
              <w:rPr>
                <w:spacing w:val="-10"/>
              </w:rPr>
              <w:t xml:space="preserve"> </w:t>
            </w:r>
            <w:r>
              <w:t>UPF</w:t>
            </w:r>
            <w:r>
              <w:rPr>
                <w:spacing w:val="-10"/>
              </w:rPr>
              <w:t xml:space="preserve"> </w:t>
            </w:r>
            <w:r>
              <w:t>and</w:t>
            </w:r>
            <w:r>
              <w:rPr>
                <w:spacing w:val="-10"/>
              </w:rPr>
              <w:t xml:space="preserve"> </w:t>
            </w:r>
            <w:r>
              <w:t xml:space="preserve">gNB) </w:t>
            </w:r>
            <w:r>
              <w:rPr>
                <w:spacing w:val="-4"/>
              </w:rPr>
              <w:t>SA5.</w:t>
            </w:r>
          </w:p>
          <w:p w14:paraId="47EE4396" w14:textId="77777777" w:rsidR="00677D69" w:rsidRDefault="00677D69">
            <w:pPr>
              <w:pStyle w:val="TableParagraph"/>
              <w:spacing w:before="106"/>
              <w:ind w:left="0"/>
              <w:rPr>
                <w:b/>
              </w:rPr>
            </w:pPr>
          </w:p>
          <w:p w14:paraId="1AA3A87D" w14:textId="77777777" w:rsidR="00677D69" w:rsidRDefault="00AC2CEB">
            <w:pPr>
              <w:pStyle w:val="TableParagraph"/>
              <w:spacing w:line="343" w:lineRule="auto"/>
              <w:ind w:right="7114"/>
            </w:pPr>
            <w:r>
              <w:t>Q.2.6:</w:t>
            </w:r>
            <w:r>
              <w:rPr>
                <w:spacing w:val="-9"/>
              </w:rPr>
              <w:t xml:space="preserve"> </w:t>
            </w:r>
            <w:r>
              <w:t>Network</w:t>
            </w:r>
            <w:r>
              <w:rPr>
                <w:spacing w:val="-13"/>
              </w:rPr>
              <w:t xml:space="preserve"> </w:t>
            </w:r>
            <w:r>
              <w:t xml:space="preserve">slice </w:t>
            </w:r>
            <w:r>
              <w:rPr>
                <w:spacing w:val="-4"/>
              </w:rPr>
              <w:t>SA5.</w:t>
            </w:r>
          </w:p>
          <w:p w14:paraId="13837278" w14:textId="77777777" w:rsidR="00677D69" w:rsidRDefault="00677D69">
            <w:pPr>
              <w:pStyle w:val="TableParagraph"/>
              <w:spacing w:before="105"/>
              <w:ind w:left="0"/>
              <w:rPr>
                <w:b/>
              </w:rPr>
            </w:pPr>
          </w:p>
          <w:p w14:paraId="34CB1BC5" w14:textId="77777777" w:rsidR="00677D69" w:rsidRDefault="00AC2CEB">
            <w:pPr>
              <w:pStyle w:val="TableParagraph"/>
              <w:spacing w:line="343" w:lineRule="auto"/>
              <w:ind w:right="6417"/>
            </w:pPr>
            <w:r>
              <w:t>Q.2.7:</w:t>
            </w:r>
            <w:r>
              <w:rPr>
                <w:spacing w:val="-9"/>
              </w:rPr>
              <w:t xml:space="preserve"> </w:t>
            </w:r>
            <w:r>
              <w:t>Renewable</w:t>
            </w:r>
            <w:r>
              <w:rPr>
                <w:spacing w:val="-13"/>
              </w:rPr>
              <w:t xml:space="preserve"> </w:t>
            </w:r>
            <w:r>
              <w:t>energy</w:t>
            </w:r>
            <w:r>
              <w:rPr>
                <w:spacing w:val="-14"/>
              </w:rPr>
              <w:t xml:space="preserve"> </w:t>
            </w:r>
            <w:r>
              <w:t>info Not needed in this release.</w:t>
            </w:r>
          </w:p>
        </w:tc>
      </w:tr>
      <w:tr w:rsidR="00677D69" w14:paraId="5F16AD2C" w14:textId="77777777">
        <w:trPr>
          <w:trHeight w:val="4772"/>
        </w:trPr>
        <w:tc>
          <w:tcPr>
            <w:tcW w:w="9614" w:type="dxa"/>
            <w:tcBorders>
              <w:top w:val="single" w:sz="4" w:space="0" w:color="000000"/>
              <w:bottom w:val="nil"/>
            </w:tcBorders>
          </w:tcPr>
          <w:p w14:paraId="4B226A12" w14:textId="77777777" w:rsidR="00677D69" w:rsidRDefault="00AC2CEB">
            <w:pPr>
              <w:pStyle w:val="TableParagraph"/>
              <w:spacing w:before="120"/>
              <w:ind w:left="138"/>
              <w:rPr>
                <w:b/>
              </w:rPr>
            </w:pPr>
            <w:r>
              <w:rPr>
                <w:b/>
              </w:rPr>
              <w:t>18</w:t>
            </w:r>
            <w:r>
              <w:rPr>
                <w:b/>
                <w:spacing w:val="-3"/>
              </w:rPr>
              <w:t xml:space="preserve"> </w:t>
            </w:r>
            <w:r>
              <w:rPr>
                <w:b/>
              </w:rPr>
              <w:t>–</w:t>
            </w:r>
            <w:r>
              <w:rPr>
                <w:b/>
                <w:spacing w:val="-3"/>
              </w:rPr>
              <w:t xml:space="preserve"> </w:t>
            </w:r>
            <w:r>
              <w:rPr>
                <w:b/>
                <w:spacing w:val="-4"/>
              </w:rPr>
              <w:t>ETRI</w:t>
            </w:r>
          </w:p>
          <w:p w14:paraId="024C1055" w14:textId="77777777" w:rsidR="00677D69" w:rsidRDefault="00AC2CEB">
            <w:pPr>
              <w:pStyle w:val="TableParagraph"/>
              <w:numPr>
                <w:ilvl w:val="2"/>
                <w:numId w:val="21"/>
              </w:numPr>
              <w:tabs>
                <w:tab w:val="left" w:pos="744"/>
              </w:tabs>
              <w:spacing w:before="168"/>
              <w:ind w:left="744" w:hanging="496"/>
              <w:rPr>
                <w:b/>
              </w:rPr>
            </w:pPr>
            <w:r>
              <w:rPr>
                <w:b/>
              </w:rPr>
              <w:t>:</w:t>
            </w:r>
            <w:r>
              <w:rPr>
                <w:b/>
                <w:spacing w:val="5"/>
              </w:rPr>
              <w:t xml:space="preserve"> </w:t>
            </w:r>
            <w:r>
              <w:rPr>
                <w:b/>
              </w:rPr>
              <w:t>Average</w:t>
            </w:r>
            <w:r>
              <w:rPr>
                <w:b/>
                <w:spacing w:val="-9"/>
              </w:rPr>
              <w:t xml:space="preserve"> </w:t>
            </w:r>
            <w:r>
              <w:rPr>
                <w:b/>
              </w:rPr>
              <w:t>per</w:t>
            </w:r>
            <w:r>
              <w:rPr>
                <w:b/>
                <w:spacing w:val="-9"/>
              </w:rPr>
              <w:t xml:space="preserve"> </w:t>
            </w:r>
            <w:r>
              <w:rPr>
                <w:b/>
                <w:spacing w:val="-5"/>
              </w:rPr>
              <w:t>UE</w:t>
            </w:r>
          </w:p>
          <w:p w14:paraId="3B1B2D8C" w14:textId="77777777" w:rsidR="00677D69" w:rsidRDefault="00AC2CEB">
            <w:pPr>
              <w:pStyle w:val="TableParagraph"/>
              <w:spacing w:before="107"/>
            </w:pPr>
            <w:r>
              <w:rPr>
                <w:b/>
              </w:rPr>
              <w:t>Not</w:t>
            </w:r>
            <w:r>
              <w:rPr>
                <w:b/>
                <w:spacing w:val="-7"/>
              </w:rPr>
              <w:t xml:space="preserve"> </w:t>
            </w:r>
            <w:r>
              <w:rPr>
                <w:b/>
              </w:rPr>
              <w:t>needed</w:t>
            </w:r>
            <w:r>
              <w:t>:</w:t>
            </w:r>
            <w:r>
              <w:rPr>
                <w:spacing w:val="10"/>
              </w:rPr>
              <w:t xml:space="preserve"> </w:t>
            </w:r>
            <w:r>
              <w:t>Similar</w:t>
            </w:r>
            <w:r>
              <w:rPr>
                <w:spacing w:val="-6"/>
              </w:rPr>
              <w:t xml:space="preserve"> </w:t>
            </w:r>
            <w:r>
              <w:t>to</w:t>
            </w:r>
            <w:r>
              <w:rPr>
                <w:spacing w:val="-6"/>
              </w:rPr>
              <w:t xml:space="preserve"> </w:t>
            </w:r>
            <w:r>
              <w:t>Q.1.1,</w:t>
            </w:r>
            <w:r>
              <w:rPr>
                <w:spacing w:val="-6"/>
              </w:rPr>
              <w:t xml:space="preserve"> </w:t>
            </w:r>
            <w:r>
              <w:t>the</w:t>
            </w:r>
            <w:r>
              <w:rPr>
                <w:spacing w:val="-6"/>
              </w:rPr>
              <w:t xml:space="preserve"> </w:t>
            </w:r>
            <w:r>
              <w:t>calculation</w:t>
            </w:r>
            <w:r>
              <w:rPr>
                <w:spacing w:val="-6"/>
              </w:rPr>
              <w:t xml:space="preserve"> </w:t>
            </w:r>
            <w:r>
              <w:t>methods</w:t>
            </w:r>
            <w:r>
              <w:rPr>
                <w:spacing w:val="-6"/>
              </w:rPr>
              <w:t xml:space="preserve"> </w:t>
            </w:r>
            <w:r>
              <w:t>are</w:t>
            </w:r>
            <w:r>
              <w:rPr>
                <w:spacing w:val="-7"/>
              </w:rPr>
              <w:t xml:space="preserve"> </w:t>
            </w:r>
            <w:r>
              <w:t>unclear</w:t>
            </w:r>
            <w:r>
              <w:rPr>
                <w:spacing w:val="-6"/>
              </w:rPr>
              <w:t xml:space="preserve"> </w:t>
            </w:r>
            <w:r>
              <w:t>and</w:t>
            </w:r>
            <w:r>
              <w:rPr>
                <w:spacing w:val="-6"/>
              </w:rPr>
              <w:t xml:space="preserve"> </w:t>
            </w:r>
            <w:r>
              <w:t>it</w:t>
            </w:r>
            <w:r>
              <w:rPr>
                <w:spacing w:val="-6"/>
              </w:rPr>
              <w:t xml:space="preserve"> </w:t>
            </w:r>
            <w:r>
              <w:t>is</w:t>
            </w:r>
            <w:r>
              <w:rPr>
                <w:spacing w:val="-6"/>
              </w:rPr>
              <w:t xml:space="preserve"> </w:t>
            </w:r>
            <w:r>
              <w:t>not</w:t>
            </w:r>
            <w:r>
              <w:rPr>
                <w:spacing w:val="-6"/>
              </w:rPr>
              <w:t xml:space="preserve"> </w:t>
            </w:r>
            <w:r>
              <w:rPr>
                <w:spacing w:val="-2"/>
              </w:rPr>
              <w:t>necessary.</w:t>
            </w:r>
          </w:p>
          <w:p w14:paraId="1CAF3532" w14:textId="77777777" w:rsidR="00677D69" w:rsidRDefault="00677D69">
            <w:pPr>
              <w:pStyle w:val="TableParagraph"/>
              <w:spacing w:before="215"/>
              <w:ind w:left="0"/>
              <w:rPr>
                <w:b/>
              </w:rPr>
            </w:pPr>
          </w:p>
          <w:p w14:paraId="089887C6" w14:textId="77777777" w:rsidR="00677D69" w:rsidRDefault="00AC2CEB">
            <w:pPr>
              <w:pStyle w:val="TableParagraph"/>
              <w:numPr>
                <w:ilvl w:val="2"/>
                <w:numId w:val="21"/>
              </w:numPr>
              <w:tabs>
                <w:tab w:val="left" w:pos="744"/>
              </w:tabs>
              <w:spacing w:before="1"/>
              <w:ind w:left="744" w:hanging="496"/>
              <w:rPr>
                <w:b/>
              </w:rPr>
            </w:pPr>
            <w:r>
              <w:rPr>
                <w:b/>
              </w:rPr>
              <w:t>:</w:t>
            </w:r>
            <w:r>
              <w:rPr>
                <w:b/>
                <w:spacing w:val="12"/>
              </w:rPr>
              <w:t xml:space="preserve"> </w:t>
            </w:r>
            <w:r>
              <w:rPr>
                <w:b/>
              </w:rPr>
              <w:t>Per</w:t>
            </w:r>
            <w:r>
              <w:rPr>
                <w:b/>
                <w:spacing w:val="-4"/>
              </w:rPr>
              <w:t xml:space="preserve"> </w:t>
            </w:r>
            <w:r>
              <w:rPr>
                <w:b/>
              </w:rPr>
              <w:t>specific</w:t>
            </w:r>
            <w:r>
              <w:rPr>
                <w:b/>
                <w:spacing w:val="-4"/>
              </w:rPr>
              <w:t xml:space="preserve"> </w:t>
            </w:r>
            <w:r>
              <w:rPr>
                <w:b/>
                <w:spacing w:val="-5"/>
              </w:rPr>
              <w:t>UE</w:t>
            </w:r>
          </w:p>
          <w:p w14:paraId="5E9D6AC7" w14:textId="77777777" w:rsidR="00677D69" w:rsidRDefault="00AC2CEB">
            <w:pPr>
              <w:pStyle w:val="TableParagraph"/>
              <w:spacing w:before="107" w:line="256" w:lineRule="auto"/>
            </w:pPr>
            <w:r>
              <w:rPr>
                <w:b/>
              </w:rPr>
              <w:t>SA2:</w:t>
            </w:r>
            <w:r>
              <w:rPr>
                <w:b/>
                <w:spacing w:val="33"/>
              </w:rPr>
              <w:t xml:space="preserve"> </w:t>
            </w:r>
            <w:r>
              <w:t>Manages specific UE energy consumption information, which can be used for policy adjustments and network optimization. Integration with NWDAF can also be considered.</w:t>
            </w:r>
          </w:p>
          <w:p w14:paraId="581648CE" w14:textId="77777777" w:rsidR="00677D69" w:rsidRDefault="00677D69">
            <w:pPr>
              <w:pStyle w:val="TableParagraph"/>
              <w:spacing w:before="198"/>
              <w:ind w:left="0"/>
              <w:rPr>
                <w:b/>
              </w:rPr>
            </w:pPr>
          </w:p>
          <w:p w14:paraId="69F3F1FB" w14:textId="77777777" w:rsidR="00677D69" w:rsidRDefault="00AC2CEB">
            <w:pPr>
              <w:pStyle w:val="TableParagraph"/>
              <w:numPr>
                <w:ilvl w:val="2"/>
                <w:numId w:val="21"/>
              </w:numPr>
              <w:tabs>
                <w:tab w:val="left" w:pos="744"/>
              </w:tabs>
              <w:ind w:left="744" w:hanging="496"/>
              <w:rPr>
                <w:b/>
              </w:rPr>
            </w:pPr>
            <w:r>
              <w:rPr>
                <w:b/>
              </w:rPr>
              <w:t>:</w:t>
            </w:r>
            <w:r>
              <w:rPr>
                <w:b/>
                <w:spacing w:val="11"/>
              </w:rPr>
              <w:t xml:space="preserve"> </w:t>
            </w:r>
            <w:r>
              <w:rPr>
                <w:b/>
              </w:rPr>
              <w:t>Per</w:t>
            </w:r>
            <w:r>
              <w:rPr>
                <w:b/>
                <w:spacing w:val="-6"/>
              </w:rPr>
              <w:t xml:space="preserve"> </w:t>
            </w:r>
            <w:r>
              <w:rPr>
                <w:b/>
              </w:rPr>
              <w:t>PDU</w:t>
            </w:r>
            <w:r>
              <w:rPr>
                <w:b/>
                <w:spacing w:val="-5"/>
              </w:rPr>
              <w:t xml:space="preserve"> </w:t>
            </w:r>
            <w:r>
              <w:rPr>
                <w:b/>
              </w:rPr>
              <w:t>session</w:t>
            </w:r>
            <w:r>
              <w:rPr>
                <w:b/>
                <w:spacing w:val="-6"/>
              </w:rPr>
              <w:t xml:space="preserve"> </w:t>
            </w:r>
            <w:r>
              <w:rPr>
                <w:b/>
              </w:rPr>
              <w:t>of</w:t>
            </w:r>
            <w:r>
              <w:rPr>
                <w:b/>
                <w:spacing w:val="-5"/>
              </w:rPr>
              <w:t xml:space="preserve"> </w:t>
            </w:r>
            <w:r>
              <w:rPr>
                <w:b/>
              </w:rPr>
              <w:t>the</w:t>
            </w:r>
            <w:r>
              <w:rPr>
                <w:b/>
                <w:spacing w:val="-5"/>
              </w:rPr>
              <w:t xml:space="preserve"> UE</w:t>
            </w:r>
          </w:p>
          <w:p w14:paraId="4E9720A5" w14:textId="77777777" w:rsidR="00677D69" w:rsidRDefault="00AC2CEB">
            <w:pPr>
              <w:pStyle w:val="TableParagraph"/>
              <w:spacing w:before="108" w:line="256" w:lineRule="auto"/>
            </w:pPr>
            <w:r>
              <w:rPr>
                <w:b/>
              </w:rPr>
              <w:t>SA2:</w:t>
            </w:r>
            <w:r>
              <w:rPr>
                <w:b/>
                <w:spacing w:val="10"/>
              </w:rPr>
              <w:t xml:space="preserve"> </w:t>
            </w:r>
            <w:r>
              <w:t>Exposing</w:t>
            </w:r>
            <w:r>
              <w:rPr>
                <w:spacing w:val="-8"/>
              </w:rPr>
              <w:t xml:space="preserve"> </w:t>
            </w:r>
            <w:r>
              <w:t>PDU</w:t>
            </w:r>
            <w:r>
              <w:rPr>
                <w:spacing w:val="-8"/>
              </w:rPr>
              <w:t xml:space="preserve"> </w:t>
            </w:r>
            <w:r>
              <w:t>session-level</w:t>
            </w:r>
            <w:r>
              <w:rPr>
                <w:spacing w:val="-8"/>
              </w:rPr>
              <w:t xml:space="preserve"> </w:t>
            </w:r>
            <w:r>
              <w:t>energy</w:t>
            </w:r>
            <w:r>
              <w:rPr>
                <w:spacing w:val="-8"/>
              </w:rPr>
              <w:t xml:space="preserve"> </w:t>
            </w:r>
            <w:r>
              <w:t>information</w:t>
            </w:r>
            <w:r>
              <w:rPr>
                <w:spacing w:val="-8"/>
              </w:rPr>
              <w:t xml:space="preserve"> </w:t>
            </w:r>
            <w:r>
              <w:t>to</w:t>
            </w:r>
            <w:r>
              <w:rPr>
                <w:spacing w:val="-8"/>
              </w:rPr>
              <w:t xml:space="preserve"> </w:t>
            </w:r>
            <w:r>
              <w:t>NWDAF</w:t>
            </w:r>
            <w:r>
              <w:rPr>
                <w:spacing w:val="-8"/>
              </w:rPr>
              <w:t xml:space="preserve"> </w:t>
            </w:r>
            <w:r>
              <w:t>helps</w:t>
            </w:r>
            <w:r>
              <w:rPr>
                <w:spacing w:val="-8"/>
              </w:rPr>
              <w:t xml:space="preserve"> </w:t>
            </w:r>
            <w:r>
              <w:t>in</w:t>
            </w:r>
            <w:r>
              <w:rPr>
                <w:spacing w:val="-8"/>
              </w:rPr>
              <w:t xml:space="preserve"> </w:t>
            </w:r>
            <w:r>
              <w:t>estimating</w:t>
            </w:r>
            <w:r>
              <w:rPr>
                <w:spacing w:val="-8"/>
              </w:rPr>
              <w:t xml:space="preserve"> </w:t>
            </w:r>
            <w:r>
              <w:t>future</w:t>
            </w:r>
            <w:r>
              <w:rPr>
                <w:spacing w:val="-8"/>
              </w:rPr>
              <w:t xml:space="preserve"> </w:t>
            </w:r>
            <w:r>
              <w:t>energy</w:t>
            </w:r>
            <w:r>
              <w:rPr>
                <w:spacing w:val="-8"/>
              </w:rPr>
              <w:t xml:space="preserve"> </w:t>
            </w:r>
            <w:r>
              <w:t xml:space="preserve">con- </w:t>
            </w:r>
            <w:proofErr w:type="spellStart"/>
            <w:r>
              <w:rPr>
                <w:spacing w:val="-2"/>
              </w:rPr>
              <w:t>sumption</w:t>
            </w:r>
            <w:proofErr w:type="spellEnd"/>
            <w:r>
              <w:rPr>
                <w:spacing w:val="-2"/>
              </w:rPr>
              <w:t>.</w:t>
            </w:r>
          </w:p>
          <w:p w14:paraId="16CC3A74" w14:textId="77777777" w:rsidR="00677D69" w:rsidRDefault="00677D69">
            <w:pPr>
              <w:pStyle w:val="TableParagraph"/>
              <w:spacing w:before="198"/>
              <w:ind w:left="0"/>
              <w:rPr>
                <w:b/>
              </w:rPr>
            </w:pPr>
          </w:p>
          <w:p w14:paraId="33EB25D2" w14:textId="77777777" w:rsidR="00677D69" w:rsidRDefault="00AC2CEB">
            <w:pPr>
              <w:pStyle w:val="TableParagraph"/>
              <w:numPr>
                <w:ilvl w:val="2"/>
                <w:numId w:val="21"/>
              </w:numPr>
              <w:tabs>
                <w:tab w:val="left" w:pos="744"/>
              </w:tabs>
              <w:ind w:left="744" w:hanging="496"/>
              <w:rPr>
                <w:b/>
              </w:rPr>
            </w:pPr>
            <w:r>
              <w:rPr>
                <w:b/>
              </w:rPr>
              <w:t>:</w:t>
            </w:r>
            <w:r>
              <w:rPr>
                <w:b/>
                <w:spacing w:val="12"/>
              </w:rPr>
              <w:t xml:space="preserve"> </w:t>
            </w:r>
            <w:r>
              <w:rPr>
                <w:b/>
              </w:rPr>
              <w:t>Per</w:t>
            </w:r>
            <w:r>
              <w:rPr>
                <w:b/>
                <w:spacing w:val="-5"/>
              </w:rPr>
              <w:t xml:space="preserve"> </w:t>
            </w:r>
            <w:r>
              <w:rPr>
                <w:b/>
              </w:rPr>
              <w:t>QoS</w:t>
            </w:r>
            <w:r>
              <w:rPr>
                <w:b/>
                <w:spacing w:val="-4"/>
              </w:rPr>
              <w:t xml:space="preserve"> </w:t>
            </w:r>
            <w:r>
              <w:rPr>
                <w:b/>
              </w:rPr>
              <w:t>flow</w:t>
            </w:r>
            <w:r>
              <w:rPr>
                <w:b/>
                <w:spacing w:val="-4"/>
              </w:rPr>
              <w:t xml:space="preserve"> </w:t>
            </w:r>
            <w:r>
              <w:rPr>
                <w:b/>
              </w:rPr>
              <w:t>of</w:t>
            </w:r>
            <w:r>
              <w:rPr>
                <w:b/>
                <w:spacing w:val="-5"/>
              </w:rPr>
              <w:t xml:space="preserve"> </w:t>
            </w:r>
            <w:r>
              <w:rPr>
                <w:b/>
              </w:rPr>
              <w:t>the</w:t>
            </w:r>
            <w:r>
              <w:rPr>
                <w:b/>
                <w:spacing w:val="-4"/>
              </w:rPr>
              <w:t xml:space="preserve"> </w:t>
            </w:r>
            <w:r>
              <w:rPr>
                <w:b/>
                <w:spacing w:val="-5"/>
              </w:rPr>
              <w:t>UE</w:t>
            </w:r>
          </w:p>
        </w:tc>
      </w:tr>
    </w:tbl>
    <w:p w14:paraId="03FE608E" w14:textId="77777777" w:rsidR="00677D69" w:rsidRDefault="00677D69">
      <w:pPr>
        <w:sectPr w:rsidR="00677D69">
          <w:pgSz w:w="11910" w:h="16840"/>
          <w:pgMar w:top="1280" w:right="980" w:bottom="760" w:left="1020" w:header="885" w:footer="561" w:gutter="0"/>
          <w:cols w:space="720"/>
        </w:sectPr>
      </w:pPr>
    </w:p>
    <w:p w14:paraId="50CAECD2" w14:textId="77777777" w:rsidR="00677D69" w:rsidRDefault="00677D69">
      <w:pPr>
        <w:pStyle w:val="BodyText"/>
        <w:spacing w:before="11"/>
        <w:rPr>
          <w:b/>
          <w:sz w:val="9"/>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0B69182A" w14:textId="77777777">
        <w:trPr>
          <w:trHeight w:val="4274"/>
        </w:trPr>
        <w:tc>
          <w:tcPr>
            <w:tcW w:w="9614" w:type="dxa"/>
            <w:tcBorders>
              <w:top w:val="nil"/>
              <w:bottom w:val="single" w:sz="4" w:space="0" w:color="000000"/>
            </w:tcBorders>
          </w:tcPr>
          <w:p w14:paraId="13EC07D6" w14:textId="77777777" w:rsidR="00677D69" w:rsidRDefault="00AC2CEB">
            <w:pPr>
              <w:pStyle w:val="TableParagraph"/>
              <w:spacing w:line="256" w:lineRule="auto"/>
            </w:pPr>
            <w:r>
              <w:rPr>
                <w:b/>
              </w:rPr>
              <w:t>SA2:</w:t>
            </w:r>
            <w:r>
              <w:rPr>
                <w:b/>
                <w:spacing w:val="1"/>
              </w:rPr>
              <w:t xml:space="preserve"> </w:t>
            </w:r>
            <w:r>
              <w:t>Exposing</w:t>
            </w:r>
            <w:r>
              <w:rPr>
                <w:spacing w:val="-14"/>
              </w:rPr>
              <w:t xml:space="preserve"> </w:t>
            </w:r>
            <w:r>
              <w:t>QoS</w:t>
            </w:r>
            <w:r>
              <w:rPr>
                <w:spacing w:val="-13"/>
              </w:rPr>
              <w:t xml:space="preserve"> </w:t>
            </w:r>
            <w:r>
              <w:t>flow-level</w:t>
            </w:r>
            <w:r>
              <w:rPr>
                <w:spacing w:val="-14"/>
              </w:rPr>
              <w:t xml:space="preserve"> </w:t>
            </w:r>
            <w:r>
              <w:t>energy</w:t>
            </w:r>
            <w:r>
              <w:rPr>
                <w:spacing w:val="-14"/>
              </w:rPr>
              <w:t xml:space="preserve"> </w:t>
            </w:r>
            <w:r>
              <w:t>information</w:t>
            </w:r>
            <w:r>
              <w:rPr>
                <w:spacing w:val="-13"/>
              </w:rPr>
              <w:t xml:space="preserve"> </w:t>
            </w:r>
            <w:r>
              <w:t>to</w:t>
            </w:r>
            <w:r>
              <w:rPr>
                <w:spacing w:val="-14"/>
              </w:rPr>
              <w:t xml:space="preserve"> </w:t>
            </w:r>
            <w:r>
              <w:t>NWDAF</w:t>
            </w:r>
            <w:r>
              <w:rPr>
                <w:spacing w:val="-13"/>
              </w:rPr>
              <w:t xml:space="preserve"> </w:t>
            </w:r>
            <w:r>
              <w:t>aids</w:t>
            </w:r>
            <w:r>
              <w:rPr>
                <w:spacing w:val="-14"/>
              </w:rPr>
              <w:t xml:space="preserve"> </w:t>
            </w:r>
            <w:r>
              <w:t>in</w:t>
            </w:r>
            <w:r>
              <w:rPr>
                <w:spacing w:val="-14"/>
              </w:rPr>
              <w:t xml:space="preserve"> </w:t>
            </w:r>
            <w:r>
              <w:t>estimating</w:t>
            </w:r>
            <w:r>
              <w:rPr>
                <w:spacing w:val="-13"/>
              </w:rPr>
              <w:t xml:space="preserve"> </w:t>
            </w:r>
            <w:r>
              <w:t>future</w:t>
            </w:r>
            <w:r>
              <w:rPr>
                <w:spacing w:val="-14"/>
              </w:rPr>
              <w:t xml:space="preserve"> </w:t>
            </w:r>
            <w:r>
              <w:t>energy</w:t>
            </w:r>
            <w:r>
              <w:rPr>
                <w:spacing w:val="-14"/>
              </w:rPr>
              <w:t xml:space="preserve"> </w:t>
            </w:r>
            <w:proofErr w:type="spellStart"/>
            <w:r>
              <w:t>consump</w:t>
            </w:r>
            <w:proofErr w:type="spellEnd"/>
            <w:r>
              <w:t xml:space="preserve">- </w:t>
            </w:r>
            <w:proofErr w:type="spellStart"/>
            <w:r>
              <w:rPr>
                <w:spacing w:val="-2"/>
              </w:rPr>
              <w:t>tion</w:t>
            </w:r>
            <w:proofErr w:type="spellEnd"/>
            <w:r>
              <w:rPr>
                <w:spacing w:val="-2"/>
              </w:rPr>
              <w:t>.</w:t>
            </w:r>
          </w:p>
          <w:p w14:paraId="60F56486" w14:textId="77777777" w:rsidR="00677D69" w:rsidRDefault="00677D69">
            <w:pPr>
              <w:pStyle w:val="TableParagraph"/>
              <w:spacing w:before="191"/>
              <w:ind w:left="0"/>
              <w:rPr>
                <w:b/>
              </w:rPr>
            </w:pPr>
          </w:p>
          <w:p w14:paraId="411E42F8" w14:textId="77777777" w:rsidR="00677D69" w:rsidRDefault="00AC2CEB">
            <w:pPr>
              <w:pStyle w:val="TableParagraph"/>
              <w:numPr>
                <w:ilvl w:val="2"/>
                <w:numId w:val="20"/>
              </w:numPr>
              <w:tabs>
                <w:tab w:val="left" w:pos="744"/>
              </w:tabs>
              <w:spacing w:line="343" w:lineRule="auto"/>
              <w:ind w:right="6449" w:firstLine="0"/>
            </w:pPr>
            <w:r>
              <w:rPr>
                <w:b/>
              </w:rPr>
              <w:t>: NF</w:t>
            </w:r>
            <w:r>
              <w:rPr>
                <w:b/>
                <w:spacing w:val="-11"/>
              </w:rPr>
              <w:t xml:space="preserve"> </w:t>
            </w:r>
            <w:r>
              <w:rPr>
                <w:b/>
              </w:rPr>
              <w:t>(only</w:t>
            </w:r>
            <w:r>
              <w:rPr>
                <w:b/>
                <w:spacing w:val="-11"/>
              </w:rPr>
              <w:t xml:space="preserve"> </w:t>
            </w:r>
            <w:r>
              <w:rPr>
                <w:b/>
              </w:rPr>
              <w:t>UPF</w:t>
            </w:r>
            <w:r>
              <w:rPr>
                <w:b/>
                <w:spacing w:val="-11"/>
              </w:rPr>
              <w:t xml:space="preserve"> </w:t>
            </w:r>
            <w:r>
              <w:rPr>
                <w:b/>
              </w:rPr>
              <w:t>and</w:t>
            </w:r>
            <w:r>
              <w:rPr>
                <w:b/>
                <w:spacing w:val="-11"/>
              </w:rPr>
              <w:t xml:space="preserve"> </w:t>
            </w:r>
            <w:r>
              <w:rPr>
                <w:b/>
              </w:rPr>
              <w:t xml:space="preserve">gNB) SA5: </w:t>
            </w:r>
            <w:r>
              <w:t>Supported by OAM</w:t>
            </w:r>
          </w:p>
          <w:p w14:paraId="40FBF936" w14:textId="77777777" w:rsidR="00677D69" w:rsidRDefault="00677D69">
            <w:pPr>
              <w:pStyle w:val="TableParagraph"/>
              <w:spacing w:before="106"/>
              <w:ind w:left="0"/>
              <w:rPr>
                <w:b/>
              </w:rPr>
            </w:pPr>
          </w:p>
          <w:p w14:paraId="1D9473A5" w14:textId="77777777" w:rsidR="00677D69" w:rsidRDefault="00AC2CEB">
            <w:pPr>
              <w:pStyle w:val="TableParagraph"/>
              <w:numPr>
                <w:ilvl w:val="2"/>
                <w:numId w:val="20"/>
              </w:numPr>
              <w:tabs>
                <w:tab w:val="left" w:pos="744"/>
              </w:tabs>
              <w:spacing w:line="343" w:lineRule="auto"/>
              <w:ind w:right="7067" w:firstLine="0"/>
            </w:pPr>
            <w:r>
              <w:rPr>
                <w:b/>
              </w:rPr>
              <w:t>: Network slice SA5:</w:t>
            </w:r>
            <w:r>
              <w:rPr>
                <w:b/>
                <w:spacing w:val="10"/>
              </w:rPr>
              <w:t xml:space="preserve"> </w:t>
            </w:r>
            <w:r>
              <w:t>Supported</w:t>
            </w:r>
            <w:r>
              <w:rPr>
                <w:spacing w:val="-6"/>
              </w:rPr>
              <w:t xml:space="preserve"> </w:t>
            </w:r>
            <w:r>
              <w:t>by</w:t>
            </w:r>
            <w:r>
              <w:rPr>
                <w:spacing w:val="-5"/>
              </w:rPr>
              <w:t xml:space="preserve"> OAM</w:t>
            </w:r>
          </w:p>
          <w:p w14:paraId="6325516A" w14:textId="77777777" w:rsidR="00677D69" w:rsidRDefault="00677D69">
            <w:pPr>
              <w:pStyle w:val="TableParagraph"/>
              <w:spacing w:before="105"/>
              <w:ind w:left="0"/>
              <w:rPr>
                <w:b/>
              </w:rPr>
            </w:pPr>
          </w:p>
          <w:p w14:paraId="29B12C7F" w14:textId="77777777" w:rsidR="00677D69" w:rsidRDefault="00AC2CEB">
            <w:pPr>
              <w:pStyle w:val="TableParagraph"/>
              <w:numPr>
                <w:ilvl w:val="2"/>
                <w:numId w:val="20"/>
              </w:numPr>
              <w:tabs>
                <w:tab w:val="left" w:pos="744"/>
              </w:tabs>
              <w:ind w:left="744" w:hanging="496"/>
              <w:rPr>
                <w:b/>
              </w:rPr>
            </w:pPr>
            <w:r>
              <w:rPr>
                <w:b/>
              </w:rPr>
              <w:t>:</w:t>
            </w:r>
            <w:r>
              <w:rPr>
                <w:b/>
                <w:spacing w:val="10"/>
              </w:rPr>
              <w:t xml:space="preserve"> </w:t>
            </w:r>
            <w:r>
              <w:rPr>
                <w:b/>
              </w:rPr>
              <w:t>Renewable</w:t>
            </w:r>
            <w:r>
              <w:rPr>
                <w:b/>
                <w:spacing w:val="-7"/>
              </w:rPr>
              <w:t xml:space="preserve"> </w:t>
            </w:r>
            <w:r>
              <w:rPr>
                <w:b/>
              </w:rPr>
              <w:t>energy</w:t>
            </w:r>
            <w:r>
              <w:rPr>
                <w:b/>
                <w:spacing w:val="-6"/>
              </w:rPr>
              <w:t xml:space="preserve"> </w:t>
            </w:r>
            <w:r>
              <w:rPr>
                <w:b/>
                <w:spacing w:val="-4"/>
              </w:rPr>
              <w:t>info</w:t>
            </w:r>
          </w:p>
          <w:p w14:paraId="0D04C793" w14:textId="77777777" w:rsidR="00677D69" w:rsidRDefault="00AC2CEB">
            <w:pPr>
              <w:pStyle w:val="TableParagraph"/>
              <w:spacing w:before="108"/>
            </w:pPr>
            <w:r>
              <w:t>Similar</w:t>
            </w:r>
            <w:r>
              <w:rPr>
                <w:spacing w:val="-6"/>
              </w:rPr>
              <w:t xml:space="preserve"> </w:t>
            </w:r>
            <w:r>
              <w:t>answer</w:t>
            </w:r>
            <w:r>
              <w:rPr>
                <w:spacing w:val="-6"/>
              </w:rPr>
              <w:t xml:space="preserve"> </w:t>
            </w:r>
            <w:r>
              <w:t>to</w:t>
            </w:r>
            <w:r>
              <w:rPr>
                <w:spacing w:val="-6"/>
              </w:rPr>
              <w:t xml:space="preserve"> </w:t>
            </w:r>
            <w:r>
              <w:rPr>
                <w:spacing w:val="-2"/>
              </w:rPr>
              <w:t>Q.2.1~Q.2.6</w:t>
            </w:r>
          </w:p>
        </w:tc>
      </w:tr>
      <w:tr w:rsidR="00677D69" w14:paraId="0BCDAF8B" w14:textId="77777777">
        <w:trPr>
          <w:trHeight w:val="3451"/>
        </w:trPr>
        <w:tc>
          <w:tcPr>
            <w:tcW w:w="9614" w:type="dxa"/>
            <w:tcBorders>
              <w:top w:val="single" w:sz="4" w:space="0" w:color="000000"/>
            </w:tcBorders>
          </w:tcPr>
          <w:p w14:paraId="59D0BADA" w14:textId="77777777" w:rsidR="00677D69" w:rsidRDefault="00AC2CEB">
            <w:pPr>
              <w:pStyle w:val="TableParagraph"/>
              <w:spacing w:before="124"/>
              <w:ind w:left="138"/>
              <w:rPr>
                <w:b/>
              </w:rPr>
            </w:pPr>
            <w:r>
              <w:rPr>
                <w:b/>
              </w:rPr>
              <w:t>19</w:t>
            </w:r>
            <w:r>
              <w:rPr>
                <w:b/>
                <w:spacing w:val="-7"/>
              </w:rPr>
              <w:t xml:space="preserve"> </w:t>
            </w:r>
            <w:r>
              <w:rPr>
                <w:b/>
              </w:rPr>
              <w:t>–</w:t>
            </w:r>
            <w:r>
              <w:rPr>
                <w:b/>
                <w:spacing w:val="-6"/>
              </w:rPr>
              <w:t xml:space="preserve"> </w:t>
            </w:r>
            <w:r>
              <w:rPr>
                <w:b/>
              </w:rPr>
              <w:t>NEC</w:t>
            </w:r>
            <w:r>
              <w:rPr>
                <w:b/>
                <w:spacing w:val="-6"/>
              </w:rPr>
              <w:t xml:space="preserve"> </w:t>
            </w:r>
            <w:r>
              <w:rPr>
                <w:b/>
              </w:rPr>
              <w:t>Europe</w:t>
            </w:r>
            <w:r>
              <w:rPr>
                <w:b/>
                <w:spacing w:val="-6"/>
              </w:rPr>
              <w:t xml:space="preserve"> </w:t>
            </w:r>
            <w:r>
              <w:rPr>
                <w:b/>
                <w:spacing w:val="-5"/>
              </w:rPr>
              <w:t>Ltd</w:t>
            </w:r>
          </w:p>
          <w:p w14:paraId="379D34DB" w14:textId="77777777" w:rsidR="00677D69" w:rsidRDefault="00AC2CEB">
            <w:pPr>
              <w:pStyle w:val="TableParagraph"/>
              <w:numPr>
                <w:ilvl w:val="2"/>
                <w:numId w:val="19"/>
              </w:numPr>
              <w:tabs>
                <w:tab w:val="left" w:pos="744"/>
              </w:tabs>
              <w:spacing w:before="168"/>
              <w:ind w:left="744" w:hanging="496"/>
            </w:pPr>
            <w:r>
              <w:rPr>
                <w:b/>
              </w:rPr>
              <w:t>:</w:t>
            </w:r>
            <w:r>
              <w:rPr>
                <w:b/>
                <w:spacing w:val="9"/>
              </w:rPr>
              <w:t xml:space="preserve"> </w:t>
            </w:r>
            <w:r>
              <w:rPr>
                <w:b/>
              </w:rPr>
              <w:t>Average</w:t>
            </w:r>
            <w:r>
              <w:rPr>
                <w:b/>
                <w:spacing w:val="-7"/>
              </w:rPr>
              <w:t xml:space="preserve"> </w:t>
            </w:r>
            <w:r>
              <w:rPr>
                <w:b/>
              </w:rPr>
              <w:t>per</w:t>
            </w:r>
            <w:r>
              <w:rPr>
                <w:b/>
                <w:spacing w:val="-7"/>
              </w:rPr>
              <w:t xml:space="preserve"> </w:t>
            </w:r>
            <w:r>
              <w:rPr>
                <w:b/>
              </w:rPr>
              <w:t>UE</w:t>
            </w:r>
            <w:r>
              <w:rPr>
                <w:b/>
                <w:spacing w:val="-6"/>
              </w:rPr>
              <w:t xml:space="preserve"> </w:t>
            </w:r>
            <w:r>
              <w:t>-</w:t>
            </w:r>
            <w:r>
              <w:rPr>
                <w:spacing w:val="-7"/>
              </w:rPr>
              <w:t xml:space="preserve"> </w:t>
            </w:r>
            <w:r>
              <w:t>not</w:t>
            </w:r>
            <w:r>
              <w:rPr>
                <w:spacing w:val="-7"/>
              </w:rPr>
              <w:t xml:space="preserve"> </w:t>
            </w:r>
            <w:r>
              <w:t>applicable</w:t>
            </w:r>
            <w:r>
              <w:rPr>
                <w:spacing w:val="-7"/>
              </w:rPr>
              <w:t xml:space="preserve"> </w:t>
            </w:r>
            <w:r>
              <w:t>(no</w:t>
            </w:r>
            <w:r>
              <w:rPr>
                <w:spacing w:val="-6"/>
              </w:rPr>
              <w:t xml:space="preserve"> </w:t>
            </w:r>
            <w:r>
              <w:t>requirement</w:t>
            </w:r>
            <w:r>
              <w:rPr>
                <w:spacing w:val="-7"/>
              </w:rPr>
              <w:t xml:space="preserve"> </w:t>
            </w:r>
            <w:r>
              <w:t>for</w:t>
            </w:r>
            <w:r>
              <w:rPr>
                <w:spacing w:val="-7"/>
              </w:rPr>
              <w:t xml:space="preserve"> </w:t>
            </w:r>
            <w:r>
              <w:rPr>
                <w:spacing w:val="-5"/>
              </w:rPr>
              <w:t>it)</w:t>
            </w:r>
          </w:p>
          <w:p w14:paraId="25019279" w14:textId="77777777" w:rsidR="00677D69" w:rsidRDefault="00AC2CEB">
            <w:pPr>
              <w:pStyle w:val="TableParagraph"/>
              <w:numPr>
                <w:ilvl w:val="2"/>
                <w:numId w:val="19"/>
              </w:numPr>
              <w:tabs>
                <w:tab w:val="left" w:pos="744"/>
              </w:tabs>
              <w:spacing w:before="107"/>
              <w:ind w:left="744" w:hanging="496"/>
            </w:pPr>
            <w:r>
              <w:rPr>
                <w:b/>
              </w:rPr>
              <w:t>:</w:t>
            </w:r>
            <w:r>
              <w:rPr>
                <w:b/>
                <w:spacing w:val="12"/>
              </w:rPr>
              <w:t xml:space="preserve"> </w:t>
            </w:r>
            <w:r>
              <w:rPr>
                <w:b/>
              </w:rPr>
              <w:t>Per</w:t>
            </w:r>
            <w:r>
              <w:rPr>
                <w:b/>
                <w:spacing w:val="-5"/>
              </w:rPr>
              <w:t xml:space="preserve"> </w:t>
            </w:r>
            <w:r>
              <w:rPr>
                <w:b/>
              </w:rPr>
              <w:t>specific</w:t>
            </w:r>
            <w:r>
              <w:rPr>
                <w:b/>
                <w:spacing w:val="-4"/>
              </w:rPr>
              <w:t xml:space="preserve"> </w:t>
            </w:r>
            <w:r>
              <w:rPr>
                <w:b/>
              </w:rPr>
              <w:t>UE</w:t>
            </w:r>
            <w:r>
              <w:rPr>
                <w:b/>
                <w:spacing w:val="-5"/>
              </w:rPr>
              <w:t xml:space="preserve"> </w:t>
            </w:r>
            <w:r>
              <w:t>-</w:t>
            </w:r>
            <w:r>
              <w:rPr>
                <w:spacing w:val="-4"/>
              </w:rPr>
              <w:t xml:space="preserve"> </w:t>
            </w:r>
            <w:r>
              <w:t>SA2</w:t>
            </w:r>
            <w:r>
              <w:rPr>
                <w:spacing w:val="-5"/>
              </w:rPr>
              <w:t xml:space="preserve"> </w:t>
            </w:r>
            <w:r>
              <w:t>(new</w:t>
            </w:r>
            <w:r>
              <w:rPr>
                <w:spacing w:val="-5"/>
              </w:rPr>
              <w:t xml:space="preserve"> </w:t>
            </w:r>
            <w:r>
              <w:rPr>
                <w:spacing w:val="-2"/>
              </w:rPr>
              <w:t>EENF)</w:t>
            </w:r>
          </w:p>
          <w:p w14:paraId="485CE86D" w14:textId="77777777" w:rsidR="00677D69" w:rsidRDefault="00AC2CEB">
            <w:pPr>
              <w:pStyle w:val="TableParagraph"/>
              <w:numPr>
                <w:ilvl w:val="2"/>
                <w:numId w:val="19"/>
              </w:numPr>
              <w:tabs>
                <w:tab w:val="left" w:pos="744"/>
              </w:tabs>
              <w:spacing w:before="108"/>
              <w:ind w:left="744" w:hanging="496"/>
            </w:pPr>
            <w:r>
              <w:rPr>
                <w:b/>
              </w:rPr>
              <w:t>:</w:t>
            </w:r>
            <w:r>
              <w:rPr>
                <w:b/>
                <w:spacing w:val="11"/>
              </w:rPr>
              <w:t xml:space="preserve"> </w:t>
            </w:r>
            <w:r>
              <w:rPr>
                <w:b/>
              </w:rPr>
              <w:t>Per</w:t>
            </w:r>
            <w:r>
              <w:rPr>
                <w:b/>
                <w:spacing w:val="-4"/>
              </w:rPr>
              <w:t xml:space="preserve"> </w:t>
            </w:r>
            <w:r>
              <w:rPr>
                <w:b/>
              </w:rPr>
              <w:t>PDU</w:t>
            </w:r>
            <w:r>
              <w:rPr>
                <w:b/>
                <w:spacing w:val="-5"/>
              </w:rPr>
              <w:t xml:space="preserve"> </w:t>
            </w:r>
            <w:r>
              <w:rPr>
                <w:b/>
              </w:rPr>
              <w:t>session</w:t>
            </w:r>
            <w:r>
              <w:rPr>
                <w:b/>
                <w:spacing w:val="-5"/>
              </w:rPr>
              <w:t xml:space="preserve"> </w:t>
            </w:r>
            <w:r>
              <w:rPr>
                <w:b/>
              </w:rPr>
              <w:t>of</w:t>
            </w:r>
            <w:r>
              <w:rPr>
                <w:b/>
                <w:spacing w:val="-5"/>
              </w:rPr>
              <w:t xml:space="preserve"> </w:t>
            </w:r>
            <w:r>
              <w:rPr>
                <w:b/>
              </w:rPr>
              <w:t>the</w:t>
            </w:r>
            <w:r>
              <w:rPr>
                <w:b/>
                <w:spacing w:val="-4"/>
              </w:rPr>
              <w:t xml:space="preserve"> </w:t>
            </w:r>
            <w:r>
              <w:rPr>
                <w:b/>
              </w:rPr>
              <w:t>UE</w:t>
            </w:r>
            <w:r>
              <w:rPr>
                <w:b/>
                <w:spacing w:val="-5"/>
              </w:rPr>
              <w:t xml:space="preserve"> </w:t>
            </w:r>
            <w:r>
              <w:t>-</w:t>
            </w:r>
            <w:r>
              <w:rPr>
                <w:spacing w:val="-5"/>
              </w:rPr>
              <w:t xml:space="preserve"> SA2</w:t>
            </w:r>
          </w:p>
          <w:p w14:paraId="2F4D677A" w14:textId="77777777" w:rsidR="00677D69" w:rsidRDefault="00AC2CEB">
            <w:pPr>
              <w:pStyle w:val="TableParagraph"/>
              <w:numPr>
                <w:ilvl w:val="2"/>
                <w:numId w:val="19"/>
              </w:numPr>
              <w:tabs>
                <w:tab w:val="left" w:pos="744"/>
              </w:tabs>
              <w:spacing w:before="108"/>
              <w:ind w:left="744" w:hanging="496"/>
            </w:pPr>
            <w:r>
              <w:rPr>
                <w:b/>
              </w:rPr>
              <w:t>:</w:t>
            </w:r>
            <w:r>
              <w:rPr>
                <w:b/>
                <w:spacing w:val="12"/>
              </w:rPr>
              <w:t xml:space="preserve"> </w:t>
            </w:r>
            <w:r>
              <w:rPr>
                <w:b/>
              </w:rPr>
              <w:t>Per</w:t>
            </w:r>
            <w:r>
              <w:rPr>
                <w:b/>
                <w:spacing w:val="-4"/>
              </w:rPr>
              <w:t xml:space="preserve"> </w:t>
            </w:r>
            <w:r>
              <w:rPr>
                <w:b/>
              </w:rPr>
              <w:t>QoS</w:t>
            </w:r>
            <w:r>
              <w:rPr>
                <w:b/>
                <w:spacing w:val="-4"/>
              </w:rPr>
              <w:t xml:space="preserve"> </w:t>
            </w:r>
            <w:r>
              <w:rPr>
                <w:b/>
              </w:rPr>
              <w:t>flow</w:t>
            </w:r>
            <w:r>
              <w:rPr>
                <w:b/>
                <w:spacing w:val="-4"/>
              </w:rPr>
              <w:t xml:space="preserve"> </w:t>
            </w:r>
            <w:r>
              <w:rPr>
                <w:b/>
              </w:rPr>
              <w:t>of</w:t>
            </w:r>
            <w:r>
              <w:rPr>
                <w:b/>
                <w:spacing w:val="-4"/>
              </w:rPr>
              <w:t xml:space="preserve"> </w:t>
            </w:r>
            <w:r>
              <w:rPr>
                <w:b/>
              </w:rPr>
              <w:t>the</w:t>
            </w:r>
            <w:r>
              <w:rPr>
                <w:b/>
                <w:spacing w:val="-4"/>
              </w:rPr>
              <w:t xml:space="preserve"> </w:t>
            </w:r>
            <w:r>
              <w:rPr>
                <w:b/>
              </w:rPr>
              <w:t>UE</w:t>
            </w:r>
            <w:r>
              <w:rPr>
                <w:b/>
                <w:spacing w:val="-4"/>
              </w:rPr>
              <w:t xml:space="preserve"> </w:t>
            </w:r>
            <w:r>
              <w:t>-</w:t>
            </w:r>
            <w:r>
              <w:rPr>
                <w:spacing w:val="-4"/>
              </w:rPr>
              <w:t xml:space="preserve"> </w:t>
            </w:r>
            <w:r>
              <w:t>not</w:t>
            </w:r>
            <w:r>
              <w:rPr>
                <w:spacing w:val="-4"/>
              </w:rPr>
              <w:t xml:space="preserve"> </w:t>
            </w:r>
            <w:r>
              <w:rPr>
                <w:spacing w:val="-2"/>
              </w:rPr>
              <w:t>needed</w:t>
            </w:r>
          </w:p>
          <w:p w14:paraId="478790E8" w14:textId="77777777" w:rsidR="00677D69" w:rsidRDefault="00AC2CEB">
            <w:pPr>
              <w:pStyle w:val="TableParagraph"/>
              <w:numPr>
                <w:ilvl w:val="2"/>
                <w:numId w:val="19"/>
              </w:numPr>
              <w:tabs>
                <w:tab w:val="left" w:pos="744"/>
              </w:tabs>
              <w:spacing w:before="107"/>
              <w:ind w:left="744" w:hanging="496"/>
            </w:pPr>
            <w:r>
              <w:rPr>
                <w:b/>
              </w:rPr>
              <w:t>:</w:t>
            </w:r>
            <w:r>
              <w:rPr>
                <w:b/>
                <w:spacing w:val="12"/>
              </w:rPr>
              <w:t xml:space="preserve"> </w:t>
            </w:r>
            <w:r>
              <w:rPr>
                <w:b/>
              </w:rPr>
              <w:t>NF</w:t>
            </w:r>
            <w:r>
              <w:rPr>
                <w:b/>
                <w:spacing w:val="-4"/>
              </w:rPr>
              <w:t xml:space="preserve"> </w:t>
            </w:r>
            <w:r>
              <w:rPr>
                <w:b/>
              </w:rPr>
              <w:t>(only</w:t>
            </w:r>
            <w:r>
              <w:rPr>
                <w:b/>
                <w:spacing w:val="-4"/>
              </w:rPr>
              <w:t xml:space="preserve"> </w:t>
            </w:r>
            <w:r>
              <w:rPr>
                <w:b/>
              </w:rPr>
              <w:t>UPF</w:t>
            </w:r>
            <w:r>
              <w:rPr>
                <w:b/>
                <w:spacing w:val="-5"/>
              </w:rPr>
              <w:t xml:space="preserve"> </w:t>
            </w:r>
            <w:r>
              <w:rPr>
                <w:b/>
              </w:rPr>
              <w:t>and</w:t>
            </w:r>
            <w:r>
              <w:rPr>
                <w:b/>
                <w:spacing w:val="-4"/>
              </w:rPr>
              <w:t xml:space="preserve"> </w:t>
            </w:r>
            <w:r>
              <w:rPr>
                <w:b/>
              </w:rPr>
              <w:t>gNB)</w:t>
            </w:r>
            <w:r>
              <w:rPr>
                <w:b/>
                <w:spacing w:val="-4"/>
              </w:rPr>
              <w:t xml:space="preserve"> </w:t>
            </w:r>
            <w:r>
              <w:rPr>
                <w:b/>
              </w:rPr>
              <w:t>-</w:t>
            </w:r>
            <w:r>
              <w:rPr>
                <w:b/>
                <w:spacing w:val="-4"/>
              </w:rPr>
              <w:t xml:space="preserve"> </w:t>
            </w:r>
            <w:r>
              <w:rPr>
                <w:spacing w:val="-4"/>
              </w:rPr>
              <w:t>pass</w:t>
            </w:r>
          </w:p>
          <w:p w14:paraId="36CEE91A" w14:textId="77777777" w:rsidR="00677D69" w:rsidRDefault="00AC2CEB">
            <w:pPr>
              <w:pStyle w:val="TableParagraph"/>
              <w:numPr>
                <w:ilvl w:val="2"/>
                <w:numId w:val="19"/>
              </w:numPr>
              <w:tabs>
                <w:tab w:val="left" w:pos="744"/>
              </w:tabs>
              <w:spacing w:before="108"/>
              <w:ind w:left="744" w:hanging="496"/>
            </w:pPr>
            <w:r>
              <w:rPr>
                <w:b/>
              </w:rPr>
              <w:t>:</w:t>
            </w:r>
            <w:r>
              <w:rPr>
                <w:b/>
                <w:spacing w:val="12"/>
              </w:rPr>
              <w:t xml:space="preserve"> </w:t>
            </w:r>
            <w:r>
              <w:rPr>
                <w:b/>
              </w:rPr>
              <w:t>Network</w:t>
            </w:r>
            <w:r>
              <w:rPr>
                <w:b/>
                <w:spacing w:val="-5"/>
              </w:rPr>
              <w:t xml:space="preserve"> </w:t>
            </w:r>
            <w:r>
              <w:rPr>
                <w:b/>
              </w:rPr>
              <w:t>slice</w:t>
            </w:r>
            <w:r>
              <w:rPr>
                <w:b/>
                <w:spacing w:val="-5"/>
              </w:rPr>
              <w:t xml:space="preserve"> </w:t>
            </w:r>
            <w:r>
              <w:rPr>
                <w:b/>
              </w:rPr>
              <w:t>-</w:t>
            </w:r>
            <w:r>
              <w:rPr>
                <w:b/>
                <w:spacing w:val="47"/>
              </w:rPr>
              <w:t xml:space="preserve"> </w:t>
            </w:r>
            <w:r>
              <w:rPr>
                <w:spacing w:val="-5"/>
              </w:rPr>
              <w:t>SA2</w:t>
            </w:r>
          </w:p>
          <w:p w14:paraId="3AD15599" w14:textId="77777777" w:rsidR="00677D69" w:rsidRDefault="00AC2CEB">
            <w:pPr>
              <w:pStyle w:val="TableParagraph"/>
              <w:numPr>
                <w:ilvl w:val="2"/>
                <w:numId w:val="19"/>
              </w:numPr>
              <w:tabs>
                <w:tab w:val="left" w:pos="744"/>
              </w:tabs>
              <w:spacing w:before="108"/>
              <w:ind w:left="744" w:hanging="496"/>
            </w:pPr>
            <w:r>
              <w:rPr>
                <w:b/>
              </w:rPr>
              <w:t>:</w:t>
            </w:r>
            <w:r>
              <w:rPr>
                <w:b/>
                <w:spacing w:val="11"/>
              </w:rPr>
              <w:t xml:space="preserve"> </w:t>
            </w:r>
            <w:r>
              <w:rPr>
                <w:b/>
              </w:rPr>
              <w:t>Renewable</w:t>
            </w:r>
            <w:r>
              <w:rPr>
                <w:b/>
                <w:spacing w:val="-5"/>
              </w:rPr>
              <w:t xml:space="preserve"> </w:t>
            </w:r>
            <w:r>
              <w:rPr>
                <w:b/>
              </w:rPr>
              <w:t>energy</w:t>
            </w:r>
            <w:r>
              <w:rPr>
                <w:b/>
                <w:spacing w:val="-5"/>
              </w:rPr>
              <w:t xml:space="preserve"> </w:t>
            </w:r>
            <w:r>
              <w:rPr>
                <w:b/>
              </w:rPr>
              <w:t>info</w:t>
            </w:r>
            <w:r>
              <w:rPr>
                <w:b/>
                <w:spacing w:val="-5"/>
              </w:rPr>
              <w:t xml:space="preserve"> </w:t>
            </w:r>
            <w:r>
              <w:rPr>
                <w:b/>
              </w:rPr>
              <w:t>-</w:t>
            </w:r>
            <w:r>
              <w:rPr>
                <w:b/>
                <w:spacing w:val="-5"/>
              </w:rPr>
              <w:t xml:space="preserve"> </w:t>
            </w:r>
            <w:r>
              <w:rPr>
                <w:spacing w:val="-4"/>
              </w:rPr>
              <w:t>pass</w:t>
            </w:r>
          </w:p>
        </w:tc>
      </w:tr>
    </w:tbl>
    <w:p w14:paraId="6CD41C9E" w14:textId="77777777" w:rsidR="00677D69" w:rsidRDefault="00AC2CEB">
      <w:pPr>
        <w:pStyle w:val="BodyText"/>
        <w:spacing w:before="239" w:line="256" w:lineRule="auto"/>
        <w:ind w:left="113" w:right="140"/>
      </w:pPr>
      <w:r>
        <w:rPr>
          <w:b/>
        </w:rPr>
        <w:t>Question</w:t>
      </w:r>
      <w:r>
        <w:rPr>
          <w:b/>
          <w:spacing w:val="-8"/>
        </w:rPr>
        <w:t xml:space="preserve"> </w:t>
      </w:r>
      <w:r>
        <w:rPr>
          <w:b/>
        </w:rPr>
        <w:t>3:</w:t>
      </w:r>
      <w:r>
        <w:rPr>
          <w:b/>
          <w:spacing w:val="9"/>
        </w:rPr>
        <w:t xml:space="preserve"> </w:t>
      </w:r>
      <w:r>
        <w:t>Which</w:t>
      </w:r>
      <w:r>
        <w:rPr>
          <w:spacing w:val="-8"/>
        </w:rPr>
        <w:t xml:space="preserve"> </w:t>
      </w:r>
      <w:r>
        <w:t>of</w:t>
      </w:r>
      <w:r>
        <w:rPr>
          <w:spacing w:val="-8"/>
        </w:rPr>
        <w:t xml:space="preserve"> </w:t>
      </w:r>
      <w:r>
        <w:t>the</w:t>
      </w:r>
      <w:r>
        <w:rPr>
          <w:spacing w:val="-8"/>
        </w:rPr>
        <w:t xml:space="preserve"> </w:t>
      </w:r>
      <w:r>
        <w:t>following</w:t>
      </w:r>
      <w:r>
        <w:rPr>
          <w:spacing w:val="-8"/>
        </w:rPr>
        <w:t xml:space="preserve"> </w:t>
      </w:r>
      <w:r>
        <w:t>granularities</w:t>
      </w:r>
      <w:r>
        <w:rPr>
          <w:spacing w:val="-8"/>
        </w:rPr>
        <w:t xml:space="preserve"> </w:t>
      </w:r>
      <w:r>
        <w:t>should</w:t>
      </w:r>
      <w:r>
        <w:rPr>
          <w:spacing w:val="-8"/>
        </w:rPr>
        <w:t xml:space="preserve"> </w:t>
      </w:r>
      <w:r>
        <w:t>be</w:t>
      </w:r>
      <w:r>
        <w:rPr>
          <w:spacing w:val="-8"/>
        </w:rPr>
        <w:t xml:space="preserve"> </w:t>
      </w:r>
      <w:r>
        <w:t>supported</w:t>
      </w:r>
      <w:r>
        <w:rPr>
          <w:spacing w:val="-8"/>
        </w:rPr>
        <w:t xml:space="preserve"> </w:t>
      </w:r>
      <w:r>
        <w:t>for</w:t>
      </w:r>
      <w:r>
        <w:rPr>
          <w:spacing w:val="-8"/>
        </w:rPr>
        <w:t xml:space="preserve"> </w:t>
      </w:r>
      <w:r>
        <w:t>exposure</w:t>
      </w:r>
      <w:r>
        <w:rPr>
          <w:spacing w:val="-8"/>
        </w:rPr>
        <w:t xml:space="preserve"> </w:t>
      </w:r>
      <w:r>
        <w:t>of</w:t>
      </w:r>
      <w:r>
        <w:rPr>
          <w:spacing w:val="-8"/>
        </w:rPr>
        <w:t xml:space="preserve"> </w:t>
      </w:r>
      <w:r>
        <w:t>energy</w:t>
      </w:r>
      <w:r>
        <w:rPr>
          <w:spacing w:val="-8"/>
        </w:rPr>
        <w:t xml:space="preserve"> </w:t>
      </w:r>
      <w:r>
        <w:t>consumption</w:t>
      </w:r>
      <w:r>
        <w:rPr>
          <w:spacing w:val="-8"/>
        </w:rPr>
        <w:t xml:space="preserve"> </w:t>
      </w:r>
      <w:r>
        <w:t>to Application Function?</w:t>
      </w:r>
    </w:p>
    <w:p w14:paraId="205AD149" w14:textId="77777777" w:rsidR="00677D69" w:rsidRDefault="00677D69">
      <w:pPr>
        <w:pStyle w:val="BodyText"/>
        <w:spacing w:before="31"/>
      </w:pPr>
    </w:p>
    <w:p w14:paraId="571BA8F9" w14:textId="77777777" w:rsidR="00677D69" w:rsidRDefault="00AC2CEB">
      <w:pPr>
        <w:ind w:left="168"/>
        <w:rPr>
          <w:i/>
        </w:rPr>
      </w:pPr>
      <w:r>
        <w:rPr>
          <w:i/>
        </w:rPr>
        <w:t>*</w:t>
      </w:r>
      <w:r>
        <w:rPr>
          <w:i/>
          <w:spacing w:val="-6"/>
        </w:rPr>
        <w:t xml:space="preserve"> </w:t>
      </w:r>
      <w:r>
        <w:rPr>
          <w:i/>
        </w:rPr>
        <w:t>Note:</w:t>
      </w:r>
      <w:r>
        <w:rPr>
          <w:i/>
          <w:spacing w:val="11"/>
        </w:rPr>
        <w:t xml:space="preserve"> </w:t>
      </w:r>
      <w:r>
        <w:rPr>
          <w:i/>
        </w:rPr>
        <w:t>The</w:t>
      </w:r>
      <w:r>
        <w:rPr>
          <w:i/>
          <w:spacing w:val="-6"/>
        </w:rPr>
        <w:t xml:space="preserve"> </w:t>
      </w:r>
      <w:r>
        <w:rPr>
          <w:i/>
        </w:rPr>
        <w:t>Application</w:t>
      </w:r>
      <w:r>
        <w:rPr>
          <w:i/>
          <w:spacing w:val="-5"/>
        </w:rPr>
        <w:t xml:space="preserve"> </w:t>
      </w:r>
      <w:r>
        <w:rPr>
          <w:i/>
        </w:rPr>
        <w:t>Function</w:t>
      </w:r>
      <w:r>
        <w:rPr>
          <w:i/>
          <w:spacing w:val="-6"/>
        </w:rPr>
        <w:t xml:space="preserve"> </w:t>
      </w:r>
      <w:r>
        <w:rPr>
          <w:i/>
        </w:rPr>
        <w:t>is</w:t>
      </w:r>
      <w:r>
        <w:rPr>
          <w:i/>
          <w:spacing w:val="-5"/>
        </w:rPr>
        <w:t xml:space="preserve"> </w:t>
      </w:r>
      <w:r>
        <w:rPr>
          <w:i/>
        </w:rPr>
        <w:t>an</w:t>
      </w:r>
      <w:r>
        <w:rPr>
          <w:i/>
          <w:spacing w:val="-6"/>
        </w:rPr>
        <w:t xml:space="preserve"> </w:t>
      </w:r>
      <w:r>
        <w:rPr>
          <w:i/>
        </w:rPr>
        <w:t>entity</w:t>
      </w:r>
      <w:r>
        <w:rPr>
          <w:i/>
          <w:spacing w:val="-6"/>
        </w:rPr>
        <w:t xml:space="preserve"> </w:t>
      </w:r>
      <w:r>
        <w:rPr>
          <w:i/>
        </w:rPr>
        <w:t>outside</w:t>
      </w:r>
      <w:r>
        <w:rPr>
          <w:i/>
          <w:spacing w:val="-5"/>
        </w:rPr>
        <w:t xml:space="preserve"> </w:t>
      </w:r>
      <w:r>
        <w:rPr>
          <w:i/>
        </w:rPr>
        <w:t>the</w:t>
      </w:r>
      <w:r>
        <w:rPr>
          <w:i/>
          <w:spacing w:val="-6"/>
        </w:rPr>
        <w:t xml:space="preserve"> </w:t>
      </w:r>
      <w:r>
        <w:rPr>
          <w:i/>
        </w:rPr>
        <w:t>5GC</w:t>
      </w:r>
      <w:r>
        <w:rPr>
          <w:i/>
          <w:spacing w:val="-5"/>
        </w:rPr>
        <w:t xml:space="preserve"> </w:t>
      </w:r>
      <w:r>
        <w:rPr>
          <w:i/>
        </w:rPr>
        <w:t>for</w:t>
      </w:r>
      <w:r>
        <w:rPr>
          <w:i/>
          <w:spacing w:val="-6"/>
        </w:rPr>
        <w:t xml:space="preserve"> </w:t>
      </w:r>
      <w:r>
        <w:rPr>
          <w:i/>
        </w:rPr>
        <w:t>this</w:t>
      </w:r>
      <w:r>
        <w:rPr>
          <w:i/>
          <w:spacing w:val="-5"/>
        </w:rPr>
        <w:t xml:space="preserve"> </w:t>
      </w:r>
      <w:r>
        <w:rPr>
          <w:i/>
          <w:spacing w:val="-2"/>
        </w:rPr>
        <w:t>question.</w:t>
      </w:r>
    </w:p>
    <w:p w14:paraId="5B2E2EEC" w14:textId="77777777" w:rsidR="00677D69" w:rsidRDefault="00677D69">
      <w:pPr>
        <w:pStyle w:val="BodyText"/>
        <w:spacing w:before="49"/>
        <w:rPr>
          <w:i/>
        </w:rPr>
      </w:pPr>
    </w:p>
    <w:p w14:paraId="15CB051B" w14:textId="77777777" w:rsidR="00677D69" w:rsidRDefault="00AC2CEB">
      <w:pPr>
        <w:pStyle w:val="BodyText"/>
        <w:spacing w:line="256" w:lineRule="auto"/>
        <w:ind w:left="113" w:right="140"/>
      </w:pPr>
      <w:r>
        <w:t>(Companies</w:t>
      </w:r>
      <w:r>
        <w:rPr>
          <w:spacing w:val="-8"/>
        </w:rPr>
        <w:t xml:space="preserve"> </w:t>
      </w:r>
      <w:r>
        <w:t>should</w:t>
      </w:r>
      <w:r>
        <w:rPr>
          <w:spacing w:val="-8"/>
        </w:rPr>
        <w:t xml:space="preserve"> </w:t>
      </w:r>
      <w:r>
        <w:t>indicate</w:t>
      </w:r>
      <w:r>
        <w:rPr>
          <w:spacing w:val="-8"/>
        </w:rPr>
        <w:t xml:space="preserve"> </w:t>
      </w:r>
      <w:r>
        <w:t>in</w:t>
      </w:r>
      <w:r>
        <w:rPr>
          <w:spacing w:val="-8"/>
        </w:rPr>
        <w:t xml:space="preserve"> </w:t>
      </w:r>
      <w:r>
        <w:t>their</w:t>
      </w:r>
      <w:r>
        <w:rPr>
          <w:spacing w:val="-8"/>
        </w:rPr>
        <w:t xml:space="preserve"> </w:t>
      </w:r>
      <w:r>
        <w:t>replies</w:t>
      </w:r>
      <w:r>
        <w:rPr>
          <w:spacing w:val="-8"/>
        </w:rPr>
        <w:t xml:space="preserve"> </w:t>
      </w:r>
      <w:r>
        <w:t>the</w:t>
      </w:r>
      <w:r>
        <w:rPr>
          <w:spacing w:val="-8"/>
        </w:rPr>
        <w:t xml:space="preserve"> </w:t>
      </w:r>
      <w:r>
        <w:t>responsibility</w:t>
      </w:r>
      <w:r>
        <w:rPr>
          <w:spacing w:val="-8"/>
        </w:rPr>
        <w:t xml:space="preserve"> </w:t>
      </w:r>
      <w:r>
        <w:t>for</w:t>
      </w:r>
      <w:r>
        <w:rPr>
          <w:spacing w:val="-8"/>
        </w:rPr>
        <w:t xml:space="preserve"> </w:t>
      </w:r>
      <w:r>
        <w:t>exposure</w:t>
      </w:r>
      <w:r>
        <w:rPr>
          <w:spacing w:val="-8"/>
        </w:rPr>
        <w:t xml:space="preserve"> </w:t>
      </w:r>
      <w:r>
        <w:t>per</w:t>
      </w:r>
      <w:r>
        <w:rPr>
          <w:spacing w:val="-8"/>
        </w:rPr>
        <w:t xml:space="preserve"> </w:t>
      </w:r>
      <w:r>
        <w:t>WG.</w:t>
      </w:r>
      <w:r>
        <w:rPr>
          <w:spacing w:val="-8"/>
        </w:rPr>
        <w:t xml:space="preserve"> </w:t>
      </w:r>
      <w:r>
        <w:t>Companies</w:t>
      </w:r>
      <w:r>
        <w:rPr>
          <w:spacing w:val="-8"/>
        </w:rPr>
        <w:t xml:space="preserve"> </w:t>
      </w:r>
      <w:r>
        <w:t>may</w:t>
      </w:r>
      <w:r>
        <w:rPr>
          <w:spacing w:val="-8"/>
        </w:rPr>
        <w:t xml:space="preserve"> </w:t>
      </w:r>
      <w:r>
        <w:t>also include more information in their response on what they think the suggested WG should address in the corresponding work, to help others understand the proposal.)</w:t>
      </w:r>
    </w:p>
    <w:p w14:paraId="288F8978" w14:textId="77777777" w:rsidR="00677D69" w:rsidRDefault="00AC2CEB">
      <w:pPr>
        <w:spacing w:before="206" w:line="256" w:lineRule="auto"/>
        <w:ind w:left="2068" w:right="1954"/>
        <w:rPr>
          <w:b/>
        </w:rPr>
      </w:pPr>
      <w:r>
        <w:rPr>
          <w:b/>
        </w:rPr>
        <w:t>Table 3:</w:t>
      </w:r>
      <w:r>
        <w:rPr>
          <w:b/>
          <w:spacing w:val="34"/>
        </w:rPr>
        <w:t xml:space="preserve"> </w:t>
      </w:r>
      <w:r>
        <w:rPr>
          <w:b/>
        </w:rPr>
        <w:t xml:space="preserve">Exposure of energy-related information to Applica- </w:t>
      </w:r>
      <w:proofErr w:type="spellStart"/>
      <w:r>
        <w:rPr>
          <w:b/>
        </w:rPr>
        <w:t>tion</w:t>
      </w:r>
      <w:proofErr w:type="spellEnd"/>
      <w:r>
        <w:rPr>
          <w:b/>
        </w:rPr>
        <w:t xml:space="preserve"> Function</w:t>
      </w:r>
    </w:p>
    <w:p w14:paraId="25997DF6" w14:textId="77777777" w:rsidR="00677D69" w:rsidRDefault="00677D69">
      <w:pPr>
        <w:pStyle w:val="BodyText"/>
        <w:spacing w:before="1" w:after="1"/>
        <w:rPr>
          <w:b/>
          <w:sz w:val="18"/>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1"/>
        <w:gridCol w:w="3221"/>
        <w:gridCol w:w="3221"/>
      </w:tblGrid>
      <w:tr w:rsidR="00677D69" w14:paraId="367E5C1A" w14:textId="77777777">
        <w:trPr>
          <w:trHeight w:val="539"/>
        </w:trPr>
        <w:tc>
          <w:tcPr>
            <w:tcW w:w="3221" w:type="dxa"/>
          </w:tcPr>
          <w:p w14:paraId="0C821725" w14:textId="77777777" w:rsidR="00677D69" w:rsidRDefault="00AC2CEB">
            <w:pPr>
              <w:pStyle w:val="TableParagraph"/>
              <w:spacing w:line="236" w:lineRule="exact"/>
              <w:ind w:left="122"/>
              <w:rPr>
                <w:b/>
              </w:rPr>
            </w:pPr>
            <w:r>
              <w:rPr>
                <w:b/>
              </w:rPr>
              <w:t>Granularity</w:t>
            </w:r>
            <w:r>
              <w:rPr>
                <w:b/>
                <w:spacing w:val="-8"/>
              </w:rPr>
              <w:t xml:space="preserve"> </w:t>
            </w:r>
            <w:r>
              <w:rPr>
                <w:b/>
              </w:rPr>
              <w:t>of</w:t>
            </w:r>
            <w:r>
              <w:rPr>
                <w:b/>
                <w:spacing w:val="-8"/>
              </w:rPr>
              <w:t xml:space="preserve"> </w:t>
            </w:r>
            <w:r>
              <w:rPr>
                <w:b/>
                <w:spacing w:val="-2"/>
              </w:rPr>
              <w:t>exposure</w:t>
            </w:r>
          </w:p>
        </w:tc>
        <w:tc>
          <w:tcPr>
            <w:tcW w:w="3221" w:type="dxa"/>
          </w:tcPr>
          <w:p w14:paraId="75BE9292" w14:textId="77777777" w:rsidR="00677D69" w:rsidRDefault="00AC2CEB">
            <w:pPr>
              <w:pStyle w:val="TableParagraph"/>
              <w:spacing w:line="236" w:lineRule="exact"/>
              <w:ind w:left="122"/>
              <w:rPr>
                <w:b/>
              </w:rPr>
            </w:pPr>
            <w:r>
              <w:rPr>
                <w:b/>
                <w:spacing w:val="-5"/>
              </w:rPr>
              <w:t>SA2</w:t>
            </w:r>
          </w:p>
        </w:tc>
        <w:tc>
          <w:tcPr>
            <w:tcW w:w="3221" w:type="dxa"/>
          </w:tcPr>
          <w:p w14:paraId="2B09EAB8" w14:textId="77777777" w:rsidR="00677D69" w:rsidRDefault="00AC2CEB">
            <w:pPr>
              <w:pStyle w:val="TableParagraph"/>
              <w:spacing w:line="236" w:lineRule="exact"/>
              <w:ind w:left="121"/>
              <w:rPr>
                <w:b/>
              </w:rPr>
            </w:pPr>
            <w:r>
              <w:rPr>
                <w:b/>
                <w:spacing w:val="-5"/>
              </w:rPr>
              <w:t>SA5</w:t>
            </w:r>
          </w:p>
        </w:tc>
      </w:tr>
      <w:tr w:rsidR="00677D69" w14:paraId="25A4710F" w14:textId="77777777">
        <w:trPr>
          <w:trHeight w:val="539"/>
        </w:trPr>
        <w:tc>
          <w:tcPr>
            <w:tcW w:w="3221" w:type="dxa"/>
          </w:tcPr>
          <w:p w14:paraId="28A02152" w14:textId="77777777" w:rsidR="00677D69" w:rsidRDefault="00AC2CEB">
            <w:pPr>
              <w:pStyle w:val="TableParagraph"/>
              <w:spacing w:line="236" w:lineRule="exact"/>
              <w:ind w:left="122"/>
            </w:pPr>
            <w:r>
              <w:rPr>
                <w:b/>
              </w:rPr>
              <w:t>Q.3.1:</w:t>
            </w:r>
            <w:r>
              <w:rPr>
                <w:b/>
                <w:spacing w:val="1"/>
              </w:rPr>
              <w:t xml:space="preserve"> </w:t>
            </w:r>
            <w:r>
              <w:t>Average</w:t>
            </w:r>
            <w:r>
              <w:rPr>
                <w:spacing w:val="-11"/>
              </w:rPr>
              <w:t xml:space="preserve"> </w:t>
            </w:r>
            <w:r>
              <w:t>per</w:t>
            </w:r>
            <w:r>
              <w:rPr>
                <w:spacing w:val="-10"/>
              </w:rPr>
              <w:t xml:space="preserve"> </w:t>
            </w:r>
            <w:r>
              <w:rPr>
                <w:spacing w:val="-5"/>
              </w:rPr>
              <w:t>UE</w:t>
            </w:r>
          </w:p>
        </w:tc>
        <w:tc>
          <w:tcPr>
            <w:tcW w:w="3221" w:type="dxa"/>
          </w:tcPr>
          <w:p w14:paraId="222B1265" w14:textId="77777777" w:rsidR="00677D69" w:rsidRDefault="00677D69">
            <w:pPr>
              <w:pStyle w:val="TableParagraph"/>
              <w:ind w:left="0"/>
              <w:rPr>
                <w:sz w:val="20"/>
              </w:rPr>
            </w:pPr>
          </w:p>
        </w:tc>
        <w:tc>
          <w:tcPr>
            <w:tcW w:w="3221" w:type="dxa"/>
          </w:tcPr>
          <w:p w14:paraId="696D6ABB" w14:textId="77777777" w:rsidR="00677D69" w:rsidRDefault="00677D69">
            <w:pPr>
              <w:pStyle w:val="TableParagraph"/>
              <w:ind w:left="0"/>
              <w:rPr>
                <w:sz w:val="20"/>
              </w:rPr>
            </w:pPr>
          </w:p>
        </w:tc>
      </w:tr>
      <w:tr w:rsidR="00677D69" w14:paraId="72CA6A9E" w14:textId="77777777">
        <w:trPr>
          <w:trHeight w:val="539"/>
        </w:trPr>
        <w:tc>
          <w:tcPr>
            <w:tcW w:w="3221" w:type="dxa"/>
          </w:tcPr>
          <w:p w14:paraId="30922038" w14:textId="77777777" w:rsidR="00677D69" w:rsidRDefault="00AC2CEB">
            <w:pPr>
              <w:pStyle w:val="TableParagraph"/>
              <w:spacing w:line="236" w:lineRule="exact"/>
              <w:ind w:left="122"/>
            </w:pPr>
            <w:r>
              <w:rPr>
                <w:b/>
              </w:rPr>
              <w:t>Q.3.2:</w:t>
            </w:r>
            <w:r>
              <w:rPr>
                <w:b/>
                <w:spacing w:val="10"/>
              </w:rPr>
              <w:t xml:space="preserve"> </w:t>
            </w:r>
            <w:r>
              <w:t>Per</w:t>
            </w:r>
            <w:r>
              <w:rPr>
                <w:spacing w:val="-5"/>
              </w:rPr>
              <w:t xml:space="preserve"> </w:t>
            </w:r>
            <w:r>
              <w:t>specific</w:t>
            </w:r>
            <w:r>
              <w:rPr>
                <w:spacing w:val="-6"/>
              </w:rPr>
              <w:t xml:space="preserve"> </w:t>
            </w:r>
            <w:r>
              <w:rPr>
                <w:spacing w:val="-5"/>
              </w:rPr>
              <w:t>UE</w:t>
            </w:r>
          </w:p>
        </w:tc>
        <w:tc>
          <w:tcPr>
            <w:tcW w:w="3221" w:type="dxa"/>
          </w:tcPr>
          <w:p w14:paraId="70EAE107" w14:textId="77777777" w:rsidR="00677D69" w:rsidRDefault="00677D69">
            <w:pPr>
              <w:pStyle w:val="TableParagraph"/>
              <w:ind w:left="0"/>
              <w:rPr>
                <w:sz w:val="20"/>
              </w:rPr>
            </w:pPr>
          </w:p>
        </w:tc>
        <w:tc>
          <w:tcPr>
            <w:tcW w:w="3221" w:type="dxa"/>
          </w:tcPr>
          <w:p w14:paraId="7DC7BDD4" w14:textId="77777777" w:rsidR="00677D69" w:rsidRDefault="00677D69">
            <w:pPr>
              <w:pStyle w:val="TableParagraph"/>
              <w:ind w:left="0"/>
              <w:rPr>
                <w:sz w:val="20"/>
              </w:rPr>
            </w:pPr>
          </w:p>
        </w:tc>
      </w:tr>
      <w:tr w:rsidR="00677D69" w14:paraId="205B2ACD" w14:textId="77777777">
        <w:trPr>
          <w:trHeight w:val="539"/>
        </w:trPr>
        <w:tc>
          <w:tcPr>
            <w:tcW w:w="3221" w:type="dxa"/>
          </w:tcPr>
          <w:p w14:paraId="5A69324C" w14:textId="77777777" w:rsidR="00677D69" w:rsidRDefault="00AC2CEB">
            <w:pPr>
              <w:pStyle w:val="TableParagraph"/>
              <w:spacing w:line="236" w:lineRule="exact"/>
              <w:ind w:left="122"/>
            </w:pPr>
            <w:r>
              <w:rPr>
                <w:b/>
              </w:rPr>
              <w:t>Q.3.3:</w:t>
            </w:r>
            <w:r>
              <w:rPr>
                <w:b/>
                <w:spacing w:val="11"/>
              </w:rPr>
              <w:t xml:space="preserve"> </w:t>
            </w:r>
            <w:r>
              <w:t>Per</w:t>
            </w:r>
            <w:r>
              <w:rPr>
                <w:spacing w:val="-4"/>
              </w:rPr>
              <w:t xml:space="preserve"> </w:t>
            </w:r>
            <w:r>
              <w:t>PDU</w:t>
            </w:r>
            <w:r>
              <w:rPr>
                <w:spacing w:val="-5"/>
              </w:rPr>
              <w:t xml:space="preserve"> </w:t>
            </w:r>
            <w:r>
              <w:t>session</w:t>
            </w:r>
            <w:r>
              <w:rPr>
                <w:spacing w:val="-5"/>
              </w:rPr>
              <w:t xml:space="preserve"> </w:t>
            </w:r>
            <w:r>
              <w:t>of</w:t>
            </w:r>
            <w:r>
              <w:rPr>
                <w:spacing w:val="-5"/>
              </w:rPr>
              <w:t xml:space="preserve"> </w:t>
            </w:r>
            <w:r>
              <w:t>a</w:t>
            </w:r>
            <w:r>
              <w:rPr>
                <w:spacing w:val="-5"/>
              </w:rPr>
              <w:t xml:space="preserve"> UE</w:t>
            </w:r>
          </w:p>
        </w:tc>
        <w:tc>
          <w:tcPr>
            <w:tcW w:w="3221" w:type="dxa"/>
          </w:tcPr>
          <w:p w14:paraId="10BB740A" w14:textId="77777777" w:rsidR="00677D69" w:rsidRDefault="00677D69">
            <w:pPr>
              <w:pStyle w:val="TableParagraph"/>
              <w:ind w:left="0"/>
              <w:rPr>
                <w:sz w:val="20"/>
              </w:rPr>
            </w:pPr>
          </w:p>
        </w:tc>
        <w:tc>
          <w:tcPr>
            <w:tcW w:w="3221" w:type="dxa"/>
          </w:tcPr>
          <w:p w14:paraId="025F62BA" w14:textId="77777777" w:rsidR="00677D69" w:rsidRDefault="00677D69">
            <w:pPr>
              <w:pStyle w:val="TableParagraph"/>
              <w:ind w:left="0"/>
              <w:rPr>
                <w:sz w:val="20"/>
              </w:rPr>
            </w:pPr>
          </w:p>
        </w:tc>
      </w:tr>
      <w:tr w:rsidR="00677D69" w14:paraId="78FBA8EE" w14:textId="77777777">
        <w:trPr>
          <w:trHeight w:val="539"/>
        </w:trPr>
        <w:tc>
          <w:tcPr>
            <w:tcW w:w="3221" w:type="dxa"/>
          </w:tcPr>
          <w:p w14:paraId="6485BAE9" w14:textId="77777777" w:rsidR="00677D69" w:rsidRDefault="00AC2CEB">
            <w:pPr>
              <w:pStyle w:val="TableParagraph"/>
              <w:spacing w:line="236" w:lineRule="exact"/>
              <w:ind w:left="122"/>
            </w:pPr>
            <w:r>
              <w:rPr>
                <w:b/>
              </w:rPr>
              <w:t>Q.3.4:</w:t>
            </w:r>
            <w:r>
              <w:rPr>
                <w:b/>
                <w:spacing w:val="11"/>
              </w:rPr>
              <w:t xml:space="preserve"> </w:t>
            </w:r>
            <w:r>
              <w:t>Per</w:t>
            </w:r>
            <w:r>
              <w:rPr>
                <w:spacing w:val="-5"/>
              </w:rPr>
              <w:t xml:space="preserve"> </w:t>
            </w:r>
            <w:r>
              <w:t>Application</w:t>
            </w:r>
            <w:r>
              <w:rPr>
                <w:spacing w:val="-5"/>
              </w:rPr>
              <w:t xml:space="preserve"> </w:t>
            </w:r>
            <w:r>
              <w:t>of</w:t>
            </w:r>
            <w:r>
              <w:rPr>
                <w:spacing w:val="-5"/>
              </w:rPr>
              <w:t xml:space="preserve"> </w:t>
            </w:r>
            <w:r>
              <w:t>a</w:t>
            </w:r>
            <w:r>
              <w:rPr>
                <w:spacing w:val="-5"/>
              </w:rPr>
              <w:t xml:space="preserve"> UE</w:t>
            </w:r>
          </w:p>
        </w:tc>
        <w:tc>
          <w:tcPr>
            <w:tcW w:w="3221" w:type="dxa"/>
          </w:tcPr>
          <w:p w14:paraId="79607593" w14:textId="77777777" w:rsidR="00677D69" w:rsidRDefault="00677D69">
            <w:pPr>
              <w:pStyle w:val="TableParagraph"/>
              <w:ind w:left="0"/>
              <w:rPr>
                <w:sz w:val="20"/>
              </w:rPr>
            </w:pPr>
          </w:p>
        </w:tc>
        <w:tc>
          <w:tcPr>
            <w:tcW w:w="3221" w:type="dxa"/>
          </w:tcPr>
          <w:p w14:paraId="048B8F0D" w14:textId="77777777" w:rsidR="00677D69" w:rsidRDefault="00677D69">
            <w:pPr>
              <w:pStyle w:val="TableParagraph"/>
              <w:ind w:left="0"/>
              <w:rPr>
                <w:sz w:val="20"/>
              </w:rPr>
            </w:pPr>
          </w:p>
        </w:tc>
      </w:tr>
    </w:tbl>
    <w:p w14:paraId="698CB00A" w14:textId="77777777" w:rsidR="00677D69" w:rsidRDefault="00677D69">
      <w:pPr>
        <w:rPr>
          <w:sz w:val="20"/>
        </w:rPr>
        <w:sectPr w:rsidR="00677D69">
          <w:pgSz w:w="11910" w:h="16840"/>
          <w:pgMar w:top="1280" w:right="980" w:bottom="760" w:left="1020" w:header="885" w:footer="561" w:gutter="0"/>
          <w:cols w:space="720"/>
        </w:sectPr>
      </w:pPr>
    </w:p>
    <w:p w14:paraId="554A59F5" w14:textId="77777777" w:rsidR="00677D69" w:rsidRDefault="00677D69">
      <w:pPr>
        <w:pStyle w:val="BodyText"/>
        <w:spacing w:before="107"/>
        <w:rPr>
          <w:b/>
          <w:sz w:val="20"/>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21"/>
        <w:gridCol w:w="3221"/>
        <w:gridCol w:w="3221"/>
      </w:tblGrid>
      <w:tr w:rsidR="00677D69" w14:paraId="1B630EAA" w14:textId="77777777">
        <w:trPr>
          <w:trHeight w:val="539"/>
        </w:trPr>
        <w:tc>
          <w:tcPr>
            <w:tcW w:w="3221" w:type="dxa"/>
          </w:tcPr>
          <w:p w14:paraId="2069DC2E" w14:textId="77777777" w:rsidR="00677D69" w:rsidRDefault="00AC2CEB">
            <w:pPr>
              <w:pStyle w:val="TableParagraph"/>
              <w:spacing w:line="236" w:lineRule="exact"/>
              <w:ind w:left="122"/>
            </w:pPr>
            <w:r>
              <w:rPr>
                <w:b/>
              </w:rPr>
              <w:t>Q.3.5:</w:t>
            </w:r>
            <w:r>
              <w:rPr>
                <w:b/>
                <w:spacing w:val="9"/>
              </w:rPr>
              <w:t xml:space="preserve"> </w:t>
            </w:r>
            <w:r>
              <w:t>Network</w:t>
            </w:r>
            <w:r>
              <w:rPr>
                <w:spacing w:val="-7"/>
              </w:rPr>
              <w:t xml:space="preserve"> </w:t>
            </w:r>
            <w:r>
              <w:rPr>
                <w:spacing w:val="-2"/>
              </w:rPr>
              <w:t>slice</w:t>
            </w:r>
          </w:p>
        </w:tc>
        <w:tc>
          <w:tcPr>
            <w:tcW w:w="3221" w:type="dxa"/>
          </w:tcPr>
          <w:p w14:paraId="183091D4" w14:textId="77777777" w:rsidR="00677D69" w:rsidRDefault="00677D69">
            <w:pPr>
              <w:pStyle w:val="TableParagraph"/>
              <w:ind w:left="0"/>
              <w:rPr>
                <w:sz w:val="20"/>
              </w:rPr>
            </w:pPr>
          </w:p>
        </w:tc>
        <w:tc>
          <w:tcPr>
            <w:tcW w:w="3221" w:type="dxa"/>
          </w:tcPr>
          <w:p w14:paraId="1A571F93" w14:textId="77777777" w:rsidR="00677D69" w:rsidRDefault="00677D69">
            <w:pPr>
              <w:pStyle w:val="TableParagraph"/>
              <w:ind w:left="0"/>
              <w:rPr>
                <w:sz w:val="20"/>
              </w:rPr>
            </w:pPr>
          </w:p>
        </w:tc>
      </w:tr>
      <w:tr w:rsidR="00677D69" w14:paraId="73DAC558" w14:textId="77777777">
        <w:trPr>
          <w:trHeight w:val="1623"/>
        </w:trPr>
        <w:tc>
          <w:tcPr>
            <w:tcW w:w="3221" w:type="dxa"/>
          </w:tcPr>
          <w:p w14:paraId="42365571" w14:textId="77777777" w:rsidR="00677D69" w:rsidRDefault="00AC2CEB">
            <w:pPr>
              <w:pStyle w:val="TableParagraph"/>
              <w:spacing w:line="236" w:lineRule="exact"/>
              <w:ind w:left="122"/>
              <w:jc w:val="both"/>
            </w:pPr>
            <w:r>
              <w:rPr>
                <w:b/>
              </w:rPr>
              <w:t>Q.3.6:</w:t>
            </w:r>
            <w:r>
              <w:rPr>
                <w:b/>
                <w:spacing w:val="6"/>
              </w:rPr>
              <w:t xml:space="preserve"> </w:t>
            </w:r>
            <w:r>
              <w:t>Renewable</w:t>
            </w:r>
            <w:r>
              <w:rPr>
                <w:spacing w:val="-8"/>
              </w:rPr>
              <w:t xml:space="preserve"> </w:t>
            </w:r>
            <w:r>
              <w:t>energy</w:t>
            </w:r>
            <w:r>
              <w:rPr>
                <w:spacing w:val="-9"/>
              </w:rPr>
              <w:t xml:space="preserve"> </w:t>
            </w:r>
            <w:r>
              <w:rPr>
                <w:spacing w:val="-4"/>
              </w:rPr>
              <w:t>info</w:t>
            </w:r>
          </w:p>
          <w:p w14:paraId="3978A70B" w14:textId="77777777" w:rsidR="00677D69" w:rsidRDefault="00AC2CEB">
            <w:pPr>
              <w:pStyle w:val="TableParagraph"/>
              <w:spacing w:before="18" w:line="256" w:lineRule="auto"/>
              <w:ind w:left="122" w:right="112"/>
              <w:jc w:val="both"/>
            </w:pPr>
            <w:r>
              <w:t>(The</w:t>
            </w:r>
            <w:r>
              <w:rPr>
                <w:spacing w:val="-6"/>
              </w:rPr>
              <w:t xml:space="preserve"> </w:t>
            </w:r>
            <w:proofErr w:type="spellStart"/>
            <w:r>
              <w:t>quesion</w:t>
            </w:r>
            <w:proofErr w:type="spellEnd"/>
            <w:r>
              <w:rPr>
                <w:spacing w:val="-6"/>
              </w:rPr>
              <w:t xml:space="preserve"> </w:t>
            </w:r>
            <w:r>
              <w:t>applies</w:t>
            </w:r>
            <w:r>
              <w:rPr>
                <w:spacing w:val="-6"/>
              </w:rPr>
              <w:t xml:space="preserve"> </w:t>
            </w:r>
            <w:r>
              <w:t>to</w:t>
            </w:r>
            <w:r>
              <w:rPr>
                <w:spacing w:val="-6"/>
              </w:rPr>
              <w:t xml:space="preserve"> </w:t>
            </w:r>
            <w:r>
              <w:t>all</w:t>
            </w:r>
            <w:r>
              <w:rPr>
                <w:spacing w:val="-6"/>
              </w:rPr>
              <w:t xml:space="preserve"> </w:t>
            </w:r>
            <w:proofErr w:type="spellStart"/>
            <w:r>
              <w:t>granu</w:t>
            </w:r>
            <w:proofErr w:type="spellEnd"/>
            <w:r>
              <w:t xml:space="preserve">- </w:t>
            </w:r>
            <w:proofErr w:type="spellStart"/>
            <w:r>
              <w:t>larities</w:t>
            </w:r>
            <w:proofErr w:type="spellEnd"/>
            <w:r>
              <w:rPr>
                <w:spacing w:val="-14"/>
              </w:rPr>
              <w:t xml:space="preserve"> </w:t>
            </w:r>
            <w:r>
              <w:t>above. Your</w:t>
            </w:r>
            <w:r>
              <w:rPr>
                <w:spacing w:val="-14"/>
              </w:rPr>
              <w:t xml:space="preserve"> </w:t>
            </w:r>
            <w:r>
              <w:t>answer</w:t>
            </w:r>
            <w:r>
              <w:rPr>
                <w:spacing w:val="-14"/>
              </w:rPr>
              <w:t xml:space="preserve"> </w:t>
            </w:r>
            <w:r>
              <w:t xml:space="preserve">needs to be provided for each granular- </w:t>
            </w:r>
            <w:proofErr w:type="spellStart"/>
            <w:r>
              <w:rPr>
                <w:spacing w:val="-2"/>
              </w:rPr>
              <w:t>ity</w:t>
            </w:r>
            <w:proofErr w:type="spellEnd"/>
            <w:r>
              <w:rPr>
                <w:spacing w:val="-2"/>
              </w:rPr>
              <w:t>.)</w:t>
            </w:r>
          </w:p>
        </w:tc>
        <w:tc>
          <w:tcPr>
            <w:tcW w:w="3221" w:type="dxa"/>
          </w:tcPr>
          <w:p w14:paraId="64AD266A" w14:textId="77777777" w:rsidR="00677D69" w:rsidRDefault="00677D69">
            <w:pPr>
              <w:pStyle w:val="TableParagraph"/>
              <w:ind w:left="0"/>
              <w:rPr>
                <w:sz w:val="20"/>
              </w:rPr>
            </w:pPr>
          </w:p>
        </w:tc>
        <w:tc>
          <w:tcPr>
            <w:tcW w:w="3221" w:type="dxa"/>
          </w:tcPr>
          <w:p w14:paraId="61A78D0B" w14:textId="77777777" w:rsidR="00677D69" w:rsidRDefault="00677D69">
            <w:pPr>
              <w:pStyle w:val="TableParagraph"/>
              <w:ind w:left="0"/>
              <w:rPr>
                <w:sz w:val="20"/>
              </w:rPr>
            </w:pPr>
          </w:p>
        </w:tc>
      </w:tr>
    </w:tbl>
    <w:p w14:paraId="2AD1C5D1" w14:textId="77777777" w:rsidR="00677D69" w:rsidRDefault="00677D69">
      <w:pPr>
        <w:pStyle w:val="BodyText"/>
        <w:rPr>
          <w:b/>
        </w:rPr>
      </w:pPr>
    </w:p>
    <w:p w14:paraId="4C9EBEB6" w14:textId="77777777" w:rsidR="00677D69" w:rsidRDefault="00677D69">
      <w:pPr>
        <w:pStyle w:val="BodyText"/>
        <w:spacing w:before="34"/>
        <w:rPr>
          <w:b/>
        </w:rPr>
      </w:pPr>
    </w:p>
    <w:p w14:paraId="01073984" w14:textId="77777777" w:rsidR="00677D69" w:rsidRDefault="00AC2CEB">
      <w:pPr>
        <w:spacing w:before="1"/>
        <w:ind w:left="2052"/>
        <w:rPr>
          <w:b/>
        </w:rPr>
      </w:pPr>
      <w:r>
        <w:rPr>
          <w:b/>
        </w:rPr>
        <w:t>Feedback</w:t>
      </w:r>
      <w:r>
        <w:rPr>
          <w:b/>
          <w:spacing w:val="-12"/>
        </w:rPr>
        <w:t xml:space="preserve"> </w:t>
      </w:r>
      <w:r>
        <w:rPr>
          <w:b/>
        </w:rPr>
        <w:t>Form</w:t>
      </w:r>
      <w:r>
        <w:rPr>
          <w:b/>
          <w:spacing w:val="-12"/>
        </w:rPr>
        <w:t xml:space="preserve"> </w:t>
      </w:r>
      <w:r>
        <w:rPr>
          <w:b/>
          <w:spacing w:val="-5"/>
        </w:rPr>
        <w:t>3:</w:t>
      </w:r>
    </w:p>
    <w:p w14:paraId="0D3637ED" w14:textId="77777777" w:rsidR="00677D69" w:rsidRDefault="00677D69">
      <w:pPr>
        <w:pStyle w:val="BodyText"/>
        <w:spacing w:before="7"/>
        <w:rPr>
          <w:b/>
          <w:sz w:val="12"/>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1646C0AD" w14:textId="77777777">
        <w:trPr>
          <w:trHeight w:val="8836"/>
        </w:trPr>
        <w:tc>
          <w:tcPr>
            <w:tcW w:w="9614" w:type="dxa"/>
            <w:tcBorders>
              <w:bottom w:val="single" w:sz="4" w:space="0" w:color="000000"/>
            </w:tcBorders>
          </w:tcPr>
          <w:p w14:paraId="740C30B3" w14:textId="77777777" w:rsidR="00677D69" w:rsidRDefault="00AC2CEB">
            <w:pPr>
              <w:pStyle w:val="TableParagraph"/>
              <w:spacing w:before="118"/>
              <w:ind w:left="138"/>
              <w:rPr>
                <w:b/>
              </w:rPr>
            </w:pPr>
            <w:r>
              <w:rPr>
                <w:b/>
              </w:rPr>
              <w:t>1</w:t>
            </w:r>
            <w:r>
              <w:rPr>
                <w:b/>
                <w:spacing w:val="-4"/>
              </w:rPr>
              <w:t xml:space="preserve"> </w:t>
            </w:r>
            <w:r>
              <w:rPr>
                <w:b/>
              </w:rPr>
              <w:t>–</w:t>
            </w:r>
            <w:r>
              <w:rPr>
                <w:b/>
                <w:spacing w:val="-4"/>
              </w:rPr>
              <w:t xml:space="preserve"> </w:t>
            </w:r>
            <w:r>
              <w:rPr>
                <w:b/>
              </w:rPr>
              <w:t>Nokia</w:t>
            </w:r>
            <w:r>
              <w:rPr>
                <w:b/>
                <w:spacing w:val="-3"/>
              </w:rPr>
              <w:t xml:space="preserve"> </w:t>
            </w:r>
            <w:r>
              <w:rPr>
                <w:b/>
                <w:spacing w:val="-7"/>
              </w:rPr>
              <w:t>UK</w:t>
            </w:r>
          </w:p>
          <w:p w14:paraId="12B531D0" w14:textId="77777777" w:rsidR="00677D69" w:rsidRDefault="00AC2CEB">
            <w:pPr>
              <w:pStyle w:val="TableParagraph"/>
              <w:numPr>
                <w:ilvl w:val="2"/>
                <w:numId w:val="18"/>
              </w:numPr>
              <w:tabs>
                <w:tab w:val="left" w:pos="744"/>
              </w:tabs>
              <w:spacing w:before="168" w:line="343" w:lineRule="auto"/>
              <w:ind w:right="7290" w:firstLine="0"/>
            </w:pPr>
            <w:r>
              <w:rPr>
                <w:b/>
              </w:rPr>
              <w:t>:</w:t>
            </w:r>
            <w:r>
              <w:rPr>
                <w:b/>
                <w:spacing w:val="-9"/>
              </w:rPr>
              <w:t xml:space="preserve"> </w:t>
            </w:r>
            <w:r>
              <w:t>Average</w:t>
            </w:r>
            <w:r>
              <w:rPr>
                <w:spacing w:val="-13"/>
              </w:rPr>
              <w:t xml:space="preserve"> </w:t>
            </w:r>
            <w:r>
              <w:t>per</w:t>
            </w:r>
            <w:r>
              <w:rPr>
                <w:spacing w:val="-14"/>
              </w:rPr>
              <w:t xml:space="preserve"> </w:t>
            </w:r>
            <w:r>
              <w:t>UE Not needed</w:t>
            </w:r>
          </w:p>
          <w:p w14:paraId="4C44AE49" w14:textId="77777777" w:rsidR="00677D69" w:rsidRDefault="00677D69">
            <w:pPr>
              <w:pStyle w:val="TableParagraph"/>
              <w:spacing w:before="105"/>
              <w:ind w:left="0"/>
              <w:rPr>
                <w:b/>
              </w:rPr>
            </w:pPr>
          </w:p>
          <w:p w14:paraId="01DF096E" w14:textId="77777777" w:rsidR="00677D69" w:rsidRDefault="00AC2CEB">
            <w:pPr>
              <w:pStyle w:val="TableParagraph"/>
              <w:numPr>
                <w:ilvl w:val="2"/>
                <w:numId w:val="18"/>
              </w:numPr>
              <w:tabs>
                <w:tab w:val="left" w:pos="744"/>
              </w:tabs>
              <w:ind w:left="744" w:hanging="496"/>
              <w:jc w:val="both"/>
            </w:pPr>
            <w:r>
              <w:rPr>
                <w:b/>
              </w:rPr>
              <w:t>:</w:t>
            </w:r>
            <w:r>
              <w:rPr>
                <w:b/>
                <w:spacing w:val="12"/>
              </w:rPr>
              <w:t xml:space="preserve"> </w:t>
            </w:r>
            <w:r>
              <w:t>Per</w:t>
            </w:r>
            <w:r>
              <w:rPr>
                <w:spacing w:val="-4"/>
              </w:rPr>
              <w:t xml:space="preserve"> </w:t>
            </w:r>
            <w:r>
              <w:t>specific</w:t>
            </w:r>
            <w:r>
              <w:rPr>
                <w:spacing w:val="-4"/>
              </w:rPr>
              <w:t xml:space="preserve"> </w:t>
            </w:r>
            <w:r>
              <w:rPr>
                <w:spacing w:val="-5"/>
              </w:rPr>
              <w:t>UE</w:t>
            </w:r>
          </w:p>
          <w:p w14:paraId="64796B72" w14:textId="77777777" w:rsidR="00677D69" w:rsidRDefault="00AC2CEB">
            <w:pPr>
              <w:pStyle w:val="TableParagraph"/>
              <w:spacing w:before="108"/>
              <w:jc w:val="both"/>
            </w:pPr>
            <w:r>
              <w:rPr>
                <w:b/>
              </w:rPr>
              <w:t>SA2</w:t>
            </w:r>
            <w:r>
              <w:rPr>
                <w:b/>
                <w:spacing w:val="-8"/>
              </w:rPr>
              <w:t xml:space="preserve"> </w:t>
            </w:r>
            <w:r>
              <w:t>(NEF</w:t>
            </w:r>
            <w:r>
              <w:rPr>
                <w:spacing w:val="-8"/>
              </w:rPr>
              <w:t xml:space="preserve"> </w:t>
            </w:r>
            <w:r>
              <w:t>retrieves</w:t>
            </w:r>
            <w:r>
              <w:rPr>
                <w:spacing w:val="-8"/>
              </w:rPr>
              <w:t xml:space="preserve"> </w:t>
            </w:r>
            <w:r>
              <w:t>per</w:t>
            </w:r>
            <w:r>
              <w:rPr>
                <w:spacing w:val="-8"/>
              </w:rPr>
              <w:t xml:space="preserve"> </w:t>
            </w:r>
            <w:r>
              <w:t>UE</w:t>
            </w:r>
            <w:r>
              <w:rPr>
                <w:spacing w:val="-8"/>
              </w:rPr>
              <w:t xml:space="preserve"> </w:t>
            </w:r>
            <w:r>
              <w:t>information</w:t>
            </w:r>
            <w:r>
              <w:rPr>
                <w:spacing w:val="-7"/>
              </w:rPr>
              <w:t xml:space="preserve"> </w:t>
            </w:r>
            <w:r>
              <w:t>from</w:t>
            </w:r>
            <w:r>
              <w:rPr>
                <w:spacing w:val="-8"/>
              </w:rPr>
              <w:t xml:space="preserve"> </w:t>
            </w:r>
            <w:r>
              <w:rPr>
                <w:spacing w:val="-4"/>
              </w:rPr>
              <w:t>CHF)</w:t>
            </w:r>
          </w:p>
          <w:p w14:paraId="211BCDE2" w14:textId="77777777" w:rsidR="00677D69" w:rsidRDefault="00677D69">
            <w:pPr>
              <w:pStyle w:val="TableParagraph"/>
              <w:spacing w:before="215"/>
              <w:ind w:left="0"/>
              <w:rPr>
                <w:b/>
              </w:rPr>
            </w:pPr>
          </w:p>
          <w:p w14:paraId="42B61CEF" w14:textId="77777777" w:rsidR="00677D69" w:rsidRDefault="00AC2CEB">
            <w:pPr>
              <w:pStyle w:val="TableParagraph"/>
              <w:numPr>
                <w:ilvl w:val="2"/>
                <w:numId w:val="18"/>
              </w:numPr>
              <w:tabs>
                <w:tab w:val="left" w:pos="744"/>
              </w:tabs>
              <w:ind w:left="744" w:hanging="496"/>
              <w:jc w:val="both"/>
            </w:pPr>
            <w:r>
              <w:rPr>
                <w:b/>
              </w:rPr>
              <w:t>:</w:t>
            </w:r>
            <w:r>
              <w:rPr>
                <w:b/>
                <w:spacing w:val="12"/>
              </w:rPr>
              <w:t xml:space="preserve"> </w:t>
            </w:r>
            <w:r>
              <w:t>Per</w:t>
            </w:r>
            <w:r>
              <w:rPr>
                <w:spacing w:val="-4"/>
              </w:rPr>
              <w:t xml:space="preserve"> </w:t>
            </w:r>
            <w:r>
              <w:t>PDU</w:t>
            </w:r>
            <w:r>
              <w:rPr>
                <w:spacing w:val="-5"/>
              </w:rPr>
              <w:t xml:space="preserve"> </w:t>
            </w:r>
            <w:r>
              <w:t>session</w:t>
            </w:r>
            <w:r>
              <w:rPr>
                <w:spacing w:val="-4"/>
              </w:rPr>
              <w:t xml:space="preserve"> </w:t>
            </w:r>
            <w:r>
              <w:t>of</w:t>
            </w:r>
            <w:r>
              <w:rPr>
                <w:spacing w:val="-4"/>
              </w:rPr>
              <w:t xml:space="preserve"> </w:t>
            </w:r>
            <w:r>
              <w:t>the</w:t>
            </w:r>
            <w:r>
              <w:rPr>
                <w:spacing w:val="-4"/>
              </w:rPr>
              <w:t xml:space="preserve"> </w:t>
            </w:r>
            <w:r>
              <w:rPr>
                <w:spacing w:val="-5"/>
              </w:rPr>
              <w:t>UE</w:t>
            </w:r>
          </w:p>
          <w:p w14:paraId="5F80E1C0" w14:textId="77777777" w:rsidR="00677D69" w:rsidRDefault="00AC2CEB">
            <w:pPr>
              <w:pStyle w:val="TableParagraph"/>
              <w:spacing w:before="108" w:line="256" w:lineRule="auto"/>
              <w:ind w:right="102"/>
              <w:jc w:val="both"/>
            </w:pPr>
            <w:r>
              <w:rPr>
                <w:b/>
                <w:spacing w:val="-2"/>
              </w:rPr>
              <w:t>SA2</w:t>
            </w:r>
            <w:r>
              <w:rPr>
                <w:b/>
                <w:spacing w:val="-9"/>
              </w:rPr>
              <w:t xml:space="preserve"> </w:t>
            </w:r>
            <w:r>
              <w:rPr>
                <w:spacing w:val="-2"/>
              </w:rPr>
              <w:t>(NEF</w:t>
            </w:r>
            <w:r>
              <w:rPr>
                <w:spacing w:val="-10"/>
              </w:rPr>
              <w:t xml:space="preserve"> </w:t>
            </w:r>
            <w:r>
              <w:rPr>
                <w:spacing w:val="-2"/>
              </w:rPr>
              <w:t>retrieves</w:t>
            </w:r>
            <w:r>
              <w:rPr>
                <w:spacing w:val="-9"/>
              </w:rPr>
              <w:t xml:space="preserve"> </w:t>
            </w:r>
            <w:r>
              <w:rPr>
                <w:spacing w:val="-2"/>
              </w:rPr>
              <w:t>per</w:t>
            </w:r>
            <w:r>
              <w:rPr>
                <w:spacing w:val="-9"/>
              </w:rPr>
              <w:t xml:space="preserve"> </w:t>
            </w:r>
            <w:r>
              <w:rPr>
                <w:spacing w:val="-2"/>
              </w:rPr>
              <w:t>PDU</w:t>
            </w:r>
            <w:r>
              <w:rPr>
                <w:spacing w:val="-9"/>
              </w:rPr>
              <w:t xml:space="preserve"> </w:t>
            </w:r>
            <w:r>
              <w:rPr>
                <w:spacing w:val="-2"/>
              </w:rPr>
              <w:t>session</w:t>
            </w:r>
            <w:r>
              <w:rPr>
                <w:spacing w:val="-9"/>
              </w:rPr>
              <w:t xml:space="preserve"> </w:t>
            </w:r>
            <w:r>
              <w:rPr>
                <w:spacing w:val="-2"/>
              </w:rPr>
              <w:t>information</w:t>
            </w:r>
            <w:r>
              <w:rPr>
                <w:spacing w:val="-9"/>
              </w:rPr>
              <w:t xml:space="preserve"> </w:t>
            </w:r>
            <w:r>
              <w:rPr>
                <w:spacing w:val="-2"/>
              </w:rPr>
              <w:t>from</w:t>
            </w:r>
            <w:r>
              <w:rPr>
                <w:spacing w:val="-10"/>
              </w:rPr>
              <w:t xml:space="preserve"> </w:t>
            </w:r>
            <w:r>
              <w:rPr>
                <w:spacing w:val="-2"/>
              </w:rPr>
              <w:t>CHF.</w:t>
            </w:r>
            <w:r>
              <w:rPr>
                <w:spacing w:val="-10"/>
              </w:rPr>
              <w:t xml:space="preserve"> </w:t>
            </w:r>
            <w:r>
              <w:rPr>
                <w:spacing w:val="-2"/>
              </w:rPr>
              <w:t>Needed</w:t>
            </w:r>
            <w:r>
              <w:rPr>
                <w:spacing w:val="-9"/>
              </w:rPr>
              <w:t xml:space="preserve"> </w:t>
            </w:r>
            <w:r>
              <w:rPr>
                <w:spacing w:val="-2"/>
              </w:rPr>
              <w:t>to</w:t>
            </w:r>
            <w:r>
              <w:rPr>
                <w:spacing w:val="-9"/>
              </w:rPr>
              <w:t xml:space="preserve"> </w:t>
            </w:r>
            <w:r>
              <w:rPr>
                <w:spacing w:val="-2"/>
              </w:rPr>
              <w:t>expose</w:t>
            </w:r>
            <w:r>
              <w:rPr>
                <w:spacing w:val="-9"/>
              </w:rPr>
              <w:t xml:space="preserve"> </w:t>
            </w:r>
            <w:r>
              <w:rPr>
                <w:spacing w:val="-2"/>
              </w:rPr>
              <w:t>energy</w:t>
            </w:r>
            <w:r>
              <w:rPr>
                <w:spacing w:val="-10"/>
              </w:rPr>
              <w:t xml:space="preserve"> </w:t>
            </w:r>
            <w:r>
              <w:rPr>
                <w:spacing w:val="-2"/>
              </w:rPr>
              <w:t>consumed</w:t>
            </w:r>
            <w:r>
              <w:rPr>
                <w:spacing w:val="-9"/>
              </w:rPr>
              <w:t xml:space="preserve"> </w:t>
            </w:r>
            <w:r>
              <w:rPr>
                <w:spacing w:val="-2"/>
              </w:rPr>
              <w:t>per</w:t>
            </w:r>
            <w:r>
              <w:rPr>
                <w:spacing w:val="-9"/>
              </w:rPr>
              <w:t xml:space="preserve"> </w:t>
            </w:r>
            <w:r>
              <w:rPr>
                <w:spacing w:val="-2"/>
              </w:rPr>
              <w:t xml:space="preserve">NPN, </w:t>
            </w:r>
            <w:r>
              <w:t>achieved</w:t>
            </w:r>
            <w:r>
              <w:rPr>
                <w:spacing w:val="-2"/>
              </w:rPr>
              <w:t xml:space="preserve"> </w:t>
            </w:r>
            <w:r>
              <w:t>by</w:t>
            </w:r>
            <w:r>
              <w:rPr>
                <w:spacing w:val="-2"/>
              </w:rPr>
              <w:t xml:space="preserve"> </w:t>
            </w:r>
            <w:r>
              <w:t>aggregating</w:t>
            </w:r>
            <w:r>
              <w:rPr>
                <w:spacing w:val="-2"/>
              </w:rPr>
              <w:t xml:space="preserve"> </w:t>
            </w:r>
            <w:r>
              <w:t>at</w:t>
            </w:r>
            <w:r>
              <w:rPr>
                <w:spacing w:val="-2"/>
              </w:rPr>
              <w:t xml:space="preserve"> </w:t>
            </w:r>
            <w:r>
              <w:t>NEF</w:t>
            </w:r>
            <w:r>
              <w:rPr>
                <w:spacing w:val="-2"/>
              </w:rPr>
              <w:t xml:space="preserve"> </w:t>
            </w:r>
            <w:r>
              <w:t>the</w:t>
            </w:r>
            <w:r>
              <w:rPr>
                <w:spacing w:val="-2"/>
              </w:rPr>
              <w:t xml:space="preserve"> </w:t>
            </w:r>
            <w:r>
              <w:t>consumed</w:t>
            </w:r>
            <w:r>
              <w:rPr>
                <w:spacing w:val="-2"/>
              </w:rPr>
              <w:t xml:space="preserve"> </w:t>
            </w:r>
            <w:r>
              <w:t>energy</w:t>
            </w:r>
            <w:r>
              <w:rPr>
                <w:spacing w:val="-2"/>
              </w:rPr>
              <w:t xml:space="preserve"> </w:t>
            </w:r>
            <w:r>
              <w:t>per</w:t>
            </w:r>
            <w:r>
              <w:rPr>
                <w:spacing w:val="-2"/>
              </w:rPr>
              <w:t xml:space="preserve"> </w:t>
            </w:r>
            <w:r>
              <w:t>DNN</w:t>
            </w:r>
            <w:r>
              <w:rPr>
                <w:spacing w:val="-2"/>
              </w:rPr>
              <w:t xml:space="preserve"> </w:t>
            </w:r>
            <w:r>
              <w:t>by</w:t>
            </w:r>
            <w:r>
              <w:rPr>
                <w:spacing w:val="-2"/>
              </w:rPr>
              <w:t xml:space="preserve"> </w:t>
            </w:r>
            <w:r>
              <w:t>UEs</w:t>
            </w:r>
            <w:r>
              <w:rPr>
                <w:spacing w:val="-2"/>
              </w:rPr>
              <w:t xml:space="preserve"> </w:t>
            </w:r>
            <w:r>
              <w:t>using</w:t>
            </w:r>
            <w:r>
              <w:rPr>
                <w:spacing w:val="-2"/>
              </w:rPr>
              <w:t xml:space="preserve"> </w:t>
            </w:r>
            <w:r>
              <w:t>the</w:t>
            </w:r>
            <w:r>
              <w:rPr>
                <w:spacing w:val="-2"/>
              </w:rPr>
              <w:t xml:space="preserve"> </w:t>
            </w:r>
            <w:r>
              <w:t>DNN</w:t>
            </w:r>
            <w:r>
              <w:rPr>
                <w:spacing w:val="-2"/>
              </w:rPr>
              <w:t xml:space="preserve"> </w:t>
            </w:r>
            <w:r>
              <w:t>of</w:t>
            </w:r>
            <w:r>
              <w:rPr>
                <w:spacing w:val="-2"/>
              </w:rPr>
              <w:t xml:space="preserve"> </w:t>
            </w:r>
            <w:r>
              <w:t>NPN</w:t>
            </w:r>
            <w:r>
              <w:rPr>
                <w:spacing w:val="-2"/>
              </w:rPr>
              <w:t xml:space="preserve"> </w:t>
            </w:r>
            <w:r>
              <w:t>for</w:t>
            </w:r>
            <w:r>
              <w:rPr>
                <w:spacing w:val="-2"/>
              </w:rPr>
              <w:t xml:space="preserve"> </w:t>
            </w:r>
            <w:r>
              <w:t>their PDU sessions)</w:t>
            </w:r>
          </w:p>
          <w:p w14:paraId="6E617649" w14:textId="77777777" w:rsidR="00677D69" w:rsidRDefault="00677D69">
            <w:pPr>
              <w:pStyle w:val="TableParagraph"/>
              <w:spacing w:before="198"/>
              <w:ind w:left="0"/>
              <w:rPr>
                <w:b/>
              </w:rPr>
            </w:pPr>
          </w:p>
          <w:p w14:paraId="2C03D22C" w14:textId="77777777" w:rsidR="00677D69" w:rsidRDefault="00AC2CEB">
            <w:pPr>
              <w:pStyle w:val="TableParagraph"/>
              <w:numPr>
                <w:ilvl w:val="2"/>
                <w:numId w:val="18"/>
              </w:numPr>
              <w:tabs>
                <w:tab w:val="left" w:pos="744"/>
              </w:tabs>
              <w:spacing w:line="343" w:lineRule="auto"/>
              <w:ind w:right="6461" w:firstLine="0"/>
              <w:rPr>
                <w:b/>
              </w:rPr>
            </w:pPr>
            <w:r>
              <w:rPr>
                <w:b/>
              </w:rPr>
              <w:t>: Per</w:t>
            </w:r>
            <w:r>
              <w:rPr>
                <w:b/>
                <w:spacing w:val="-11"/>
              </w:rPr>
              <w:t xml:space="preserve"> </w:t>
            </w:r>
            <w:r>
              <w:rPr>
                <w:b/>
              </w:rPr>
              <w:t>Application</w:t>
            </w:r>
            <w:r>
              <w:rPr>
                <w:b/>
                <w:spacing w:val="-11"/>
              </w:rPr>
              <w:t xml:space="preserve"> </w:t>
            </w:r>
            <w:r>
              <w:rPr>
                <w:b/>
              </w:rPr>
              <w:t>of</w:t>
            </w:r>
            <w:r>
              <w:rPr>
                <w:b/>
                <w:spacing w:val="-11"/>
              </w:rPr>
              <w:t xml:space="preserve"> </w:t>
            </w:r>
            <w:r>
              <w:rPr>
                <w:b/>
              </w:rPr>
              <w:t>a</w:t>
            </w:r>
            <w:r>
              <w:rPr>
                <w:b/>
                <w:spacing w:val="-11"/>
              </w:rPr>
              <w:t xml:space="preserve"> </w:t>
            </w:r>
            <w:r>
              <w:rPr>
                <w:b/>
              </w:rPr>
              <w:t xml:space="preserve">UE </w:t>
            </w:r>
            <w:r>
              <w:rPr>
                <w:b/>
                <w:spacing w:val="-4"/>
              </w:rPr>
              <w:t>SA2</w:t>
            </w:r>
          </w:p>
          <w:p w14:paraId="29A29B02" w14:textId="77777777" w:rsidR="00677D69" w:rsidRDefault="00AC2CEB">
            <w:pPr>
              <w:pStyle w:val="TableParagraph"/>
              <w:spacing w:line="251" w:lineRule="exact"/>
              <w:jc w:val="both"/>
            </w:pPr>
            <w:r>
              <w:t>(NEF</w:t>
            </w:r>
            <w:r>
              <w:rPr>
                <w:spacing w:val="-9"/>
              </w:rPr>
              <w:t xml:space="preserve"> </w:t>
            </w:r>
            <w:r>
              <w:t>retrieves</w:t>
            </w:r>
            <w:r>
              <w:rPr>
                <w:spacing w:val="-9"/>
              </w:rPr>
              <w:t xml:space="preserve"> </w:t>
            </w:r>
            <w:r>
              <w:t>per</w:t>
            </w:r>
            <w:r>
              <w:rPr>
                <w:spacing w:val="-9"/>
              </w:rPr>
              <w:t xml:space="preserve"> </w:t>
            </w:r>
            <w:r>
              <w:t>QoS</w:t>
            </w:r>
            <w:r>
              <w:rPr>
                <w:spacing w:val="-9"/>
              </w:rPr>
              <w:t xml:space="preserve"> </w:t>
            </w:r>
            <w:r>
              <w:t>flow</w:t>
            </w:r>
            <w:r>
              <w:rPr>
                <w:spacing w:val="-9"/>
              </w:rPr>
              <w:t xml:space="preserve"> </w:t>
            </w:r>
            <w:r>
              <w:t>energy</w:t>
            </w:r>
            <w:r>
              <w:rPr>
                <w:spacing w:val="-9"/>
              </w:rPr>
              <w:t xml:space="preserve"> </w:t>
            </w:r>
            <w:r>
              <w:t>information</w:t>
            </w:r>
            <w:r>
              <w:rPr>
                <w:spacing w:val="-9"/>
              </w:rPr>
              <w:t xml:space="preserve"> </w:t>
            </w:r>
            <w:r>
              <w:t>from</w:t>
            </w:r>
            <w:r>
              <w:rPr>
                <w:spacing w:val="-9"/>
              </w:rPr>
              <w:t xml:space="preserve"> </w:t>
            </w:r>
            <w:r>
              <w:rPr>
                <w:spacing w:val="-4"/>
              </w:rPr>
              <w:t>CHF)</w:t>
            </w:r>
          </w:p>
          <w:p w14:paraId="5E2157F8" w14:textId="77777777" w:rsidR="00677D69" w:rsidRDefault="00677D69">
            <w:pPr>
              <w:pStyle w:val="TableParagraph"/>
              <w:spacing w:before="215"/>
              <w:ind w:left="0"/>
              <w:rPr>
                <w:b/>
              </w:rPr>
            </w:pPr>
          </w:p>
          <w:p w14:paraId="4038A06F" w14:textId="77777777" w:rsidR="00677D69" w:rsidRDefault="00AC2CEB">
            <w:pPr>
              <w:pStyle w:val="TableParagraph"/>
              <w:numPr>
                <w:ilvl w:val="2"/>
                <w:numId w:val="18"/>
              </w:numPr>
              <w:tabs>
                <w:tab w:val="left" w:pos="744"/>
              </w:tabs>
              <w:spacing w:before="1"/>
              <w:ind w:left="744" w:hanging="496"/>
              <w:jc w:val="both"/>
            </w:pPr>
            <w:r>
              <w:rPr>
                <w:b/>
              </w:rPr>
              <w:t>:</w:t>
            </w:r>
            <w:r>
              <w:rPr>
                <w:b/>
                <w:spacing w:val="12"/>
              </w:rPr>
              <w:t xml:space="preserve"> </w:t>
            </w:r>
            <w:r>
              <w:t>Network</w:t>
            </w:r>
            <w:r>
              <w:rPr>
                <w:spacing w:val="-5"/>
              </w:rPr>
              <w:t xml:space="preserve"> </w:t>
            </w:r>
            <w:r>
              <w:rPr>
                <w:spacing w:val="-2"/>
              </w:rPr>
              <w:t>slice</w:t>
            </w:r>
          </w:p>
          <w:p w14:paraId="576F85E9" w14:textId="77777777" w:rsidR="00677D69" w:rsidRDefault="00AC2CEB">
            <w:pPr>
              <w:pStyle w:val="TableParagraph"/>
              <w:spacing w:before="107"/>
              <w:jc w:val="both"/>
            </w:pPr>
            <w:r>
              <w:rPr>
                <w:b/>
              </w:rPr>
              <w:t>SA5</w:t>
            </w:r>
            <w:r>
              <w:rPr>
                <w:b/>
                <w:spacing w:val="-7"/>
              </w:rPr>
              <w:t xml:space="preserve"> </w:t>
            </w:r>
            <w:r>
              <w:t>(existing.</w:t>
            </w:r>
            <w:r>
              <w:rPr>
                <w:spacing w:val="11"/>
              </w:rPr>
              <w:t xml:space="preserve"> </w:t>
            </w:r>
            <w:r>
              <w:t>Exposed</w:t>
            </w:r>
            <w:r>
              <w:rPr>
                <w:spacing w:val="-6"/>
              </w:rPr>
              <w:t xml:space="preserve"> </w:t>
            </w:r>
            <w:r>
              <w:t>by</w:t>
            </w:r>
            <w:r>
              <w:rPr>
                <w:spacing w:val="-6"/>
              </w:rPr>
              <w:t xml:space="preserve"> </w:t>
            </w:r>
            <w:r>
              <w:rPr>
                <w:spacing w:val="-2"/>
              </w:rPr>
              <w:t>SBMA)</w:t>
            </w:r>
          </w:p>
          <w:p w14:paraId="6C710F56" w14:textId="77777777" w:rsidR="00677D69" w:rsidRDefault="00677D69">
            <w:pPr>
              <w:pStyle w:val="TableParagraph"/>
              <w:spacing w:before="215"/>
              <w:ind w:left="0"/>
              <w:rPr>
                <w:b/>
              </w:rPr>
            </w:pPr>
          </w:p>
          <w:p w14:paraId="48665253" w14:textId="77777777" w:rsidR="00677D69" w:rsidRDefault="00AC2CEB">
            <w:pPr>
              <w:pStyle w:val="TableParagraph"/>
              <w:numPr>
                <w:ilvl w:val="2"/>
                <w:numId w:val="18"/>
              </w:numPr>
              <w:tabs>
                <w:tab w:val="left" w:pos="744"/>
              </w:tabs>
              <w:spacing w:before="1" w:line="256" w:lineRule="auto"/>
              <w:ind w:right="103" w:firstLine="0"/>
            </w:pPr>
            <w:r>
              <w:rPr>
                <w:b/>
              </w:rPr>
              <w:t>:</w:t>
            </w:r>
            <w:r>
              <w:rPr>
                <w:b/>
                <w:spacing w:val="23"/>
              </w:rPr>
              <w:t xml:space="preserve"> </w:t>
            </w:r>
            <w:r>
              <w:t>Renewable energy info (The question applies to all granularities above.</w:t>
            </w:r>
            <w:r>
              <w:rPr>
                <w:spacing w:val="30"/>
              </w:rPr>
              <w:t xml:space="preserve"> </w:t>
            </w:r>
            <w:r>
              <w:t>Your answer needs to be provided for each granularity.)</w:t>
            </w:r>
          </w:p>
          <w:p w14:paraId="18710C34" w14:textId="77777777" w:rsidR="00677D69" w:rsidRDefault="00AC2CEB">
            <w:pPr>
              <w:pStyle w:val="TableParagraph"/>
              <w:spacing w:before="90" w:line="256" w:lineRule="auto"/>
            </w:pPr>
            <w:r>
              <w:rPr>
                <w:b/>
              </w:rPr>
              <w:t xml:space="preserve">SA2 </w:t>
            </w:r>
            <w:r>
              <w:t>(if associated to information granularity as above in Q.3.2,</w:t>
            </w:r>
            <w:r>
              <w:rPr>
                <w:spacing w:val="20"/>
              </w:rPr>
              <w:t xml:space="preserve"> </w:t>
            </w:r>
            <w:r>
              <w:t>Q.3.3,</w:t>
            </w:r>
            <w:r>
              <w:rPr>
                <w:spacing w:val="20"/>
              </w:rPr>
              <w:t xml:space="preserve"> </w:t>
            </w:r>
            <w:r>
              <w:t>Q.3.4,</w:t>
            </w:r>
            <w:r>
              <w:rPr>
                <w:spacing w:val="20"/>
              </w:rPr>
              <w:t xml:space="preserve"> </w:t>
            </w:r>
            <w:r>
              <w:t>calculated as detailed in corresponding Q.1.x replies and exposed to NEF as per corresponding Q.2.x replies)</w:t>
            </w:r>
          </w:p>
          <w:p w14:paraId="43EDD665" w14:textId="77777777" w:rsidR="00677D69" w:rsidRDefault="00AC2CEB">
            <w:pPr>
              <w:pStyle w:val="TableParagraph"/>
              <w:spacing w:before="90" w:line="256" w:lineRule="auto"/>
            </w:pPr>
            <w:r>
              <w:rPr>
                <w:b/>
                <w:spacing w:val="-2"/>
              </w:rPr>
              <w:t>SA5</w:t>
            </w:r>
            <w:r>
              <w:rPr>
                <w:b/>
                <w:spacing w:val="-7"/>
              </w:rPr>
              <w:t xml:space="preserve"> </w:t>
            </w:r>
            <w:r>
              <w:rPr>
                <w:spacing w:val="-2"/>
              </w:rPr>
              <w:t>(if</w:t>
            </w:r>
            <w:r>
              <w:rPr>
                <w:spacing w:val="-7"/>
              </w:rPr>
              <w:t xml:space="preserve"> </w:t>
            </w:r>
            <w:r>
              <w:rPr>
                <w:spacing w:val="-2"/>
              </w:rPr>
              <w:t>associated</w:t>
            </w:r>
            <w:r>
              <w:rPr>
                <w:spacing w:val="-7"/>
              </w:rPr>
              <w:t xml:space="preserve"> </w:t>
            </w:r>
            <w:r>
              <w:rPr>
                <w:spacing w:val="-2"/>
              </w:rPr>
              <w:t>to</w:t>
            </w:r>
            <w:r>
              <w:rPr>
                <w:spacing w:val="-7"/>
              </w:rPr>
              <w:t xml:space="preserve"> </w:t>
            </w:r>
            <w:r>
              <w:rPr>
                <w:spacing w:val="-2"/>
              </w:rPr>
              <w:t>same</w:t>
            </w:r>
            <w:r>
              <w:rPr>
                <w:spacing w:val="-7"/>
              </w:rPr>
              <w:t xml:space="preserve"> </w:t>
            </w:r>
            <w:r>
              <w:rPr>
                <w:spacing w:val="-2"/>
              </w:rPr>
              <w:t>information</w:t>
            </w:r>
            <w:r>
              <w:rPr>
                <w:spacing w:val="-7"/>
              </w:rPr>
              <w:t xml:space="preserve"> </w:t>
            </w:r>
            <w:r>
              <w:rPr>
                <w:spacing w:val="-2"/>
              </w:rPr>
              <w:t>granularity</w:t>
            </w:r>
            <w:r>
              <w:rPr>
                <w:spacing w:val="-7"/>
              </w:rPr>
              <w:t xml:space="preserve"> </w:t>
            </w:r>
            <w:r>
              <w:rPr>
                <w:spacing w:val="-2"/>
              </w:rPr>
              <w:t>as</w:t>
            </w:r>
            <w:r>
              <w:rPr>
                <w:spacing w:val="-7"/>
              </w:rPr>
              <w:t xml:space="preserve"> </w:t>
            </w:r>
            <w:r>
              <w:rPr>
                <w:spacing w:val="-2"/>
              </w:rPr>
              <w:t>above</w:t>
            </w:r>
            <w:r>
              <w:rPr>
                <w:spacing w:val="-7"/>
              </w:rPr>
              <w:t xml:space="preserve"> </w:t>
            </w:r>
            <w:r>
              <w:rPr>
                <w:spacing w:val="-2"/>
              </w:rPr>
              <w:t>in</w:t>
            </w:r>
            <w:r>
              <w:rPr>
                <w:spacing w:val="-7"/>
              </w:rPr>
              <w:t xml:space="preserve"> </w:t>
            </w:r>
            <w:r>
              <w:rPr>
                <w:spacing w:val="-2"/>
              </w:rPr>
              <w:t>Q.3.5,</w:t>
            </w:r>
            <w:r>
              <w:rPr>
                <w:spacing w:val="-4"/>
              </w:rPr>
              <w:t xml:space="preserve"> </w:t>
            </w:r>
            <w:r>
              <w:rPr>
                <w:spacing w:val="-2"/>
              </w:rPr>
              <w:t>determined</w:t>
            </w:r>
            <w:r>
              <w:rPr>
                <w:spacing w:val="-7"/>
              </w:rPr>
              <w:t xml:space="preserve"> </w:t>
            </w:r>
            <w:r>
              <w:rPr>
                <w:spacing w:val="-2"/>
              </w:rPr>
              <w:t>as</w:t>
            </w:r>
            <w:r>
              <w:rPr>
                <w:spacing w:val="-7"/>
              </w:rPr>
              <w:t xml:space="preserve"> </w:t>
            </w:r>
            <w:r>
              <w:rPr>
                <w:spacing w:val="-2"/>
              </w:rPr>
              <w:t>detailed</w:t>
            </w:r>
            <w:r>
              <w:rPr>
                <w:spacing w:val="-7"/>
              </w:rPr>
              <w:t xml:space="preserve"> </w:t>
            </w:r>
            <w:r>
              <w:rPr>
                <w:spacing w:val="-2"/>
              </w:rPr>
              <w:t>in</w:t>
            </w:r>
            <w:r>
              <w:rPr>
                <w:spacing w:val="-7"/>
              </w:rPr>
              <w:t xml:space="preserve"> </w:t>
            </w:r>
            <w:r>
              <w:rPr>
                <w:spacing w:val="-2"/>
              </w:rPr>
              <w:t xml:space="preserve">correspond- </w:t>
            </w:r>
            <w:proofErr w:type="spellStart"/>
            <w:r>
              <w:t>ing</w:t>
            </w:r>
            <w:proofErr w:type="spellEnd"/>
            <w:r>
              <w:t xml:space="preserve"> Q.1.5 and Exposed by SBMA)</w:t>
            </w:r>
          </w:p>
        </w:tc>
      </w:tr>
      <w:tr w:rsidR="00677D69" w14:paraId="6F03F33D" w14:textId="77777777">
        <w:trPr>
          <w:trHeight w:val="2031"/>
        </w:trPr>
        <w:tc>
          <w:tcPr>
            <w:tcW w:w="9614" w:type="dxa"/>
            <w:tcBorders>
              <w:top w:val="single" w:sz="4" w:space="0" w:color="000000"/>
              <w:bottom w:val="nil"/>
            </w:tcBorders>
          </w:tcPr>
          <w:p w14:paraId="335A7A79" w14:textId="77777777" w:rsidR="00677D69" w:rsidRDefault="00AC2CEB">
            <w:pPr>
              <w:pStyle w:val="TableParagraph"/>
              <w:spacing w:before="124"/>
              <w:ind w:left="138"/>
              <w:rPr>
                <w:b/>
              </w:rPr>
            </w:pPr>
            <w:r>
              <w:rPr>
                <w:b/>
                <w:spacing w:val="-2"/>
              </w:rPr>
              <w:t>2</w:t>
            </w:r>
            <w:r>
              <w:rPr>
                <w:b/>
                <w:spacing w:val="-8"/>
              </w:rPr>
              <w:t xml:space="preserve"> </w:t>
            </w:r>
            <w:r>
              <w:rPr>
                <w:b/>
                <w:spacing w:val="-2"/>
              </w:rPr>
              <w:t>–</w:t>
            </w:r>
            <w:r>
              <w:rPr>
                <w:b/>
                <w:spacing w:val="-7"/>
              </w:rPr>
              <w:t xml:space="preserve"> </w:t>
            </w:r>
            <w:proofErr w:type="spellStart"/>
            <w:r>
              <w:rPr>
                <w:b/>
                <w:spacing w:val="-2"/>
              </w:rPr>
              <w:t>HuaWei</w:t>
            </w:r>
            <w:proofErr w:type="spellEnd"/>
            <w:r>
              <w:rPr>
                <w:b/>
                <w:spacing w:val="-7"/>
              </w:rPr>
              <w:t xml:space="preserve"> </w:t>
            </w:r>
            <w:r>
              <w:rPr>
                <w:b/>
                <w:spacing w:val="-2"/>
              </w:rPr>
              <w:t>Technologies</w:t>
            </w:r>
            <w:r>
              <w:rPr>
                <w:b/>
                <w:spacing w:val="-7"/>
              </w:rPr>
              <w:t xml:space="preserve"> </w:t>
            </w:r>
            <w:r>
              <w:rPr>
                <w:b/>
                <w:spacing w:val="-5"/>
              </w:rPr>
              <w:t>Co.</w:t>
            </w:r>
          </w:p>
          <w:p w14:paraId="311954B1" w14:textId="77777777" w:rsidR="00677D69" w:rsidRDefault="00AC2CEB">
            <w:pPr>
              <w:pStyle w:val="TableParagraph"/>
              <w:spacing w:before="168"/>
              <w:rPr>
                <w:b/>
              </w:rPr>
            </w:pPr>
            <w:r>
              <w:rPr>
                <w:b/>
              </w:rPr>
              <w:t>Q.3.1:</w:t>
            </w:r>
            <w:r>
              <w:rPr>
                <w:b/>
                <w:spacing w:val="3"/>
              </w:rPr>
              <w:t xml:space="preserve"> </w:t>
            </w:r>
            <w:r>
              <w:rPr>
                <w:b/>
              </w:rPr>
              <w:t>Average</w:t>
            </w:r>
            <w:r>
              <w:rPr>
                <w:b/>
                <w:spacing w:val="-10"/>
              </w:rPr>
              <w:t xml:space="preserve"> </w:t>
            </w:r>
            <w:r>
              <w:rPr>
                <w:b/>
              </w:rPr>
              <w:t>per</w:t>
            </w:r>
            <w:r>
              <w:rPr>
                <w:b/>
                <w:spacing w:val="-11"/>
              </w:rPr>
              <w:t xml:space="preserve"> </w:t>
            </w:r>
            <w:r>
              <w:rPr>
                <w:b/>
                <w:spacing w:val="-5"/>
              </w:rPr>
              <w:t>UE</w:t>
            </w:r>
          </w:p>
          <w:p w14:paraId="33D2D0E2" w14:textId="77777777" w:rsidR="00677D69" w:rsidRDefault="00AC2CEB">
            <w:pPr>
              <w:pStyle w:val="TableParagraph"/>
              <w:spacing w:before="107"/>
            </w:pPr>
            <w:r>
              <w:rPr>
                <w:b/>
              </w:rPr>
              <w:t>SA2</w:t>
            </w:r>
            <w:r>
              <w:t>:</w:t>
            </w:r>
            <w:r>
              <w:rPr>
                <w:spacing w:val="11"/>
              </w:rPr>
              <w:t xml:space="preserve"> </w:t>
            </w:r>
            <w:r>
              <w:t>There</w:t>
            </w:r>
            <w:r>
              <w:rPr>
                <w:spacing w:val="-6"/>
              </w:rPr>
              <w:t xml:space="preserve"> </w:t>
            </w:r>
            <w:r>
              <w:t>is</w:t>
            </w:r>
            <w:r>
              <w:rPr>
                <w:spacing w:val="-5"/>
              </w:rPr>
              <w:t xml:space="preserve"> </w:t>
            </w:r>
            <w:r>
              <w:t>no</w:t>
            </w:r>
            <w:r>
              <w:rPr>
                <w:spacing w:val="-5"/>
              </w:rPr>
              <w:t xml:space="preserve"> </w:t>
            </w:r>
            <w:r>
              <w:t>need</w:t>
            </w:r>
            <w:r>
              <w:rPr>
                <w:spacing w:val="-6"/>
              </w:rPr>
              <w:t xml:space="preserve"> </w:t>
            </w:r>
            <w:r>
              <w:t>in</w:t>
            </w:r>
            <w:r>
              <w:rPr>
                <w:spacing w:val="-5"/>
              </w:rPr>
              <w:t xml:space="preserve"> </w:t>
            </w:r>
            <w:r>
              <w:t>SA2</w:t>
            </w:r>
            <w:r>
              <w:rPr>
                <w:spacing w:val="-6"/>
              </w:rPr>
              <w:t xml:space="preserve"> </w:t>
            </w:r>
            <w:r>
              <w:t>to</w:t>
            </w:r>
            <w:r>
              <w:rPr>
                <w:spacing w:val="-5"/>
              </w:rPr>
              <w:t xml:space="preserve"> </w:t>
            </w:r>
            <w:r>
              <w:t>support</w:t>
            </w:r>
            <w:r>
              <w:rPr>
                <w:spacing w:val="-5"/>
              </w:rPr>
              <w:t xml:space="preserve"> </w:t>
            </w:r>
            <w:r>
              <w:t>such</w:t>
            </w:r>
            <w:r>
              <w:rPr>
                <w:spacing w:val="-6"/>
              </w:rPr>
              <w:t xml:space="preserve"> </w:t>
            </w:r>
            <w:r>
              <w:t>functions</w:t>
            </w:r>
            <w:r>
              <w:rPr>
                <w:spacing w:val="-5"/>
              </w:rPr>
              <w:t xml:space="preserve"> </w:t>
            </w:r>
            <w:r>
              <w:t>as</w:t>
            </w:r>
            <w:r>
              <w:rPr>
                <w:spacing w:val="-5"/>
              </w:rPr>
              <w:t xml:space="preserve"> </w:t>
            </w:r>
            <w:r>
              <w:t>the</w:t>
            </w:r>
            <w:r>
              <w:rPr>
                <w:spacing w:val="-6"/>
              </w:rPr>
              <w:t xml:space="preserve"> </w:t>
            </w:r>
            <w:r>
              <w:t>answer</w:t>
            </w:r>
            <w:r>
              <w:rPr>
                <w:spacing w:val="-5"/>
              </w:rPr>
              <w:t xml:space="preserve"> </w:t>
            </w:r>
            <w:r>
              <w:t>to</w:t>
            </w:r>
            <w:r>
              <w:rPr>
                <w:spacing w:val="-6"/>
              </w:rPr>
              <w:t xml:space="preserve"> </w:t>
            </w:r>
            <w:r>
              <w:rPr>
                <w:spacing w:val="-2"/>
              </w:rPr>
              <w:t>Q.2.1.</w:t>
            </w:r>
          </w:p>
          <w:p w14:paraId="39A44BFD" w14:textId="77777777" w:rsidR="00677D69" w:rsidRDefault="00AC2CEB">
            <w:pPr>
              <w:pStyle w:val="TableParagraph"/>
              <w:spacing w:before="108"/>
            </w:pPr>
            <w:r>
              <w:rPr>
                <w:b/>
              </w:rPr>
              <w:t>SA5</w:t>
            </w:r>
            <w:r>
              <w:t>:</w:t>
            </w:r>
            <w:r>
              <w:rPr>
                <w:spacing w:val="6"/>
              </w:rPr>
              <w:t xml:space="preserve"> </w:t>
            </w:r>
            <w:r>
              <w:t>Technically</w:t>
            </w:r>
            <w:r>
              <w:rPr>
                <w:spacing w:val="-9"/>
              </w:rPr>
              <w:t xml:space="preserve"> </w:t>
            </w:r>
            <w:r>
              <w:t>can</w:t>
            </w:r>
            <w:r>
              <w:rPr>
                <w:spacing w:val="-9"/>
              </w:rPr>
              <w:t xml:space="preserve"> </w:t>
            </w:r>
            <w:r>
              <w:t>be</w:t>
            </w:r>
            <w:r>
              <w:rPr>
                <w:spacing w:val="-9"/>
              </w:rPr>
              <w:t xml:space="preserve"> </w:t>
            </w:r>
            <w:r>
              <w:t>supported</w:t>
            </w:r>
            <w:r>
              <w:rPr>
                <w:spacing w:val="-8"/>
              </w:rPr>
              <w:t xml:space="preserve"> </w:t>
            </w:r>
            <w:r>
              <w:t>with</w:t>
            </w:r>
            <w:r>
              <w:rPr>
                <w:spacing w:val="-9"/>
              </w:rPr>
              <w:t xml:space="preserve"> </w:t>
            </w:r>
            <w:r>
              <w:t>controllable</w:t>
            </w:r>
            <w:r>
              <w:rPr>
                <w:spacing w:val="-9"/>
              </w:rPr>
              <w:t xml:space="preserve"> </w:t>
            </w:r>
            <w:r>
              <w:t>enhancement</w:t>
            </w:r>
            <w:r>
              <w:rPr>
                <w:spacing w:val="-9"/>
              </w:rPr>
              <w:t xml:space="preserve"> </w:t>
            </w:r>
            <w:r>
              <w:t>in</w:t>
            </w:r>
            <w:r>
              <w:rPr>
                <w:spacing w:val="-9"/>
              </w:rPr>
              <w:t xml:space="preserve"> </w:t>
            </w:r>
            <w:r>
              <w:rPr>
                <w:spacing w:val="-4"/>
              </w:rPr>
              <w:t>SA5.</w:t>
            </w:r>
          </w:p>
        </w:tc>
      </w:tr>
    </w:tbl>
    <w:p w14:paraId="05974C32" w14:textId="77777777" w:rsidR="00677D69" w:rsidRDefault="00677D69">
      <w:pPr>
        <w:sectPr w:rsidR="00677D69">
          <w:pgSz w:w="11910" w:h="16840"/>
          <w:pgMar w:top="1280" w:right="980" w:bottom="760" w:left="1020" w:header="885" w:footer="561" w:gutter="0"/>
          <w:cols w:space="720"/>
        </w:sectPr>
      </w:pPr>
    </w:p>
    <w:p w14:paraId="1852D656"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4522A1D1" w14:textId="77777777">
        <w:trPr>
          <w:trHeight w:val="7296"/>
        </w:trPr>
        <w:tc>
          <w:tcPr>
            <w:tcW w:w="9614" w:type="dxa"/>
            <w:tcBorders>
              <w:top w:val="nil"/>
              <w:bottom w:val="single" w:sz="4" w:space="0" w:color="000000"/>
            </w:tcBorders>
          </w:tcPr>
          <w:p w14:paraId="3CF54F40" w14:textId="77777777" w:rsidR="00677D69" w:rsidRDefault="00677D69">
            <w:pPr>
              <w:pStyle w:val="TableParagraph"/>
              <w:spacing w:before="101"/>
              <w:ind w:left="0"/>
              <w:rPr>
                <w:b/>
              </w:rPr>
            </w:pPr>
          </w:p>
          <w:p w14:paraId="29EE11F5" w14:textId="77777777" w:rsidR="00677D69" w:rsidRDefault="00AC2CEB">
            <w:pPr>
              <w:pStyle w:val="TableParagraph"/>
              <w:numPr>
                <w:ilvl w:val="2"/>
                <w:numId w:val="17"/>
              </w:numPr>
              <w:tabs>
                <w:tab w:val="left" w:pos="744"/>
              </w:tabs>
              <w:ind w:left="744" w:hanging="496"/>
              <w:rPr>
                <w:b/>
              </w:rPr>
            </w:pPr>
            <w:r>
              <w:rPr>
                <w:b/>
              </w:rPr>
              <w:t>:</w:t>
            </w:r>
            <w:r>
              <w:rPr>
                <w:b/>
                <w:spacing w:val="12"/>
              </w:rPr>
              <w:t xml:space="preserve"> </w:t>
            </w:r>
            <w:r>
              <w:rPr>
                <w:b/>
              </w:rPr>
              <w:t>Per</w:t>
            </w:r>
            <w:r>
              <w:rPr>
                <w:b/>
                <w:spacing w:val="-4"/>
              </w:rPr>
              <w:t xml:space="preserve"> </w:t>
            </w:r>
            <w:r>
              <w:rPr>
                <w:b/>
              </w:rPr>
              <w:t>specific</w:t>
            </w:r>
            <w:r>
              <w:rPr>
                <w:b/>
                <w:spacing w:val="-4"/>
              </w:rPr>
              <w:t xml:space="preserve"> </w:t>
            </w:r>
            <w:r>
              <w:rPr>
                <w:b/>
                <w:spacing w:val="-5"/>
              </w:rPr>
              <w:t>UE</w:t>
            </w:r>
          </w:p>
          <w:p w14:paraId="2D33B753" w14:textId="77777777" w:rsidR="00677D69" w:rsidRDefault="00AC2CEB">
            <w:pPr>
              <w:pStyle w:val="TableParagraph"/>
              <w:spacing w:before="108"/>
            </w:pPr>
            <w:r>
              <w:rPr>
                <w:b/>
              </w:rPr>
              <w:t>SA2</w:t>
            </w:r>
            <w:r>
              <w:t>:</w:t>
            </w:r>
            <w:r>
              <w:rPr>
                <w:spacing w:val="10"/>
              </w:rPr>
              <w:t xml:space="preserve"> </w:t>
            </w:r>
            <w:r>
              <w:t>Considering</w:t>
            </w:r>
            <w:r>
              <w:rPr>
                <w:spacing w:val="-5"/>
              </w:rPr>
              <w:t xml:space="preserve"> </w:t>
            </w:r>
            <w:r>
              <w:t>answer</w:t>
            </w:r>
            <w:r>
              <w:rPr>
                <w:spacing w:val="-6"/>
              </w:rPr>
              <w:t xml:space="preserve"> </w:t>
            </w:r>
            <w:r>
              <w:t>Q1.2,</w:t>
            </w:r>
            <w:r>
              <w:rPr>
                <w:spacing w:val="-5"/>
              </w:rPr>
              <w:t xml:space="preserve"> </w:t>
            </w:r>
            <w:r>
              <w:t>yes,</w:t>
            </w:r>
            <w:r>
              <w:rPr>
                <w:spacing w:val="-6"/>
              </w:rPr>
              <w:t xml:space="preserve"> </w:t>
            </w:r>
            <w:r>
              <w:t>we</w:t>
            </w:r>
            <w:r>
              <w:rPr>
                <w:spacing w:val="-5"/>
              </w:rPr>
              <w:t xml:space="preserve"> </w:t>
            </w:r>
            <w:r>
              <w:t>see</w:t>
            </w:r>
            <w:r>
              <w:rPr>
                <w:spacing w:val="-6"/>
              </w:rPr>
              <w:t xml:space="preserve"> </w:t>
            </w:r>
            <w:r>
              <w:t>the</w:t>
            </w:r>
            <w:r>
              <w:rPr>
                <w:spacing w:val="-5"/>
              </w:rPr>
              <w:t xml:space="preserve"> </w:t>
            </w:r>
            <w:r>
              <w:t>necessity</w:t>
            </w:r>
            <w:r>
              <w:rPr>
                <w:spacing w:val="-6"/>
              </w:rPr>
              <w:t xml:space="preserve"> </w:t>
            </w:r>
            <w:r>
              <w:t>to</w:t>
            </w:r>
            <w:r>
              <w:rPr>
                <w:spacing w:val="-5"/>
              </w:rPr>
              <w:t xml:space="preserve"> </w:t>
            </w:r>
            <w:r>
              <w:t>provide</w:t>
            </w:r>
            <w:r>
              <w:rPr>
                <w:spacing w:val="-6"/>
              </w:rPr>
              <w:t xml:space="preserve"> </w:t>
            </w:r>
            <w:r>
              <w:t>such</w:t>
            </w:r>
            <w:r>
              <w:rPr>
                <w:spacing w:val="-5"/>
              </w:rPr>
              <w:t xml:space="preserve"> </w:t>
            </w:r>
            <w:r>
              <w:t>info</w:t>
            </w:r>
            <w:r>
              <w:rPr>
                <w:spacing w:val="-6"/>
              </w:rPr>
              <w:t xml:space="preserve"> </w:t>
            </w:r>
            <w:r>
              <w:t>to</w:t>
            </w:r>
            <w:r>
              <w:rPr>
                <w:spacing w:val="-5"/>
              </w:rPr>
              <w:t xml:space="preserve"> AF.</w:t>
            </w:r>
          </w:p>
          <w:p w14:paraId="340CC465" w14:textId="77777777" w:rsidR="00677D69" w:rsidRDefault="00AC2CEB">
            <w:pPr>
              <w:pStyle w:val="TableParagraph"/>
              <w:spacing w:before="108"/>
            </w:pPr>
            <w:r>
              <w:rPr>
                <w:b/>
              </w:rPr>
              <w:t>SA5</w:t>
            </w:r>
            <w:r>
              <w:t>:</w:t>
            </w:r>
            <w:r>
              <w:rPr>
                <w:spacing w:val="12"/>
              </w:rPr>
              <w:t xml:space="preserve"> </w:t>
            </w:r>
            <w:r>
              <w:t>not</w:t>
            </w:r>
            <w:r>
              <w:rPr>
                <w:spacing w:val="-5"/>
              </w:rPr>
              <w:t xml:space="preserve"> </w:t>
            </w:r>
            <w:r>
              <w:rPr>
                <w:spacing w:val="-2"/>
              </w:rPr>
              <w:t>applicable</w:t>
            </w:r>
          </w:p>
          <w:p w14:paraId="68D716FA" w14:textId="77777777" w:rsidR="00677D69" w:rsidRDefault="00677D69">
            <w:pPr>
              <w:pStyle w:val="TableParagraph"/>
              <w:spacing w:before="215"/>
              <w:ind w:left="0"/>
              <w:rPr>
                <w:b/>
              </w:rPr>
            </w:pPr>
          </w:p>
          <w:p w14:paraId="1E996F2E" w14:textId="77777777" w:rsidR="00677D69" w:rsidRDefault="00AC2CEB">
            <w:pPr>
              <w:pStyle w:val="TableParagraph"/>
              <w:numPr>
                <w:ilvl w:val="2"/>
                <w:numId w:val="17"/>
              </w:numPr>
              <w:tabs>
                <w:tab w:val="left" w:pos="744"/>
              </w:tabs>
              <w:ind w:left="744" w:hanging="496"/>
              <w:rPr>
                <w:b/>
              </w:rPr>
            </w:pPr>
            <w:r>
              <w:rPr>
                <w:b/>
              </w:rPr>
              <w:t>:</w:t>
            </w:r>
            <w:r>
              <w:rPr>
                <w:b/>
                <w:spacing w:val="11"/>
              </w:rPr>
              <w:t xml:space="preserve"> </w:t>
            </w:r>
            <w:r>
              <w:rPr>
                <w:b/>
              </w:rPr>
              <w:t>Per</w:t>
            </w:r>
            <w:r>
              <w:rPr>
                <w:b/>
                <w:spacing w:val="-5"/>
              </w:rPr>
              <w:t xml:space="preserve"> </w:t>
            </w:r>
            <w:r>
              <w:rPr>
                <w:b/>
              </w:rPr>
              <w:t>PDU</w:t>
            </w:r>
            <w:r>
              <w:rPr>
                <w:b/>
                <w:spacing w:val="-5"/>
              </w:rPr>
              <w:t xml:space="preserve"> </w:t>
            </w:r>
            <w:r>
              <w:rPr>
                <w:b/>
              </w:rPr>
              <w:t>session</w:t>
            </w:r>
            <w:r>
              <w:rPr>
                <w:b/>
                <w:spacing w:val="-5"/>
              </w:rPr>
              <w:t xml:space="preserve"> </w:t>
            </w:r>
            <w:r>
              <w:rPr>
                <w:b/>
              </w:rPr>
              <w:t>of</w:t>
            </w:r>
            <w:r>
              <w:rPr>
                <w:b/>
                <w:spacing w:val="-5"/>
              </w:rPr>
              <w:t xml:space="preserve"> </w:t>
            </w:r>
            <w:r>
              <w:rPr>
                <w:b/>
              </w:rPr>
              <w:t>a</w:t>
            </w:r>
            <w:r>
              <w:rPr>
                <w:b/>
                <w:spacing w:val="-5"/>
              </w:rPr>
              <w:t xml:space="preserve"> UE</w:t>
            </w:r>
          </w:p>
          <w:p w14:paraId="7F4B02EF" w14:textId="77777777" w:rsidR="00677D69" w:rsidRDefault="00AC2CEB">
            <w:pPr>
              <w:pStyle w:val="TableParagraph"/>
              <w:spacing w:before="108"/>
            </w:pPr>
            <w:r>
              <w:rPr>
                <w:b/>
              </w:rPr>
              <w:t>SA2</w:t>
            </w:r>
            <w:r>
              <w:t>:</w:t>
            </w:r>
            <w:r>
              <w:rPr>
                <w:spacing w:val="8"/>
              </w:rPr>
              <w:t xml:space="preserve"> </w:t>
            </w:r>
            <w:r>
              <w:t>We</w:t>
            </w:r>
            <w:r>
              <w:rPr>
                <w:spacing w:val="-7"/>
              </w:rPr>
              <w:t xml:space="preserve"> </w:t>
            </w:r>
            <w:r>
              <w:t>don’t</w:t>
            </w:r>
            <w:r>
              <w:rPr>
                <w:spacing w:val="-7"/>
              </w:rPr>
              <w:t xml:space="preserve"> </w:t>
            </w:r>
            <w:r>
              <w:t>see</w:t>
            </w:r>
            <w:r>
              <w:rPr>
                <w:spacing w:val="-8"/>
              </w:rPr>
              <w:t xml:space="preserve"> </w:t>
            </w:r>
            <w:r>
              <w:t>the</w:t>
            </w:r>
            <w:r>
              <w:rPr>
                <w:spacing w:val="-7"/>
              </w:rPr>
              <w:t xml:space="preserve"> </w:t>
            </w:r>
            <w:r>
              <w:t>scenario,</w:t>
            </w:r>
            <w:r>
              <w:rPr>
                <w:spacing w:val="-7"/>
              </w:rPr>
              <w:t xml:space="preserve"> </w:t>
            </w:r>
            <w:r>
              <w:t>but</w:t>
            </w:r>
            <w:r>
              <w:rPr>
                <w:spacing w:val="-7"/>
              </w:rPr>
              <w:t xml:space="preserve"> </w:t>
            </w:r>
            <w:r>
              <w:t>technically</w:t>
            </w:r>
            <w:r>
              <w:rPr>
                <w:spacing w:val="-8"/>
              </w:rPr>
              <w:t xml:space="preserve"> </w:t>
            </w:r>
            <w:r>
              <w:t>it</w:t>
            </w:r>
            <w:r>
              <w:rPr>
                <w:spacing w:val="-7"/>
              </w:rPr>
              <w:t xml:space="preserve"> </w:t>
            </w:r>
            <w:r>
              <w:t>is</w:t>
            </w:r>
            <w:r>
              <w:rPr>
                <w:spacing w:val="-7"/>
              </w:rPr>
              <w:t xml:space="preserve"> </w:t>
            </w:r>
            <w:r>
              <w:rPr>
                <w:spacing w:val="-2"/>
              </w:rPr>
              <w:t>feasible.</w:t>
            </w:r>
          </w:p>
          <w:p w14:paraId="7BBC991C" w14:textId="77777777" w:rsidR="00677D69" w:rsidRDefault="00AC2CEB">
            <w:pPr>
              <w:pStyle w:val="TableParagraph"/>
              <w:spacing w:before="107"/>
            </w:pPr>
            <w:r>
              <w:rPr>
                <w:b/>
              </w:rPr>
              <w:t>SA5</w:t>
            </w:r>
            <w:r>
              <w:t>:</w:t>
            </w:r>
            <w:r>
              <w:rPr>
                <w:spacing w:val="12"/>
              </w:rPr>
              <w:t xml:space="preserve"> </w:t>
            </w:r>
            <w:r>
              <w:t>not</w:t>
            </w:r>
            <w:r>
              <w:rPr>
                <w:spacing w:val="-5"/>
              </w:rPr>
              <w:t xml:space="preserve"> </w:t>
            </w:r>
            <w:r>
              <w:rPr>
                <w:spacing w:val="-2"/>
              </w:rPr>
              <w:t>applicable</w:t>
            </w:r>
          </w:p>
          <w:p w14:paraId="0D4AC4FB" w14:textId="77777777" w:rsidR="00677D69" w:rsidRDefault="00677D69">
            <w:pPr>
              <w:pStyle w:val="TableParagraph"/>
              <w:spacing w:before="215"/>
              <w:ind w:left="0"/>
              <w:rPr>
                <w:b/>
              </w:rPr>
            </w:pPr>
          </w:p>
          <w:p w14:paraId="087383C4" w14:textId="77777777" w:rsidR="00677D69" w:rsidRDefault="00AC2CEB">
            <w:pPr>
              <w:pStyle w:val="TableParagraph"/>
              <w:numPr>
                <w:ilvl w:val="2"/>
                <w:numId w:val="17"/>
              </w:numPr>
              <w:tabs>
                <w:tab w:val="left" w:pos="744"/>
              </w:tabs>
              <w:spacing w:before="1"/>
              <w:ind w:left="744" w:hanging="496"/>
              <w:rPr>
                <w:b/>
              </w:rPr>
            </w:pPr>
            <w:r>
              <w:rPr>
                <w:b/>
              </w:rPr>
              <w:t>:</w:t>
            </w:r>
            <w:r>
              <w:rPr>
                <w:b/>
                <w:spacing w:val="10"/>
              </w:rPr>
              <w:t xml:space="preserve"> </w:t>
            </w:r>
            <w:r>
              <w:rPr>
                <w:b/>
              </w:rPr>
              <w:t>Per</w:t>
            </w:r>
            <w:r>
              <w:rPr>
                <w:b/>
                <w:spacing w:val="-7"/>
              </w:rPr>
              <w:t xml:space="preserve"> </w:t>
            </w:r>
            <w:r>
              <w:rPr>
                <w:b/>
              </w:rPr>
              <w:t>Application</w:t>
            </w:r>
            <w:r>
              <w:rPr>
                <w:b/>
                <w:spacing w:val="-6"/>
              </w:rPr>
              <w:t xml:space="preserve"> </w:t>
            </w:r>
            <w:r>
              <w:rPr>
                <w:b/>
              </w:rPr>
              <w:t>of</w:t>
            </w:r>
            <w:r>
              <w:rPr>
                <w:b/>
                <w:spacing w:val="-6"/>
              </w:rPr>
              <w:t xml:space="preserve"> </w:t>
            </w:r>
            <w:r>
              <w:rPr>
                <w:b/>
              </w:rPr>
              <w:t>a</w:t>
            </w:r>
            <w:r>
              <w:rPr>
                <w:b/>
                <w:spacing w:val="-6"/>
              </w:rPr>
              <w:t xml:space="preserve"> </w:t>
            </w:r>
            <w:r>
              <w:rPr>
                <w:b/>
                <w:spacing w:val="-5"/>
              </w:rPr>
              <w:t>UE</w:t>
            </w:r>
          </w:p>
          <w:p w14:paraId="52929A9E" w14:textId="77777777" w:rsidR="00677D69" w:rsidRDefault="00AC2CEB">
            <w:pPr>
              <w:pStyle w:val="TableParagraph"/>
              <w:spacing w:before="107"/>
            </w:pPr>
            <w:r>
              <w:rPr>
                <w:b/>
              </w:rPr>
              <w:t>SA2</w:t>
            </w:r>
            <w:r>
              <w:t>:</w:t>
            </w:r>
            <w:r>
              <w:rPr>
                <w:spacing w:val="11"/>
              </w:rPr>
              <w:t xml:space="preserve"> </w:t>
            </w:r>
            <w:r>
              <w:t>yes,</w:t>
            </w:r>
            <w:r>
              <w:rPr>
                <w:spacing w:val="-4"/>
              </w:rPr>
              <w:t xml:space="preserve"> </w:t>
            </w:r>
            <w:r>
              <w:t>we</w:t>
            </w:r>
            <w:r>
              <w:rPr>
                <w:spacing w:val="-5"/>
              </w:rPr>
              <w:t xml:space="preserve"> </w:t>
            </w:r>
            <w:r>
              <w:t>see</w:t>
            </w:r>
            <w:r>
              <w:rPr>
                <w:spacing w:val="-5"/>
              </w:rPr>
              <w:t xml:space="preserve"> </w:t>
            </w:r>
            <w:r>
              <w:t>the</w:t>
            </w:r>
            <w:r>
              <w:rPr>
                <w:spacing w:val="-5"/>
              </w:rPr>
              <w:t xml:space="preserve"> </w:t>
            </w:r>
            <w:r>
              <w:t>necessity</w:t>
            </w:r>
            <w:r>
              <w:rPr>
                <w:spacing w:val="-4"/>
              </w:rPr>
              <w:t xml:space="preserve"> </w:t>
            </w:r>
            <w:r>
              <w:t>to</w:t>
            </w:r>
            <w:r>
              <w:rPr>
                <w:spacing w:val="-5"/>
              </w:rPr>
              <w:t xml:space="preserve"> </w:t>
            </w:r>
            <w:r>
              <w:t>provide</w:t>
            </w:r>
            <w:r>
              <w:rPr>
                <w:spacing w:val="-5"/>
              </w:rPr>
              <w:t xml:space="preserve"> </w:t>
            </w:r>
            <w:r>
              <w:t>such</w:t>
            </w:r>
            <w:r>
              <w:rPr>
                <w:spacing w:val="-5"/>
              </w:rPr>
              <w:t xml:space="preserve"> </w:t>
            </w:r>
            <w:r>
              <w:t>info</w:t>
            </w:r>
            <w:r>
              <w:rPr>
                <w:spacing w:val="-5"/>
              </w:rPr>
              <w:t xml:space="preserve"> </w:t>
            </w:r>
            <w:r>
              <w:t>to</w:t>
            </w:r>
            <w:r>
              <w:rPr>
                <w:spacing w:val="-4"/>
              </w:rPr>
              <w:t xml:space="preserve"> </w:t>
            </w:r>
            <w:r>
              <w:rPr>
                <w:spacing w:val="-5"/>
              </w:rPr>
              <w:t>AF.</w:t>
            </w:r>
          </w:p>
          <w:p w14:paraId="5D4283E0" w14:textId="77777777" w:rsidR="00677D69" w:rsidRDefault="00AC2CEB">
            <w:pPr>
              <w:pStyle w:val="TableParagraph"/>
              <w:spacing w:before="108"/>
            </w:pPr>
            <w:r>
              <w:rPr>
                <w:b/>
              </w:rPr>
              <w:t>SA5</w:t>
            </w:r>
            <w:r>
              <w:t>:</w:t>
            </w:r>
            <w:r>
              <w:rPr>
                <w:spacing w:val="12"/>
              </w:rPr>
              <w:t xml:space="preserve"> </w:t>
            </w:r>
            <w:r>
              <w:t>not</w:t>
            </w:r>
            <w:r>
              <w:rPr>
                <w:spacing w:val="-5"/>
              </w:rPr>
              <w:t xml:space="preserve"> </w:t>
            </w:r>
            <w:r>
              <w:rPr>
                <w:spacing w:val="-2"/>
              </w:rPr>
              <w:t>applicable</w:t>
            </w:r>
          </w:p>
          <w:p w14:paraId="5BCA1877" w14:textId="77777777" w:rsidR="00677D69" w:rsidRDefault="00677D69">
            <w:pPr>
              <w:pStyle w:val="TableParagraph"/>
              <w:spacing w:before="215"/>
              <w:ind w:left="0"/>
              <w:rPr>
                <w:b/>
              </w:rPr>
            </w:pPr>
          </w:p>
          <w:p w14:paraId="7319833D" w14:textId="77777777" w:rsidR="00677D69" w:rsidRDefault="00AC2CEB">
            <w:pPr>
              <w:pStyle w:val="TableParagraph"/>
              <w:numPr>
                <w:ilvl w:val="2"/>
                <w:numId w:val="17"/>
              </w:numPr>
              <w:tabs>
                <w:tab w:val="left" w:pos="744"/>
              </w:tabs>
              <w:spacing w:line="343" w:lineRule="auto"/>
              <w:ind w:left="248" w:right="7425" w:firstLine="0"/>
            </w:pPr>
            <w:r>
              <w:rPr>
                <w:b/>
              </w:rPr>
              <w:t>:</w:t>
            </w:r>
            <w:r>
              <w:rPr>
                <w:b/>
                <w:spacing w:val="-9"/>
              </w:rPr>
              <w:t xml:space="preserve"> </w:t>
            </w:r>
            <w:r>
              <w:rPr>
                <w:b/>
              </w:rPr>
              <w:t>Network</w:t>
            </w:r>
            <w:r>
              <w:rPr>
                <w:b/>
                <w:spacing w:val="-13"/>
              </w:rPr>
              <w:t xml:space="preserve"> </w:t>
            </w:r>
            <w:r>
              <w:rPr>
                <w:b/>
              </w:rPr>
              <w:t>slice SA2</w:t>
            </w:r>
            <w:r>
              <w:t>: No need.</w:t>
            </w:r>
          </w:p>
          <w:p w14:paraId="34CCBE96" w14:textId="77777777" w:rsidR="00677D69" w:rsidRDefault="00AC2CEB">
            <w:pPr>
              <w:pStyle w:val="TableParagraph"/>
              <w:spacing w:line="251" w:lineRule="exact"/>
            </w:pPr>
            <w:r>
              <w:rPr>
                <w:b/>
              </w:rPr>
              <w:t>SA5</w:t>
            </w:r>
            <w:r>
              <w:t>:</w:t>
            </w:r>
            <w:r>
              <w:rPr>
                <w:spacing w:val="8"/>
              </w:rPr>
              <w:t xml:space="preserve"> </w:t>
            </w:r>
            <w:r>
              <w:t>Technically</w:t>
            </w:r>
            <w:r>
              <w:rPr>
                <w:spacing w:val="-8"/>
              </w:rPr>
              <w:t xml:space="preserve"> </w:t>
            </w:r>
            <w:r>
              <w:t>can</w:t>
            </w:r>
            <w:r>
              <w:rPr>
                <w:spacing w:val="-7"/>
              </w:rPr>
              <w:t xml:space="preserve"> </w:t>
            </w:r>
            <w:r>
              <w:t>be</w:t>
            </w:r>
            <w:r>
              <w:rPr>
                <w:spacing w:val="-8"/>
              </w:rPr>
              <w:t xml:space="preserve"> </w:t>
            </w:r>
            <w:r>
              <w:t>supported</w:t>
            </w:r>
            <w:r>
              <w:rPr>
                <w:spacing w:val="-7"/>
              </w:rPr>
              <w:t xml:space="preserve"> </w:t>
            </w:r>
            <w:r>
              <w:t>with</w:t>
            </w:r>
            <w:r>
              <w:rPr>
                <w:spacing w:val="-8"/>
              </w:rPr>
              <w:t xml:space="preserve"> </w:t>
            </w:r>
            <w:r>
              <w:t>controllable</w:t>
            </w:r>
            <w:r>
              <w:rPr>
                <w:spacing w:val="-7"/>
              </w:rPr>
              <w:t xml:space="preserve"> </w:t>
            </w:r>
            <w:r>
              <w:t>enhancement</w:t>
            </w:r>
            <w:r>
              <w:rPr>
                <w:spacing w:val="-8"/>
              </w:rPr>
              <w:t xml:space="preserve"> </w:t>
            </w:r>
            <w:r>
              <w:t>in</w:t>
            </w:r>
            <w:r>
              <w:rPr>
                <w:spacing w:val="-8"/>
              </w:rPr>
              <w:t xml:space="preserve"> </w:t>
            </w:r>
            <w:r>
              <w:t>SA5.</w:t>
            </w:r>
            <w:r>
              <w:rPr>
                <w:spacing w:val="9"/>
              </w:rPr>
              <w:t xml:space="preserve"> </w:t>
            </w:r>
            <w:r>
              <w:t>Scenario</w:t>
            </w:r>
            <w:r>
              <w:rPr>
                <w:spacing w:val="-8"/>
              </w:rPr>
              <w:t xml:space="preserve"> </w:t>
            </w:r>
            <w:r>
              <w:t>to</w:t>
            </w:r>
            <w:r>
              <w:rPr>
                <w:spacing w:val="-7"/>
              </w:rPr>
              <w:t xml:space="preserve"> </w:t>
            </w:r>
            <w:r>
              <w:t>be</w:t>
            </w:r>
            <w:r>
              <w:rPr>
                <w:spacing w:val="-8"/>
              </w:rPr>
              <w:t xml:space="preserve"> </w:t>
            </w:r>
            <w:r>
              <w:rPr>
                <w:spacing w:val="-2"/>
              </w:rPr>
              <w:t>discussed.</w:t>
            </w:r>
          </w:p>
          <w:p w14:paraId="2DB84B0C" w14:textId="77777777" w:rsidR="00677D69" w:rsidRDefault="00677D69">
            <w:pPr>
              <w:pStyle w:val="TableParagraph"/>
              <w:spacing w:before="215"/>
              <w:ind w:left="0"/>
              <w:rPr>
                <w:b/>
              </w:rPr>
            </w:pPr>
          </w:p>
          <w:p w14:paraId="1223DAF0" w14:textId="77777777" w:rsidR="00677D69" w:rsidRDefault="00AC2CEB">
            <w:pPr>
              <w:pStyle w:val="TableParagraph"/>
              <w:numPr>
                <w:ilvl w:val="2"/>
                <w:numId w:val="17"/>
              </w:numPr>
              <w:tabs>
                <w:tab w:val="left" w:pos="744"/>
              </w:tabs>
              <w:spacing w:before="1"/>
              <w:ind w:left="744" w:hanging="496"/>
              <w:rPr>
                <w:b/>
              </w:rPr>
            </w:pPr>
            <w:r>
              <w:rPr>
                <w:b/>
              </w:rPr>
              <w:t>:</w:t>
            </w:r>
            <w:r>
              <w:rPr>
                <w:b/>
                <w:spacing w:val="10"/>
              </w:rPr>
              <w:t xml:space="preserve"> </w:t>
            </w:r>
            <w:r>
              <w:rPr>
                <w:b/>
              </w:rPr>
              <w:t>Renewable</w:t>
            </w:r>
            <w:r>
              <w:rPr>
                <w:b/>
                <w:spacing w:val="-7"/>
              </w:rPr>
              <w:t xml:space="preserve"> </w:t>
            </w:r>
            <w:r>
              <w:rPr>
                <w:b/>
              </w:rPr>
              <w:t>energy</w:t>
            </w:r>
            <w:r>
              <w:rPr>
                <w:b/>
                <w:spacing w:val="-6"/>
              </w:rPr>
              <w:t xml:space="preserve"> </w:t>
            </w:r>
            <w:r>
              <w:rPr>
                <w:b/>
                <w:spacing w:val="-4"/>
              </w:rPr>
              <w:t>info</w:t>
            </w:r>
          </w:p>
          <w:p w14:paraId="0492D8EC" w14:textId="77777777" w:rsidR="00677D69" w:rsidRDefault="00AC2CEB">
            <w:pPr>
              <w:pStyle w:val="TableParagraph"/>
              <w:spacing w:before="107"/>
            </w:pPr>
            <w:r>
              <w:rPr>
                <w:b/>
              </w:rPr>
              <w:t>SA2</w:t>
            </w:r>
            <w:r>
              <w:t>:</w:t>
            </w:r>
            <w:r>
              <w:rPr>
                <w:spacing w:val="8"/>
              </w:rPr>
              <w:t xml:space="preserve"> </w:t>
            </w:r>
            <w:r>
              <w:t>Similar</w:t>
            </w:r>
            <w:r>
              <w:rPr>
                <w:spacing w:val="-7"/>
              </w:rPr>
              <w:t xml:space="preserve"> </w:t>
            </w:r>
            <w:r>
              <w:t>as</w:t>
            </w:r>
            <w:r>
              <w:rPr>
                <w:spacing w:val="-7"/>
              </w:rPr>
              <w:t xml:space="preserve"> </w:t>
            </w:r>
            <w:r>
              <w:t>the</w:t>
            </w:r>
            <w:r>
              <w:rPr>
                <w:spacing w:val="-8"/>
              </w:rPr>
              <w:t xml:space="preserve"> </w:t>
            </w:r>
            <w:r>
              <w:t>energy</w:t>
            </w:r>
            <w:r>
              <w:rPr>
                <w:spacing w:val="-7"/>
              </w:rPr>
              <w:t xml:space="preserve"> </w:t>
            </w:r>
            <w:r>
              <w:t>consumption</w:t>
            </w:r>
            <w:r>
              <w:rPr>
                <w:spacing w:val="-7"/>
              </w:rPr>
              <w:t xml:space="preserve"> </w:t>
            </w:r>
            <w:r>
              <w:t>as</w:t>
            </w:r>
            <w:r>
              <w:rPr>
                <w:spacing w:val="-7"/>
              </w:rPr>
              <w:t xml:space="preserve"> </w:t>
            </w:r>
            <w:r>
              <w:t>mentioned</w:t>
            </w:r>
            <w:r>
              <w:rPr>
                <w:spacing w:val="-8"/>
              </w:rPr>
              <w:t xml:space="preserve"> </w:t>
            </w:r>
            <w:r>
              <w:t>in</w:t>
            </w:r>
            <w:r>
              <w:rPr>
                <w:spacing w:val="-7"/>
              </w:rPr>
              <w:t xml:space="preserve"> </w:t>
            </w:r>
            <w:r>
              <w:t>Q.3.1-</w:t>
            </w:r>
            <w:r>
              <w:rPr>
                <w:spacing w:val="-2"/>
              </w:rPr>
              <w:t>Q.3.1</w:t>
            </w:r>
          </w:p>
          <w:p w14:paraId="10987DE6" w14:textId="77777777" w:rsidR="00677D69" w:rsidRDefault="00AC2CEB">
            <w:pPr>
              <w:pStyle w:val="TableParagraph"/>
              <w:spacing w:before="108"/>
            </w:pPr>
            <w:r>
              <w:rPr>
                <w:b/>
              </w:rPr>
              <w:t>SA5</w:t>
            </w:r>
            <w:r>
              <w:t>:</w:t>
            </w:r>
            <w:r>
              <w:rPr>
                <w:spacing w:val="8"/>
              </w:rPr>
              <w:t xml:space="preserve"> </w:t>
            </w:r>
            <w:r>
              <w:t>Similar</w:t>
            </w:r>
            <w:r>
              <w:rPr>
                <w:spacing w:val="-7"/>
              </w:rPr>
              <w:t xml:space="preserve"> </w:t>
            </w:r>
            <w:r>
              <w:t>as</w:t>
            </w:r>
            <w:r>
              <w:rPr>
                <w:spacing w:val="-7"/>
              </w:rPr>
              <w:t xml:space="preserve"> </w:t>
            </w:r>
            <w:r>
              <w:t>the</w:t>
            </w:r>
            <w:r>
              <w:rPr>
                <w:spacing w:val="-8"/>
              </w:rPr>
              <w:t xml:space="preserve"> </w:t>
            </w:r>
            <w:r>
              <w:t>energy</w:t>
            </w:r>
            <w:r>
              <w:rPr>
                <w:spacing w:val="-7"/>
              </w:rPr>
              <w:t xml:space="preserve"> </w:t>
            </w:r>
            <w:r>
              <w:t>consumption</w:t>
            </w:r>
            <w:r>
              <w:rPr>
                <w:spacing w:val="-7"/>
              </w:rPr>
              <w:t xml:space="preserve"> </w:t>
            </w:r>
            <w:r>
              <w:t>as</w:t>
            </w:r>
            <w:r>
              <w:rPr>
                <w:spacing w:val="-7"/>
              </w:rPr>
              <w:t xml:space="preserve"> </w:t>
            </w:r>
            <w:r>
              <w:t>mentioned</w:t>
            </w:r>
            <w:r>
              <w:rPr>
                <w:spacing w:val="-8"/>
              </w:rPr>
              <w:t xml:space="preserve"> </w:t>
            </w:r>
            <w:r>
              <w:t>in</w:t>
            </w:r>
            <w:r>
              <w:rPr>
                <w:spacing w:val="-7"/>
              </w:rPr>
              <w:t xml:space="preserve"> </w:t>
            </w:r>
            <w:r>
              <w:t>Q.3.1-</w:t>
            </w:r>
            <w:r>
              <w:rPr>
                <w:spacing w:val="-2"/>
              </w:rPr>
              <w:t>Q.3.1</w:t>
            </w:r>
          </w:p>
        </w:tc>
      </w:tr>
      <w:tr w:rsidR="00677D69" w14:paraId="2AFF0CC3" w14:textId="77777777">
        <w:trPr>
          <w:trHeight w:val="6759"/>
        </w:trPr>
        <w:tc>
          <w:tcPr>
            <w:tcW w:w="9614" w:type="dxa"/>
            <w:tcBorders>
              <w:top w:val="single" w:sz="4" w:space="0" w:color="000000"/>
              <w:bottom w:val="nil"/>
            </w:tcBorders>
          </w:tcPr>
          <w:p w14:paraId="5CA6B0C8" w14:textId="77777777" w:rsidR="00677D69" w:rsidRDefault="00AC2CEB">
            <w:pPr>
              <w:pStyle w:val="TableParagraph"/>
              <w:spacing w:before="124"/>
              <w:ind w:left="138"/>
              <w:rPr>
                <w:b/>
              </w:rPr>
            </w:pPr>
            <w:r>
              <w:rPr>
                <w:b/>
              </w:rPr>
              <w:t>3</w:t>
            </w:r>
            <w:r>
              <w:rPr>
                <w:b/>
                <w:spacing w:val="-6"/>
              </w:rPr>
              <w:t xml:space="preserve"> </w:t>
            </w:r>
            <w:r>
              <w:rPr>
                <w:b/>
              </w:rPr>
              <w:t>–</w:t>
            </w:r>
            <w:r>
              <w:rPr>
                <w:b/>
                <w:spacing w:val="-5"/>
              </w:rPr>
              <w:t xml:space="preserve"> </w:t>
            </w:r>
            <w:r>
              <w:rPr>
                <w:b/>
              </w:rPr>
              <w:t>Qualcomm</w:t>
            </w:r>
            <w:r>
              <w:rPr>
                <w:b/>
                <w:spacing w:val="-5"/>
              </w:rPr>
              <w:t xml:space="preserve"> </w:t>
            </w:r>
            <w:r>
              <w:rPr>
                <w:b/>
                <w:spacing w:val="-2"/>
              </w:rPr>
              <w:t>Korea</w:t>
            </w:r>
          </w:p>
          <w:p w14:paraId="01D8CB0B" w14:textId="77777777" w:rsidR="00677D69" w:rsidRDefault="00AC2CEB">
            <w:pPr>
              <w:pStyle w:val="TableParagraph"/>
              <w:numPr>
                <w:ilvl w:val="2"/>
                <w:numId w:val="16"/>
              </w:numPr>
              <w:tabs>
                <w:tab w:val="left" w:pos="744"/>
              </w:tabs>
              <w:spacing w:before="168"/>
              <w:ind w:left="744" w:hanging="496"/>
            </w:pPr>
            <w:r>
              <w:rPr>
                <w:b/>
              </w:rPr>
              <w:t>:</w:t>
            </w:r>
            <w:r>
              <w:rPr>
                <w:b/>
                <w:spacing w:val="5"/>
              </w:rPr>
              <w:t xml:space="preserve"> </w:t>
            </w:r>
            <w:r>
              <w:t>Average</w:t>
            </w:r>
            <w:r>
              <w:rPr>
                <w:spacing w:val="-9"/>
              </w:rPr>
              <w:t xml:space="preserve"> </w:t>
            </w:r>
            <w:r>
              <w:t>per</w:t>
            </w:r>
            <w:r>
              <w:rPr>
                <w:spacing w:val="-9"/>
              </w:rPr>
              <w:t xml:space="preserve"> </w:t>
            </w:r>
            <w:r>
              <w:rPr>
                <w:spacing w:val="-5"/>
              </w:rPr>
              <w:t>UE</w:t>
            </w:r>
          </w:p>
          <w:p w14:paraId="74F20510" w14:textId="77777777" w:rsidR="00677D69" w:rsidRDefault="00AC2CEB">
            <w:pPr>
              <w:pStyle w:val="TableParagraph"/>
              <w:spacing w:before="107"/>
            </w:pPr>
            <w:r>
              <w:t>SA5,</w:t>
            </w:r>
            <w:r>
              <w:rPr>
                <w:spacing w:val="-5"/>
              </w:rPr>
              <w:t xml:space="preserve"> </w:t>
            </w:r>
            <w:r>
              <w:t>how</w:t>
            </w:r>
            <w:r>
              <w:rPr>
                <w:spacing w:val="-5"/>
              </w:rPr>
              <w:t xml:space="preserve"> </w:t>
            </w:r>
            <w:r>
              <w:t>do</w:t>
            </w:r>
            <w:r>
              <w:rPr>
                <w:spacing w:val="-5"/>
              </w:rPr>
              <w:t xml:space="preserve"> </w:t>
            </w:r>
            <w:r>
              <w:t>expose</w:t>
            </w:r>
            <w:r>
              <w:rPr>
                <w:spacing w:val="-5"/>
              </w:rPr>
              <w:t xml:space="preserve"> </w:t>
            </w:r>
            <w:r>
              <w:t>the</w:t>
            </w:r>
            <w:r>
              <w:rPr>
                <w:spacing w:val="-5"/>
              </w:rPr>
              <w:t xml:space="preserve"> </w:t>
            </w:r>
            <w:r>
              <w:t>info</w:t>
            </w:r>
            <w:r>
              <w:rPr>
                <w:spacing w:val="-5"/>
              </w:rPr>
              <w:t xml:space="preserve"> </w:t>
            </w:r>
            <w:r>
              <w:t>to</w:t>
            </w:r>
            <w:r>
              <w:rPr>
                <w:spacing w:val="-5"/>
              </w:rPr>
              <w:t xml:space="preserve"> </w:t>
            </w:r>
            <w:r>
              <w:t>AF</w:t>
            </w:r>
            <w:r>
              <w:rPr>
                <w:spacing w:val="-5"/>
              </w:rPr>
              <w:t xml:space="preserve"> </w:t>
            </w:r>
            <w:r>
              <w:t>should</w:t>
            </w:r>
            <w:r>
              <w:rPr>
                <w:spacing w:val="-5"/>
              </w:rPr>
              <w:t xml:space="preserve"> </w:t>
            </w:r>
            <w:r>
              <w:t>be</w:t>
            </w:r>
            <w:r>
              <w:rPr>
                <w:spacing w:val="-5"/>
              </w:rPr>
              <w:t xml:space="preserve"> </w:t>
            </w:r>
            <w:r>
              <w:t>decided</w:t>
            </w:r>
            <w:r>
              <w:rPr>
                <w:spacing w:val="-5"/>
              </w:rPr>
              <w:t xml:space="preserve"> </w:t>
            </w:r>
            <w:r>
              <w:t>by</w:t>
            </w:r>
            <w:r>
              <w:rPr>
                <w:spacing w:val="-5"/>
              </w:rPr>
              <w:t xml:space="preserve"> </w:t>
            </w:r>
            <w:r>
              <w:rPr>
                <w:spacing w:val="-4"/>
              </w:rPr>
              <w:t>SA5.</w:t>
            </w:r>
          </w:p>
          <w:p w14:paraId="03B92D21" w14:textId="77777777" w:rsidR="00677D69" w:rsidRDefault="00677D69">
            <w:pPr>
              <w:pStyle w:val="TableParagraph"/>
              <w:spacing w:before="215"/>
              <w:ind w:left="0"/>
              <w:rPr>
                <w:b/>
              </w:rPr>
            </w:pPr>
          </w:p>
          <w:p w14:paraId="72050E32" w14:textId="77777777" w:rsidR="00677D69" w:rsidRDefault="00AC2CEB">
            <w:pPr>
              <w:pStyle w:val="TableParagraph"/>
              <w:numPr>
                <w:ilvl w:val="2"/>
                <w:numId w:val="16"/>
              </w:numPr>
              <w:tabs>
                <w:tab w:val="left" w:pos="744"/>
              </w:tabs>
              <w:spacing w:before="1"/>
              <w:ind w:left="744" w:hanging="496"/>
            </w:pPr>
            <w:r>
              <w:rPr>
                <w:b/>
              </w:rPr>
              <w:t>:</w:t>
            </w:r>
            <w:r>
              <w:rPr>
                <w:b/>
                <w:spacing w:val="12"/>
              </w:rPr>
              <w:t xml:space="preserve"> </w:t>
            </w:r>
            <w:r>
              <w:t>Per</w:t>
            </w:r>
            <w:r>
              <w:rPr>
                <w:spacing w:val="-4"/>
              </w:rPr>
              <w:t xml:space="preserve"> </w:t>
            </w:r>
            <w:r>
              <w:t>specific</w:t>
            </w:r>
            <w:r>
              <w:rPr>
                <w:spacing w:val="-4"/>
              </w:rPr>
              <w:t xml:space="preserve"> </w:t>
            </w:r>
            <w:r>
              <w:rPr>
                <w:spacing w:val="-5"/>
              </w:rPr>
              <w:t>UE</w:t>
            </w:r>
          </w:p>
          <w:p w14:paraId="46FE91BE" w14:textId="77777777" w:rsidR="00677D69" w:rsidRDefault="00AC2CEB">
            <w:pPr>
              <w:pStyle w:val="TableParagraph"/>
              <w:spacing w:before="107"/>
            </w:pPr>
            <w:r>
              <w:t>SA5,</w:t>
            </w:r>
            <w:r>
              <w:rPr>
                <w:spacing w:val="-5"/>
              </w:rPr>
              <w:t xml:space="preserve"> </w:t>
            </w:r>
            <w:r>
              <w:t>how</w:t>
            </w:r>
            <w:r>
              <w:rPr>
                <w:spacing w:val="-5"/>
              </w:rPr>
              <w:t xml:space="preserve"> </w:t>
            </w:r>
            <w:r>
              <w:t>do</w:t>
            </w:r>
            <w:r>
              <w:rPr>
                <w:spacing w:val="-5"/>
              </w:rPr>
              <w:t xml:space="preserve"> </w:t>
            </w:r>
            <w:r>
              <w:t>expose</w:t>
            </w:r>
            <w:r>
              <w:rPr>
                <w:spacing w:val="-5"/>
              </w:rPr>
              <w:t xml:space="preserve"> </w:t>
            </w:r>
            <w:r>
              <w:t>the</w:t>
            </w:r>
            <w:r>
              <w:rPr>
                <w:spacing w:val="-5"/>
              </w:rPr>
              <w:t xml:space="preserve"> </w:t>
            </w:r>
            <w:r>
              <w:t>info</w:t>
            </w:r>
            <w:r>
              <w:rPr>
                <w:spacing w:val="-5"/>
              </w:rPr>
              <w:t xml:space="preserve"> </w:t>
            </w:r>
            <w:r>
              <w:t>to</w:t>
            </w:r>
            <w:r>
              <w:rPr>
                <w:spacing w:val="-5"/>
              </w:rPr>
              <w:t xml:space="preserve"> </w:t>
            </w:r>
            <w:r>
              <w:t>AF</w:t>
            </w:r>
            <w:r>
              <w:rPr>
                <w:spacing w:val="-5"/>
              </w:rPr>
              <w:t xml:space="preserve"> </w:t>
            </w:r>
            <w:r>
              <w:t>should</w:t>
            </w:r>
            <w:r>
              <w:rPr>
                <w:spacing w:val="-5"/>
              </w:rPr>
              <w:t xml:space="preserve"> </w:t>
            </w:r>
            <w:r>
              <w:t>be</w:t>
            </w:r>
            <w:r>
              <w:rPr>
                <w:spacing w:val="-5"/>
              </w:rPr>
              <w:t xml:space="preserve"> </w:t>
            </w:r>
            <w:r>
              <w:t>decided</w:t>
            </w:r>
            <w:r>
              <w:rPr>
                <w:spacing w:val="-5"/>
              </w:rPr>
              <w:t xml:space="preserve"> </w:t>
            </w:r>
            <w:r>
              <w:t>by</w:t>
            </w:r>
            <w:r>
              <w:rPr>
                <w:spacing w:val="-5"/>
              </w:rPr>
              <w:t xml:space="preserve"> </w:t>
            </w:r>
            <w:r>
              <w:rPr>
                <w:spacing w:val="-4"/>
              </w:rPr>
              <w:t>SA5.</w:t>
            </w:r>
          </w:p>
          <w:p w14:paraId="2F2A1059" w14:textId="77777777" w:rsidR="00677D69" w:rsidRDefault="00677D69">
            <w:pPr>
              <w:pStyle w:val="TableParagraph"/>
              <w:spacing w:before="215"/>
              <w:ind w:left="0"/>
              <w:rPr>
                <w:b/>
              </w:rPr>
            </w:pPr>
          </w:p>
          <w:p w14:paraId="7BC1F681" w14:textId="77777777" w:rsidR="00677D69" w:rsidRDefault="00AC2CEB">
            <w:pPr>
              <w:pStyle w:val="TableParagraph"/>
              <w:numPr>
                <w:ilvl w:val="2"/>
                <w:numId w:val="16"/>
              </w:numPr>
              <w:tabs>
                <w:tab w:val="left" w:pos="744"/>
              </w:tabs>
              <w:spacing w:before="1"/>
              <w:ind w:left="744" w:hanging="496"/>
            </w:pPr>
            <w:r>
              <w:rPr>
                <w:b/>
              </w:rPr>
              <w:t>:</w:t>
            </w:r>
            <w:r>
              <w:rPr>
                <w:b/>
                <w:spacing w:val="12"/>
              </w:rPr>
              <w:t xml:space="preserve"> </w:t>
            </w:r>
            <w:r>
              <w:t>Per</w:t>
            </w:r>
            <w:r>
              <w:rPr>
                <w:spacing w:val="-4"/>
              </w:rPr>
              <w:t xml:space="preserve"> </w:t>
            </w:r>
            <w:r>
              <w:t>PDU</w:t>
            </w:r>
            <w:r>
              <w:rPr>
                <w:spacing w:val="-5"/>
              </w:rPr>
              <w:t xml:space="preserve"> </w:t>
            </w:r>
            <w:r>
              <w:t>session</w:t>
            </w:r>
            <w:r>
              <w:rPr>
                <w:spacing w:val="-4"/>
              </w:rPr>
              <w:t xml:space="preserve"> </w:t>
            </w:r>
            <w:r>
              <w:t>of</w:t>
            </w:r>
            <w:r>
              <w:rPr>
                <w:spacing w:val="-4"/>
              </w:rPr>
              <w:t xml:space="preserve"> </w:t>
            </w:r>
            <w:r>
              <w:t>the</w:t>
            </w:r>
            <w:r>
              <w:rPr>
                <w:spacing w:val="-4"/>
              </w:rPr>
              <w:t xml:space="preserve"> </w:t>
            </w:r>
            <w:r>
              <w:rPr>
                <w:spacing w:val="-5"/>
              </w:rPr>
              <w:t>UE</w:t>
            </w:r>
          </w:p>
          <w:p w14:paraId="5B1A9A57" w14:textId="77777777" w:rsidR="00677D69" w:rsidRDefault="00AC2CEB">
            <w:pPr>
              <w:pStyle w:val="TableParagraph"/>
              <w:spacing w:before="107"/>
            </w:pPr>
            <w:r>
              <w:t>SA5,</w:t>
            </w:r>
            <w:r>
              <w:rPr>
                <w:spacing w:val="-5"/>
              </w:rPr>
              <w:t xml:space="preserve"> </w:t>
            </w:r>
            <w:r>
              <w:t>how</w:t>
            </w:r>
            <w:r>
              <w:rPr>
                <w:spacing w:val="-5"/>
              </w:rPr>
              <w:t xml:space="preserve"> </w:t>
            </w:r>
            <w:r>
              <w:t>do</w:t>
            </w:r>
            <w:r>
              <w:rPr>
                <w:spacing w:val="-5"/>
              </w:rPr>
              <w:t xml:space="preserve"> </w:t>
            </w:r>
            <w:r>
              <w:t>expose</w:t>
            </w:r>
            <w:r>
              <w:rPr>
                <w:spacing w:val="-5"/>
              </w:rPr>
              <w:t xml:space="preserve"> </w:t>
            </w:r>
            <w:r>
              <w:t>the</w:t>
            </w:r>
            <w:r>
              <w:rPr>
                <w:spacing w:val="-5"/>
              </w:rPr>
              <w:t xml:space="preserve"> </w:t>
            </w:r>
            <w:r>
              <w:t>info</w:t>
            </w:r>
            <w:r>
              <w:rPr>
                <w:spacing w:val="-5"/>
              </w:rPr>
              <w:t xml:space="preserve"> </w:t>
            </w:r>
            <w:r>
              <w:t>to</w:t>
            </w:r>
            <w:r>
              <w:rPr>
                <w:spacing w:val="-5"/>
              </w:rPr>
              <w:t xml:space="preserve"> </w:t>
            </w:r>
            <w:r>
              <w:t>AF</w:t>
            </w:r>
            <w:r>
              <w:rPr>
                <w:spacing w:val="-5"/>
              </w:rPr>
              <w:t xml:space="preserve"> </w:t>
            </w:r>
            <w:r>
              <w:t>should</w:t>
            </w:r>
            <w:r>
              <w:rPr>
                <w:spacing w:val="-5"/>
              </w:rPr>
              <w:t xml:space="preserve"> </w:t>
            </w:r>
            <w:r>
              <w:t>be</w:t>
            </w:r>
            <w:r>
              <w:rPr>
                <w:spacing w:val="-5"/>
              </w:rPr>
              <w:t xml:space="preserve"> </w:t>
            </w:r>
            <w:r>
              <w:t>decided</w:t>
            </w:r>
            <w:r>
              <w:rPr>
                <w:spacing w:val="-5"/>
              </w:rPr>
              <w:t xml:space="preserve"> </w:t>
            </w:r>
            <w:r>
              <w:t>by</w:t>
            </w:r>
            <w:r>
              <w:rPr>
                <w:spacing w:val="-5"/>
              </w:rPr>
              <w:t xml:space="preserve"> </w:t>
            </w:r>
            <w:r>
              <w:rPr>
                <w:spacing w:val="-4"/>
              </w:rPr>
              <w:t>SA5.</w:t>
            </w:r>
          </w:p>
          <w:p w14:paraId="269FCF9A" w14:textId="77777777" w:rsidR="00677D69" w:rsidRDefault="00677D69">
            <w:pPr>
              <w:pStyle w:val="TableParagraph"/>
              <w:spacing w:before="215"/>
              <w:ind w:left="0"/>
              <w:rPr>
                <w:b/>
              </w:rPr>
            </w:pPr>
          </w:p>
          <w:p w14:paraId="5BEC122C" w14:textId="77777777" w:rsidR="00677D69" w:rsidRDefault="00AC2CEB">
            <w:pPr>
              <w:pStyle w:val="TableParagraph"/>
              <w:numPr>
                <w:ilvl w:val="2"/>
                <w:numId w:val="16"/>
              </w:numPr>
              <w:tabs>
                <w:tab w:val="left" w:pos="744"/>
              </w:tabs>
              <w:spacing w:before="1" w:line="343" w:lineRule="auto"/>
              <w:ind w:left="248" w:right="6601" w:firstLine="0"/>
            </w:pPr>
            <w:r>
              <w:rPr>
                <w:b/>
              </w:rPr>
              <w:t xml:space="preserve">: </w:t>
            </w:r>
            <w:r>
              <w:t>Per</w:t>
            </w:r>
            <w:r>
              <w:rPr>
                <w:spacing w:val="-9"/>
              </w:rPr>
              <w:t xml:space="preserve"> </w:t>
            </w:r>
            <w:r>
              <w:t>QoS</w:t>
            </w:r>
            <w:r>
              <w:rPr>
                <w:spacing w:val="-9"/>
              </w:rPr>
              <w:t xml:space="preserve"> </w:t>
            </w:r>
            <w:r>
              <w:t>flow</w:t>
            </w:r>
            <w:r>
              <w:rPr>
                <w:spacing w:val="-9"/>
              </w:rPr>
              <w:t xml:space="preserve"> </w:t>
            </w:r>
            <w:r>
              <w:t>of</w:t>
            </w:r>
            <w:r>
              <w:rPr>
                <w:spacing w:val="-9"/>
              </w:rPr>
              <w:t xml:space="preserve"> </w:t>
            </w:r>
            <w:r>
              <w:t>the</w:t>
            </w:r>
            <w:r>
              <w:rPr>
                <w:spacing w:val="-9"/>
              </w:rPr>
              <w:t xml:space="preserve"> </w:t>
            </w:r>
            <w:r>
              <w:t>UE (including per application)</w:t>
            </w:r>
          </w:p>
          <w:p w14:paraId="0A8209EA" w14:textId="77777777" w:rsidR="00677D69" w:rsidRDefault="00AC2CEB">
            <w:pPr>
              <w:pStyle w:val="TableParagraph"/>
              <w:spacing w:line="251" w:lineRule="exact"/>
            </w:pPr>
            <w:r>
              <w:t>SA5,</w:t>
            </w:r>
            <w:r>
              <w:rPr>
                <w:spacing w:val="-5"/>
              </w:rPr>
              <w:t xml:space="preserve"> </w:t>
            </w:r>
            <w:r>
              <w:t>how</w:t>
            </w:r>
            <w:r>
              <w:rPr>
                <w:spacing w:val="-5"/>
              </w:rPr>
              <w:t xml:space="preserve"> </w:t>
            </w:r>
            <w:r>
              <w:t>do</w:t>
            </w:r>
            <w:r>
              <w:rPr>
                <w:spacing w:val="-5"/>
              </w:rPr>
              <w:t xml:space="preserve"> </w:t>
            </w:r>
            <w:r>
              <w:t>expose</w:t>
            </w:r>
            <w:r>
              <w:rPr>
                <w:spacing w:val="-5"/>
              </w:rPr>
              <w:t xml:space="preserve"> </w:t>
            </w:r>
            <w:r>
              <w:t>the</w:t>
            </w:r>
            <w:r>
              <w:rPr>
                <w:spacing w:val="-5"/>
              </w:rPr>
              <w:t xml:space="preserve"> </w:t>
            </w:r>
            <w:r>
              <w:t>info</w:t>
            </w:r>
            <w:r>
              <w:rPr>
                <w:spacing w:val="-5"/>
              </w:rPr>
              <w:t xml:space="preserve"> </w:t>
            </w:r>
            <w:r>
              <w:t>to</w:t>
            </w:r>
            <w:r>
              <w:rPr>
                <w:spacing w:val="-5"/>
              </w:rPr>
              <w:t xml:space="preserve"> </w:t>
            </w:r>
            <w:r>
              <w:t>AF</w:t>
            </w:r>
            <w:r>
              <w:rPr>
                <w:spacing w:val="-5"/>
              </w:rPr>
              <w:t xml:space="preserve"> </w:t>
            </w:r>
            <w:r>
              <w:t>should</w:t>
            </w:r>
            <w:r>
              <w:rPr>
                <w:spacing w:val="-5"/>
              </w:rPr>
              <w:t xml:space="preserve"> </w:t>
            </w:r>
            <w:r>
              <w:t>be</w:t>
            </w:r>
            <w:r>
              <w:rPr>
                <w:spacing w:val="-5"/>
              </w:rPr>
              <w:t xml:space="preserve"> </w:t>
            </w:r>
            <w:r>
              <w:t>decided</w:t>
            </w:r>
            <w:r>
              <w:rPr>
                <w:spacing w:val="-5"/>
              </w:rPr>
              <w:t xml:space="preserve"> </w:t>
            </w:r>
            <w:r>
              <w:t>by</w:t>
            </w:r>
            <w:r>
              <w:rPr>
                <w:spacing w:val="-5"/>
              </w:rPr>
              <w:t xml:space="preserve"> </w:t>
            </w:r>
            <w:r>
              <w:rPr>
                <w:spacing w:val="-4"/>
              </w:rPr>
              <w:t>SA5.</w:t>
            </w:r>
          </w:p>
          <w:p w14:paraId="39C30703" w14:textId="77777777" w:rsidR="00677D69" w:rsidRDefault="00677D69">
            <w:pPr>
              <w:pStyle w:val="TableParagraph"/>
              <w:spacing w:before="215"/>
              <w:ind w:left="0"/>
              <w:rPr>
                <w:b/>
              </w:rPr>
            </w:pPr>
          </w:p>
          <w:p w14:paraId="09F0CFFD" w14:textId="77777777" w:rsidR="00677D69" w:rsidRDefault="00AC2CEB">
            <w:pPr>
              <w:pStyle w:val="TableParagraph"/>
              <w:numPr>
                <w:ilvl w:val="2"/>
                <w:numId w:val="16"/>
              </w:numPr>
              <w:tabs>
                <w:tab w:val="left" w:pos="744"/>
              </w:tabs>
              <w:ind w:left="744" w:hanging="496"/>
            </w:pPr>
            <w:r>
              <w:rPr>
                <w:b/>
              </w:rPr>
              <w:t>:</w:t>
            </w:r>
            <w:r>
              <w:rPr>
                <w:b/>
                <w:spacing w:val="12"/>
              </w:rPr>
              <w:t xml:space="preserve"> </w:t>
            </w:r>
            <w:r>
              <w:t>NF</w:t>
            </w:r>
            <w:r>
              <w:rPr>
                <w:spacing w:val="-5"/>
              </w:rPr>
              <w:t xml:space="preserve"> </w:t>
            </w:r>
            <w:r>
              <w:t>(only</w:t>
            </w:r>
            <w:r>
              <w:rPr>
                <w:spacing w:val="-4"/>
              </w:rPr>
              <w:t xml:space="preserve"> </w:t>
            </w:r>
            <w:r>
              <w:t>UPF</w:t>
            </w:r>
            <w:r>
              <w:rPr>
                <w:spacing w:val="-4"/>
              </w:rPr>
              <w:t xml:space="preserve"> </w:t>
            </w:r>
            <w:r>
              <w:t>and</w:t>
            </w:r>
            <w:r>
              <w:rPr>
                <w:spacing w:val="-5"/>
              </w:rPr>
              <w:t xml:space="preserve"> </w:t>
            </w:r>
            <w:r>
              <w:rPr>
                <w:spacing w:val="-4"/>
              </w:rPr>
              <w:t>gNB)</w:t>
            </w:r>
          </w:p>
          <w:p w14:paraId="7667E4D7" w14:textId="77777777" w:rsidR="00677D69" w:rsidRDefault="00AC2CEB">
            <w:pPr>
              <w:pStyle w:val="TableParagraph"/>
              <w:spacing w:before="108"/>
            </w:pPr>
            <w:r>
              <w:t>SA5,</w:t>
            </w:r>
            <w:r>
              <w:rPr>
                <w:spacing w:val="-5"/>
              </w:rPr>
              <w:t xml:space="preserve"> </w:t>
            </w:r>
            <w:r>
              <w:t>how</w:t>
            </w:r>
            <w:r>
              <w:rPr>
                <w:spacing w:val="-5"/>
              </w:rPr>
              <w:t xml:space="preserve"> </w:t>
            </w:r>
            <w:r>
              <w:t>do</w:t>
            </w:r>
            <w:r>
              <w:rPr>
                <w:spacing w:val="-5"/>
              </w:rPr>
              <w:t xml:space="preserve"> </w:t>
            </w:r>
            <w:r>
              <w:t>expose</w:t>
            </w:r>
            <w:r>
              <w:rPr>
                <w:spacing w:val="-5"/>
              </w:rPr>
              <w:t xml:space="preserve"> </w:t>
            </w:r>
            <w:r>
              <w:t>the</w:t>
            </w:r>
            <w:r>
              <w:rPr>
                <w:spacing w:val="-5"/>
              </w:rPr>
              <w:t xml:space="preserve"> </w:t>
            </w:r>
            <w:r>
              <w:t>info</w:t>
            </w:r>
            <w:r>
              <w:rPr>
                <w:spacing w:val="-5"/>
              </w:rPr>
              <w:t xml:space="preserve"> </w:t>
            </w:r>
            <w:r>
              <w:t>to</w:t>
            </w:r>
            <w:r>
              <w:rPr>
                <w:spacing w:val="-5"/>
              </w:rPr>
              <w:t xml:space="preserve"> </w:t>
            </w:r>
            <w:r>
              <w:t>AF</w:t>
            </w:r>
            <w:r>
              <w:rPr>
                <w:spacing w:val="-5"/>
              </w:rPr>
              <w:t xml:space="preserve"> </w:t>
            </w:r>
            <w:r>
              <w:t>should</w:t>
            </w:r>
            <w:r>
              <w:rPr>
                <w:spacing w:val="-5"/>
              </w:rPr>
              <w:t xml:space="preserve"> </w:t>
            </w:r>
            <w:r>
              <w:t>be</w:t>
            </w:r>
            <w:r>
              <w:rPr>
                <w:spacing w:val="-5"/>
              </w:rPr>
              <w:t xml:space="preserve"> </w:t>
            </w:r>
            <w:r>
              <w:t>decided</w:t>
            </w:r>
            <w:r>
              <w:rPr>
                <w:spacing w:val="-5"/>
              </w:rPr>
              <w:t xml:space="preserve"> </w:t>
            </w:r>
            <w:r>
              <w:t>by</w:t>
            </w:r>
            <w:r>
              <w:rPr>
                <w:spacing w:val="-5"/>
              </w:rPr>
              <w:t xml:space="preserve"> </w:t>
            </w:r>
            <w:r>
              <w:rPr>
                <w:spacing w:val="-4"/>
              </w:rPr>
              <w:t>SA5.</w:t>
            </w:r>
          </w:p>
          <w:p w14:paraId="0AC2F456" w14:textId="77777777" w:rsidR="00677D69" w:rsidRDefault="00677D69">
            <w:pPr>
              <w:pStyle w:val="TableParagraph"/>
              <w:spacing w:before="215"/>
              <w:ind w:left="0"/>
              <w:rPr>
                <w:b/>
              </w:rPr>
            </w:pPr>
          </w:p>
          <w:p w14:paraId="74242DD4" w14:textId="77777777" w:rsidR="00677D69" w:rsidRDefault="00AC2CEB">
            <w:pPr>
              <w:pStyle w:val="TableParagraph"/>
              <w:numPr>
                <w:ilvl w:val="2"/>
                <w:numId w:val="16"/>
              </w:numPr>
              <w:tabs>
                <w:tab w:val="left" w:pos="744"/>
              </w:tabs>
              <w:ind w:left="744" w:hanging="496"/>
            </w:pPr>
            <w:r>
              <w:rPr>
                <w:b/>
              </w:rPr>
              <w:t>:</w:t>
            </w:r>
            <w:r>
              <w:rPr>
                <w:b/>
                <w:spacing w:val="12"/>
              </w:rPr>
              <w:t xml:space="preserve"> </w:t>
            </w:r>
            <w:r>
              <w:t>Network</w:t>
            </w:r>
            <w:r>
              <w:rPr>
                <w:spacing w:val="-5"/>
              </w:rPr>
              <w:t xml:space="preserve"> </w:t>
            </w:r>
            <w:r>
              <w:rPr>
                <w:spacing w:val="-2"/>
              </w:rPr>
              <w:t>slice</w:t>
            </w:r>
          </w:p>
        </w:tc>
      </w:tr>
    </w:tbl>
    <w:p w14:paraId="15995A4D" w14:textId="77777777" w:rsidR="00677D69" w:rsidRDefault="00677D69">
      <w:pPr>
        <w:sectPr w:rsidR="00677D69">
          <w:pgSz w:w="11910" w:h="16840"/>
          <w:pgMar w:top="1280" w:right="980" w:bottom="760" w:left="1020" w:header="885" w:footer="561" w:gutter="0"/>
          <w:cols w:space="720"/>
        </w:sectPr>
      </w:pPr>
    </w:p>
    <w:p w14:paraId="3729FE0F"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541618C3" w14:textId="77777777">
        <w:trPr>
          <w:trHeight w:val="2111"/>
        </w:trPr>
        <w:tc>
          <w:tcPr>
            <w:tcW w:w="9614" w:type="dxa"/>
            <w:tcBorders>
              <w:top w:val="nil"/>
              <w:bottom w:val="single" w:sz="4" w:space="0" w:color="000000"/>
            </w:tcBorders>
          </w:tcPr>
          <w:p w14:paraId="6104673B" w14:textId="77777777" w:rsidR="00677D69" w:rsidRDefault="00AC2CEB">
            <w:pPr>
              <w:pStyle w:val="TableParagraph"/>
              <w:spacing w:line="247" w:lineRule="exact"/>
            </w:pPr>
            <w:r>
              <w:t>SA5,</w:t>
            </w:r>
            <w:r>
              <w:rPr>
                <w:spacing w:val="-5"/>
              </w:rPr>
              <w:t xml:space="preserve"> </w:t>
            </w:r>
            <w:r>
              <w:t>how</w:t>
            </w:r>
            <w:r>
              <w:rPr>
                <w:spacing w:val="-5"/>
              </w:rPr>
              <w:t xml:space="preserve"> </w:t>
            </w:r>
            <w:r>
              <w:t>do</w:t>
            </w:r>
            <w:r>
              <w:rPr>
                <w:spacing w:val="-5"/>
              </w:rPr>
              <w:t xml:space="preserve"> </w:t>
            </w:r>
            <w:r>
              <w:t>expose</w:t>
            </w:r>
            <w:r>
              <w:rPr>
                <w:spacing w:val="-5"/>
              </w:rPr>
              <w:t xml:space="preserve"> </w:t>
            </w:r>
            <w:r>
              <w:t>the</w:t>
            </w:r>
            <w:r>
              <w:rPr>
                <w:spacing w:val="-5"/>
              </w:rPr>
              <w:t xml:space="preserve"> </w:t>
            </w:r>
            <w:r>
              <w:t>info</w:t>
            </w:r>
            <w:r>
              <w:rPr>
                <w:spacing w:val="-5"/>
              </w:rPr>
              <w:t xml:space="preserve"> </w:t>
            </w:r>
            <w:r>
              <w:t>to</w:t>
            </w:r>
            <w:r>
              <w:rPr>
                <w:spacing w:val="-5"/>
              </w:rPr>
              <w:t xml:space="preserve"> </w:t>
            </w:r>
            <w:r>
              <w:t>AF</w:t>
            </w:r>
            <w:r>
              <w:rPr>
                <w:spacing w:val="-5"/>
              </w:rPr>
              <w:t xml:space="preserve"> </w:t>
            </w:r>
            <w:r>
              <w:t>should</w:t>
            </w:r>
            <w:r>
              <w:rPr>
                <w:spacing w:val="-5"/>
              </w:rPr>
              <w:t xml:space="preserve"> </w:t>
            </w:r>
            <w:r>
              <w:t>be</w:t>
            </w:r>
            <w:r>
              <w:rPr>
                <w:spacing w:val="-5"/>
              </w:rPr>
              <w:t xml:space="preserve"> </w:t>
            </w:r>
            <w:r>
              <w:t>decided</w:t>
            </w:r>
            <w:r>
              <w:rPr>
                <w:spacing w:val="-5"/>
              </w:rPr>
              <w:t xml:space="preserve"> </w:t>
            </w:r>
            <w:r>
              <w:t>by</w:t>
            </w:r>
            <w:r>
              <w:rPr>
                <w:spacing w:val="-5"/>
              </w:rPr>
              <w:t xml:space="preserve"> </w:t>
            </w:r>
            <w:r>
              <w:rPr>
                <w:spacing w:val="-4"/>
              </w:rPr>
              <w:t>SA5.</w:t>
            </w:r>
          </w:p>
          <w:p w14:paraId="00F91DDA" w14:textId="77777777" w:rsidR="00677D69" w:rsidRDefault="00677D69">
            <w:pPr>
              <w:pStyle w:val="TableParagraph"/>
              <w:spacing w:before="215"/>
              <w:ind w:left="0"/>
              <w:rPr>
                <w:b/>
              </w:rPr>
            </w:pPr>
          </w:p>
          <w:p w14:paraId="6FFAD862" w14:textId="77777777" w:rsidR="00677D69" w:rsidRDefault="00AC2CEB">
            <w:pPr>
              <w:pStyle w:val="TableParagraph"/>
              <w:spacing w:line="256" w:lineRule="auto"/>
            </w:pPr>
            <w:r>
              <w:rPr>
                <w:b/>
              </w:rPr>
              <w:t>Q.2.7:</w:t>
            </w:r>
            <w:r>
              <w:rPr>
                <w:b/>
                <w:spacing w:val="29"/>
              </w:rPr>
              <w:t xml:space="preserve"> </w:t>
            </w:r>
            <w:r>
              <w:t xml:space="preserve">Renewable energy info (The </w:t>
            </w:r>
            <w:proofErr w:type="spellStart"/>
            <w:r>
              <w:t>quesion</w:t>
            </w:r>
            <w:proofErr w:type="spellEnd"/>
            <w:r>
              <w:t xml:space="preserve"> applies to all granularities above.</w:t>
            </w:r>
            <w:r>
              <w:rPr>
                <w:spacing w:val="40"/>
              </w:rPr>
              <w:t xml:space="preserve"> </w:t>
            </w:r>
            <w:r>
              <w:t>Your answer needs to be provided for each granularity.)</w:t>
            </w:r>
          </w:p>
          <w:p w14:paraId="054C1D8B" w14:textId="77777777" w:rsidR="00677D69" w:rsidRDefault="00AC2CEB">
            <w:pPr>
              <w:pStyle w:val="TableParagraph"/>
              <w:spacing w:before="90"/>
            </w:pPr>
            <w:r>
              <w:t>SA5,</w:t>
            </w:r>
            <w:r>
              <w:rPr>
                <w:spacing w:val="-5"/>
              </w:rPr>
              <w:t xml:space="preserve"> </w:t>
            </w:r>
            <w:r>
              <w:t>how</w:t>
            </w:r>
            <w:r>
              <w:rPr>
                <w:spacing w:val="-5"/>
              </w:rPr>
              <w:t xml:space="preserve"> </w:t>
            </w:r>
            <w:r>
              <w:t>do</w:t>
            </w:r>
            <w:r>
              <w:rPr>
                <w:spacing w:val="-5"/>
              </w:rPr>
              <w:t xml:space="preserve"> </w:t>
            </w:r>
            <w:r>
              <w:t>expose</w:t>
            </w:r>
            <w:r>
              <w:rPr>
                <w:spacing w:val="-5"/>
              </w:rPr>
              <w:t xml:space="preserve"> </w:t>
            </w:r>
            <w:r>
              <w:t>the</w:t>
            </w:r>
            <w:r>
              <w:rPr>
                <w:spacing w:val="-5"/>
              </w:rPr>
              <w:t xml:space="preserve"> </w:t>
            </w:r>
            <w:r>
              <w:t>info</w:t>
            </w:r>
            <w:r>
              <w:rPr>
                <w:spacing w:val="-5"/>
              </w:rPr>
              <w:t xml:space="preserve"> </w:t>
            </w:r>
            <w:r>
              <w:t>to</w:t>
            </w:r>
            <w:r>
              <w:rPr>
                <w:spacing w:val="-5"/>
              </w:rPr>
              <w:t xml:space="preserve"> </w:t>
            </w:r>
            <w:r>
              <w:t>AF</w:t>
            </w:r>
            <w:r>
              <w:rPr>
                <w:spacing w:val="-5"/>
              </w:rPr>
              <w:t xml:space="preserve"> </w:t>
            </w:r>
            <w:r>
              <w:t>should</w:t>
            </w:r>
            <w:r>
              <w:rPr>
                <w:spacing w:val="-5"/>
              </w:rPr>
              <w:t xml:space="preserve"> </w:t>
            </w:r>
            <w:r>
              <w:t>be</w:t>
            </w:r>
            <w:r>
              <w:rPr>
                <w:spacing w:val="-5"/>
              </w:rPr>
              <w:t xml:space="preserve"> </w:t>
            </w:r>
            <w:r>
              <w:t>decided</w:t>
            </w:r>
            <w:r>
              <w:rPr>
                <w:spacing w:val="-5"/>
              </w:rPr>
              <w:t xml:space="preserve"> </w:t>
            </w:r>
            <w:r>
              <w:t>by</w:t>
            </w:r>
            <w:r>
              <w:rPr>
                <w:spacing w:val="-5"/>
              </w:rPr>
              <w:t xml:space="preserve"> </w:t>
            </w:r>
            <w:r>
              <w:rPr>
                <w:spacing w:val="-4"/>
              </w:rPr>
              <w:t>SA5.</w:t>
            </w:r>
          </w:p>
        </w:tc>
      </w:tr>
      <w:tr w:rsidR="00677D69" w14:paraId="38452A6F" w14:textId="77777777">
        <w:trPr>
          <w:trHeight w:val="9563"/>
        </w:trPr>
        <w:tc>
          <w:tcPr>
            <w:tcW w:w="9614" w:type="dxa"/>
            <w:tcBorders>
              <w:top w:val="single" w:sz="4" w:space="0" w:color="000000"/>
              <w:bottom w:val="single" w:sz="4" w:space="0" w:color="000000"/>
            </w:tcBorders>
          </w:tcPr>
          <w:p w14:paraId="6EC0E4AD" w14:textId="77777777" w:rsidR="00677D69" w:rsidRDefault="00AC2CEB">
            <w:pPr>
              <w:pStyle w:val="TableParagraph"/>
              <w:spacing w:before="124"/>
              <w:ind w:left="138"/>
              <w:rPr>
                <w:b/>
              </w:rPr>
            </w:pPr>
            <w:r>
              <w:rPr>
                <w:b/>
              </w:rPr>
              <w:t>4</w:t>
            </w:r>
            <w:r>
              <w:rPr>
                <w:b/>
                <w:spacing w:val="-5"/>
              </w:rPr>
              <w:t xml:space="preserve"> </w:t>
            </w:r>
            <w:r>
              <w:rPr>
                <w:b/>
              </w:rPr>
              <w:t>–</w:t>
            </w:r>
            <w:r>
              <w:rPr>
                <w:b/>
                <w:spacing w:val="-5"/>
              </w:rPr>
              <w:t xml:space="preserve"> </w:t>
            </w:r>
            <w:r>
              <w:rPr>
                <w:b/>
              </w:rPr>
              <w:t>China</w:t>
            </w:r>
            <w:r>
              <w:rPr>
                <w:b/>
                <w:spacing w:val="-5"/>
              </w:rPr>
              <w:t xml:space="preserve"> </w:t>
            </w:r>
            <w:r>
              <w:rPr>
                <w:b/>
              </w:rPr>
              <w:t>Mobile</w:t>
            </w:r>
            <w:r>
              <w:rPr>
                <w:b/>
                <w:spacing w:val="-4"/>
              </w:rPr>
              <w:t xml:space="preserve"> </w:t>
            </w:r>
            <w:r>
              <w:rPr>
                <w:b/>
              </w:rPr>
              <w:t>Com.</w:t>
            </w:r>
            <w:r>
              <w:rPr>
                <w:b/>
                <w:spacing w:val="12"/>
              </w:rPr>
              <w:t xml:space="preserve"> </w:t>
            </w:r>
            <w:r>
              <w:rPr>
                <w:b/>
                <w:spacing w:val="-2"/>
              </w:rPr>
              <w:t>Corporation</w:t>
            </w:r>
          </w:p>
          <w:p w14:paraId="7911BA01" w14:textId="77777777" w:rsidR="00677D69" w:rsidRDefault="00AC2CEB">
            <w:pPr>
              <w:pStyle w:val="TableParagraph"/>
              <w:numPr>
                <w:ilvl w:val="2"/>
                <w:numId w:val="15"/>
              </w:numPr>
              <w:tabs>
                <w:tab w:val="left" w:pos="744"/>
              </w:tabs>
              <w:spacing w:before="168"/>
              <w:ind w:left="744" w:hanging="496"/>
              <w:rPr>
                <w:b/>
              </w:rPr>
            </w:pPr>
            <w:r>
              <w:rPr>
                <w:b/>
              </w:rPr>
              <w:t>:</w:t>
            </w:r>
            <w:r>
              <w:rPr>
                <w:b/>
                <w:spacing w:val="5"/>
              </w:rPr>
              <w:t xml:space="preserve"> </w:t>
            </w:r>
            <w:r>
              <w:rPr>
                <w:b/>
              </w:rPr>
              <w:t>Average</w:t>
            </w:r>
            <w:r>
              <w:rPr>
                <w:b/>
                <w:spacing w:val="-9"/>
              </w:rPr>
              <w:t xml:space="preserve"> </w:t>
            </w:r>
            <w:r>
              <w:rPr>
                <w:b/>
              </w:rPr>
              <w:t>per</w:t>
            </w:r>
            <w:r>
              <w:rPr>
                <w:b/>
                <w:spacing w:val="-9"/>
              </w:rPr>
              <w:t xml:space="preserve"> </w:t>
            </w:r>
            <w:r>
              <w:rPr>
                <w:b/>
                <w:spacing w:val="-5"/>
              </w:rPr>
              <w:t>UE</w:t>
            </w:r>
          </w:p>
          <w:p w14:paraId="3819ADA0" w14:textId="77777777" w:rsidR="00677D69" w:rsidRDefault="00AC2CEB">
            <w:pPr>
              <w:pStyle w:val="TableParagraph"/>
              <w:spacing w:before="107"/>
            </w:pPr>
            <w:r>
              <w:t>Not</w:t>
            </w:r>
            <w:r>
              <w:rPr>
                <w:spacing w:val="-6"/>
              </w:rPr>
              <w:t xml:space="preserve"> </w:t>
            </w:r>
            <w:r>
              <w:t>clear</w:t>
            </w:r>
            <w:r>
              <w:rPr>
                <w:spacing w:val="-5"/>
              </w:rPr>
              <w:t xml:space="preserve"> </w:t>
            </w:r>
            <w:r>
              <w:t>how</w:t>
            </w:r>
            <w:r>
              <w:rPr>
                <w:spacing w:val="-6"/>
              </w:rPr>
              <w:t xml:space="preserve"> </w:t>
            </w:r>
            <w:r>
              <w:t>to</w:t>
            </w:r>
            <w:r>
              <w:rPr>
                <w:spacing w:val="-5"/>
              </w:rPr>
              <w:t xml:space="preserve"> </w:t>
            </w:r>
            <w:r>
              <w:t>calculate</w:t>
            </w:r>
            <w:r>
              <w:rPr>
                <w:spacing w:val="-5"/>
              </w:rPr>
              <w:t xml:space="preserve"> </w:t>
            </w:r>
            <w:r>
              <w:t>and</w:t>
            </w:r>
            <w:r>
              <w:rPr>
                <w:spacing w:val="-6"/>
              </w:rPr>
              <w:t xml:space="preserve"> </w:t>
            </w:r>
            <w:r>
              <w:rPr>
                <w:spacing w:val="-2"/>
              </w:rPr>
              <w:t>expose</w:t>
            </w:r>
          </w:p>
          <w:p w14:paraId="4C26B74E" w14:textId="77777777" w:rsidR="00677D69" w:rsidRDefault="00AC2CEB">
            <w:pPr>
              <w:pStyle w:val="TableParagraph"/>
              <w:numPr>
                <w:ilvl w:val="2"/>
                <w:numId w:val="15"/>
              </w:numPr>
              <w:tabs>
                <w:tab w:val="left" w:pos="744"/>
              </w:tabs>
              <w:spacing w:before="108"/>
              <w:ind w:left="744" w:hanging="496"/>
              <w:rPr>
                <w:b/>
              </w:rPr>
            </w:pPr>
            <w:r>
              <w:rPr>
                <w:b/>
              </w:rPr>
              <w:t>:</w:t>
            </w:r>
            <w:r>
              <w:rPr>
                <w:b/>
                <w:spacing w:val="12"/>
              </w:rPr>
              <w:t xml:space="preserve"> </w:t>
            </w:r>
            <w:r>
              <w:rPr>
                <w:b/>
              </w:rPr>
              <w:t>Per</w:t>
            </w:r>
            <w:r>
              <w:rPr>
                <w:b/>
                <w:spacing w:val="-4"/>
              </w:rPr>
              <w:t xml:space="preserve"> </w:t>
            </w:r>
            <w:r>
              <w:rPr>
                <w:b/>
              </w:rPr>
              <w:t>specific</w:t>
            </w:r>
            <w:r>
              <w:rPr>
                <w:b/>
                <w:spacing w:val="-4"/>
              </w:rPr>
              <w:t xml:space="preserve"> </w:t>
            </w:r>
            <w:r>
              <w:rPr>
                <w:b/>
                <w:spacing w:val="-5"/>
              </w:rPr>
              <w:t>UE</w:t>
            </w:r>
          </w:p>
          <w:p w14:paraId="0452FF8F" w14:textId="77777777" w:rsidR="00677D69" w:rsidRDefault="00AC2CEB">
            <w:pPr>
              <w:pStyle w:val="TableParagraph"/>
              <w:spacing w:before="108" w:line="256" w:lineRule="auto"/>
              <w:ind w:right="101"/>
              <w:jc w:val="both"/>
            </w:pPr>
            <w:r>
              <w:rPr>
                <w:b/>
              </w:rPr>
              <w:t>SA2</w:t>
            </w:r>
            <w:r>
              <w:t>: Belong</w:t>
            </w:r>
            <w:r>
              <w:rPr>
                <w:spacing w:val="-9"/>
              </w:rPr>
              <w:t xml:space="preserve"> </w:t>
            </w:r>
            <w:r>
              <w:t>to</w:t>
            </w:r>
            <w:r>
              <w:rPr>
                <w:spacing w:val="-9"/>
              </w:rPr>
              <w:t xml:space="preserve"> </w:t>
            </w:r>
            <w:r>
              <w:t>SA2. We</w:t>
            </w:r>
            <w:r>
              <w:rPr>
                <w:spacing w:val="-9"/>
              </w:rPr>
              <w:t xml:space="preserve"> </w:t>
            </w:r>
            <w:r>
              <w:t>think</w:t>
            </w:r>
            <w:r>
              <w:rPr>
                <w:spacing w:val="-9"/>
              </w:rPr>
              <w:t xml:space="preserve"> </w:t>
            </w:r>
            <w:r>
              <w:t>it</w:t>
            </w:r>
            <w:r>
              <w:rPr>
                <w:spacing w:val="-9"/>
              </w:rPr>
              <w:t xml:space="preserve"> </w:t>
            </w:r>
            <w:r>
              <w:t>is</w:t>
            </w:r>
            <w:r>
              <w:rPr>
                <w:spacing w:val="-9"/>
              </w:rPr>
              <w:t xml:space="preserve"> </w:t>
            </w:r>
            <w:r>
              <w:t>valuable</w:t>
            </w:r>
            <w:r>
              <w:rPr>
                <w:spacing w:val="-9"/>
              </w:rPr>
              <w:t xml:space="preserve"> </w:t>
            </w:r>
            <w:r>
              <w:t>to</w:t>
            </w:r>
            <w:r>
              <w:rPr>
                <w:spacing w:val="-9"/>
              </w:rPr>
              <w:t xml:space="preserve"> </w:t>
            </w:r>
            <w:r>
              <w:t>calculate</w:t>
            </w:r>
            <w:r>
              <w:rPr>
                <w:spacing w:val="-9"/>
              </w:rPr>
              <w:t xml:space="preserve"> </w:t>
            </w:r>
            <w:r>
              <w:t>the</w:t>
            </w:r>
            <w:r>
              <w:rPr>
                <w:spacing w:val="-9"/>
              </w:rPr>
              <w:t xml:space="preserve"> </w:t>
            </w:r>
            <w:r>
              <w:t>specific</w:t>
            </w:r>
            <w:r>
              <w:rPr>
                <w:spacing w:val="-9"/>
              </w:rPr>
              <w:t xml:space="preserve"> </w:t>
            </w:r>
            <w:r>
              <w:t>UE</w:t>
            </w:r>
            <w:r>
              <w:rPr>
                <w:spacing w:val="-9"/>
              </w:rPr>
              <w:t xml:space="preserve"> </w:t>
            </w:r>
            <w:r>
              <w:t>energy</w:t>
            </w:r>
            <w:r>
              <w:rPr>
                <w:spacing w:val="-9"/>
              </w:rPr>
              <w:t xml:space="preserve"> </w:t>
            </w:r>
            <w:r>
              <w:t>consumption</w:t>
            </w:r>
            <w:r>
              <w:rPr>
                <w:spacing w:val="-9"/>
              </w:rPr>
              <w:t xml:space="preserve"> </w:t>
            </w:r>
            <w:r>
              <w:t>in</w:t>
            </w:r>
            <w:r>
              <w:rPr>
                <w:spacing w:val="-9"/>
              </w:rPr>
              <w:t xml:space="preserve"> </w:t>
            </w:r>
            <w:r>
              <w:t>5GC</w:t>
            </w:r>
            <w:r>
              <w:rPr>
                <w:spacing w:val="-9"/>
              </w:rPr>
              <w:t xml:space="preserve"> </w:t>
            </w:r>
            <w:r>
              <w:t xml:space="preserve">and </w:t>
            </w:r>
            <w:r>
              <w:rPr>
                <w:spacing w:val="-2"/>
              </w:rPr>
              <w:t>expose</w:t>
            </w:r>
            <w:r>
              <w:rPr>
                <w:spacing w:val="-6"/>
              </w:rPr>
              <w:t xml:space="preserve"> </w:t>
            </w:r>
            <w:r>
              <w:rPr>
                <w:spacing w:val="-2"/>
              </w:rPr>
              <w:t>it</w:t>
            </w:r>
            <w:r>
              <w:rPr>
                <w:spacing w:val="-6"/>
              </w:rPr>
              <w:t xml:space="preserve"> </w:t>
            </w:r>
            <w:r>
              <w:rPr>
                <w:spacing w:val="-2"/>
              </w:rPr>
              <w:t>to</w:t>
            </w:r>
            <w:r>
              <w:rPr>
                <w:spacing w:val="-6"/>
              </w:rPr>
              <w:t xml:space="preserve"> </w:t>
            </w:r>
            <w:r>
              <w:rPr>
                <w:spacing w:val="-2"/>
              </w:rPr>
              <w:t>AF.</w:t>
            </w:r>
            <w:r>
              <w:rPr>
                <w:spacing w:val="-6"/>
              </w:rPr>
              <w:t xml:space="preserve"> </w:t>
            </w:r>
            <w:r>
              <w:rPr>
                <w:spacing w:val="-2"/>
              </w:rPr>
              <w:t>Even</w:t>
            </w:r>
            <w:r>
              <w:rPr>
                <w:spacing w:val="-6"/>
              </w:rPr>
              <w:t xml:space="preserve"> </w:t>
            </w:r>
            <w:r>
              <w:rPr>
                <w:spacing w:val="-2"/>
              </w:rPr>
              <w:t>the</w:t>
            </w:r>
            <w:r>
              <w:rPr>
                <w:spacing w:val="-6"/>
              </w:rPr>
              <w:t xml:space="preserve"> </w:t>
            </w:r>
            <w:r>
              <w:rPr>
                <w:spacing w:val="-2"/>
              </w:rPr>
              <w:t>calculation</w:t>
            </w:r>
            <w:r>
              <w:rPr>
                <w:spacing w:val="-6"/>
              </w:rPr>
              <w:t xml:space="preserve"> </w:t>
            </w:r>
            <w:r>
              <w:rPr>
                <w:spacing w:val="-2"/>
              </w:rPr>
              <w:t>is</w:t>
            </w:r>
            <w:r>
              <w:rPr>
                <w:spacing w:val="-6"/>
              </w:rPr>
              <w:t xml:space="preserve"> </w:t>
            </w:r>
            <w:r>
              <w:rPr>
                <w:spacing w:val="-2"/>
              </w:rPr>
              <w:t>not</w:t>
            </w:r>
            <w:r>
              <w:rPr>
                <w:spacing w:val="-6"/>
              </w:rPr>
              <w:t xml:space="preserve"> </w:t>
            </w:r>
            <w:r>
              <w:rPr>
                <w:spacing w:val="-2"/>
              </w:rPr>
              <w:t>so</w:t>
            </w:r>
            <w:r>
              <w:rPr>
                <w:spacing w:val="-6"/>
              </w:rPr>
              <w:t xml:space="preserve"> </w:t>
            </w:r>
            <w:r>
              <w:rPr>
                <w:spacing w:val="-2"/>
              </w:rPr>
              <w:t>precise,</w:t>
            </w:r>
            <w:r>
              <w:rPr>
                <w:spacing w:val="-4"/>
              </w:rPr>
              <w:t xml:space="preserve"> </w:t>
            </w:r>
            <w:r>
              <w:rPr>
                <w:spacing w:val="-2"/>
              </w:rPr>
              <w:t>but</w:t>
            </w:r>
            <w:r>
              <w:rPr>
                <w:spacing w:val="-6"/>
              </w:rPr>
              <w:t xml:space="preserve"> </w:t>
            </w:r>
            <w:r>
              <w:rPr>
                <w:spacing w:val="-2"/>
              </w:rPr>
              <w:t>this</w:t>
            </w:r>
            <w:r>
              <w:rPr>
                <w:spacing w:val="-6"/>
              </w:rPr>
              <w:t xml:space="preserve"> </w:t>
            </w:r>
            <w:r>
              <w:rPr>
                <w:spacing w:val="-2"/>
              </w:rPr>
              <w:t>specific</w:t>
            </w:r>
            <w:r>
              <w:rPr>
                <w:spacing w:val="-6"/>
              </w:rPr>
              <w:t xml:space="preserve"> </w:t>
            </w:r>
            <w:r>
              <w:rPr>
                <w:spacing w:val="-2"/>
              </w:rPr>
              <w:t>UE</w:t>
            </w:r>
            <w:r>
              <w:rPr>
                <w:spacing w:val="-6"/>
              </w:rPr>
              <w:t xml:space="preserve"> </w:t>
            </w:r>
            <w:r>
              <w:rPr>
                <w:spacing w:val="-2"/>
              </w:rPr>
              <w:t>energy</w:t>
            </w:r>
            <w:r>
              <w:rPr>
                <w:spacing w:val="-6"/>
              </w:rPr>
              <w:t xml:space="preserve"> </w:t>
            </w:r>
            <w:r>
              <w:rPr>
                <w:spacing w:val="-2"/>
              </w:rPr>
              <w:t>consumption</w:t>
            </w:r>
            <w:r>
              <w:rPr>
                <w:spacing w:val="-6"/>
              </w:rPr>
              <w:t xml:space="preserve"> </w:t>
            </w:r>
            <w:r>
              <w:rPr>
                <w:spacing w:val="-2"/>
              </w:rPr>
              <w:t>in</w:t>
            </w:r>
            <w:r>
              <w:rPr>
                <w:spacing w:val="-6"/>
              </w:rPr>
              <w:t xml:space="preserve"> </w:t>
            </w:r>
            <w:r>
              <w:rPr>
                <w:spacing w:val="-2"/>
              </w:rPr>
              <w:t xml:space="preserve">network, </w:t>
            </w:r>
            <w:r>
              <w:t>can contribute to describe the carbon footprint of specific UE/user in the society.</w:t>
            </w:r>
          </w:p>
          <w:p w14:paraId="7F22CAB7" w14:textId="77777777" w:rsidR="00677D69" w:rsidRDefault="00AC2CEB">
            <w:pPr>
              <w:pStyle w:val="TableParagraph"/>
              <w:spacing w:before="90"/>
              <w:jc w:val="both"/>
            </w:pPr>
            <w:r>
              <w:rPr>
                <w:b/>
              </w:rPr>
              <w:t>SA5</w:t>
            </w:r>
            <w:r>
              <w:t>:</w:t>
            </w:r>
            <w:r>
              <w:rPr>
                <w:spacing w:val="12"/>
              </w:rPr>
              <w:t xml:space="preserve"> </w:t>
            </w:r>
            <w:r>
              <w:t>not</w:t>
            </w:r>
            <w:r>
              <w:rPr>
                <w:spacing w:val="-5"/>
              </w:rPr>
              <w:t xml:space="preserve"> </w:t>
            </w:r>
            <w:r>
              <w:rPr>
                <w:spacing w:val="-2"/>
              </w:rPr>
              <w:t>applicable</w:t>
            </w:r>
          </w:p>
          <w:p w14:paraId="74C7D067" w14:textId="77777777" w:rsidR="00677D69" w:rsidRDefault="00677D69">
            <w:pPr>
              <w:pStyle w:val="TableParagraph"/>
              <w:spacing w:before="215"/>
              <w:ind w:left="0"/>
              <w:rPr>
                <w:b/>
              </w:rPr>
            </w:pPr>
          </w:p>
          <w:p w14:paraId="3092FE6C" w14:textId="77777777" w:rsidR="00677D69" w:rsidRDefault="00AC2CEB">
            <w:pPr>
              <w:pStyle w:val="TableParagraph"/>
              <w:numPr>
                <w:ilvl w:val="2"/>
                <w:numId w:val="15"/>
              </w:numPr>
              <w:tabs>
                <w:tab w:val="left" w:pos="744"/>
              </w:tabs>
              <w:ind w:left="744" w:hanging="496"/>
              <w:rPr>
                <w:b/>
              </w:rPr>
            </w:pPr>
            <w:r>
              <w:rPr>
                <w:b/>
              </w:rPr>
              <w:t>:</w:t>
            </w:r>
            <w:r>
              <w:rPr>
                <w:b/>
                <w:spacing w:val="11"/>
              </w:rPr>
              <w:t xml:space="preserve"> </w:t>
            </w:r>
            <w:r>
              <w:rPr>
                <w:b/>
              </w:rPr>
              <w:t>Per</w:t>
            </w:r>
            <w:r>
              <w:rPr>
                <w:b/>
                <w:spacing w:val="-5"/>
              </w:rPr>
              <w:t xml:space="preserve"> </w:t>
            </w:r>
            <w:r>
              <w:rPr>
                <w:b/>
              </w:rPr>
              <w:t>PDU</w:t>
            </w:r>
            <w:r>
              <w:rPr>
                <w:b/>
                <w:spacing w:val="-5"/>
              </w:rPr>
              <w:t xml:space="preserve"> </w:t>
            </w:r>
            <w:r>
              <w:rPr>
                <w:b/>
              </w:rPr>
              <w:t>session</w:t>
            </w:r>
            <w:r>
              <w:rPr>
                <w:b/>
                <w:spacing w:val="-5"/>
              </w:rPr>
              <w:t xml:space="preserve"> </w:t>
            </w:r>
            <w:r>
              <w:rPr>
                <w:b/>
              </w:rPr>
              <w:t>of</w:t>
            </w:r>
            <w:r>
              <w:rPr>
                <w:b/>
                <w:spacing w:val="-5"/>
              </w:rPr>
              <w:t xml:space="preserve"> </w:t>
            </w:r>
            <w:r>
              <w:rPr>
                <w:b/>
              </w:rPr>
              <w:t>a</w:t>
            </w:r>
            <w:r>
              <w:rPr>
                <w:b/>
                <w:spacing w:val="-5"/>
              </w:rPr>
              <w:t xml:space="preserve"> UE</w:t>
            </w:r>
          </w:p>
          <w:p w14:paraId="12374A95" w14:textId="77777777" w:rsidR="00677D69" w:rsidRDefault="00AC2CEB">
            <w:pPr>
              <w:pStyle w:val="TableParagraph"/>
              <w:spacing w:before="108"/>
            </w:pPr>
            <w:r>
              <w:rPr>
                <w:b/>
              </w:rPr>
              <w:t>SA2</w:t>
            </w:r>
            <w:r>
              <w:t>:</w:t>
            </w:r>
            <w:r>
              <w:rPr>
                <w:spacing w:val="10"/>
              </w:rPr>
              <w:t xml:space="preserve"> </w:t>
            </w:r>
            <w:r>
              <w:t>maybe</w:t>
            </w:r>
            <w:r>
              <w:rPr>
                <w:spacing w:val="-5"/>
              </w:rPr>
              <w:t xml:space="preserve"> </w:t>
            </w:r>
            <w:r>
              <w:t>not</w:t>
            </w:r>
            <w:r>
              <w:rPr>
                <w:spacing w:val="-6"/>
              </w:rPr>
              <w:t xml:space="preserve"> </w:t>
            </w:r>
            <w:r>
              <w:t>need</w:t>
            </w:r>
            <w:r>
              <w:rPr>
                <w:spacing w:val="-6"/>
              </w:rPr>
              <w:t xml:space="preserve"> </w:t>
            </w:r>
            <w:r>
              <w:t>to</w:t>
            </w:r>
            <w:r>
              <w:rPr>
                <w:spacing w:val="-5"/>
              </w:rPr>
              <w:t xml:space="preserve"> </w:t>
            </w:r>
            <w:r>
              <w:t>expose</w:t>
            </w:r>
            <w:r>
              <w:rPr>
                <w:spacing w:val="-6"/>
              </w:rPr>
              <w:t xml:space="preserve"> </w:t>
            </w:r>
            <w:r>
              <w:t>this</w:t>
            </w:r>
            <w:r>
              <w:rPr>
                <w:spacing w:val="-6"/>
              </w:rPr>
              <w:t xml:space="preserve"> </w:t>
            </w:r>
            <w:r>
              <w:t>granularity</w:t>
            </w:r>
            <w:r>
              <w:rPr>
                <w:spacing w:val="-6"/>
              </w:rPr>
              <w:t xml:space="preserve"> </w:t>
            </w:r>
            <w:r>
              <w:t>to</w:t>
            </w:r>
            <w:r>
              <w:rPr>
                <w:spacing w:val="-5"/>
              </w:rPr>
              <w:t xml:space="preserve"> AF.</w:t>
            </w:r>
          </w:p>
          <w:p w14:paraId="6E34E555" w14:textId="77777777" w:rsidR="00677D69" w:rsidRDefault="00AC2CEB">
            <w:pPr>
              <w:pStyle w:val="TableParagraph"/>
              <w:spacing w:before="108"/>
            </w:pPr>
            <w:r>
              <w:rPr>
                <w:b/>
              </w:rPr>
              <w:t>SA5</w:t>
            </w:r>
            <w:r>
              <w:t>:</w:t>
            </w:r>
            <w:r>
              <w:rPr>
                <w:spacing w:val="12"/>
              </w:rPr>
              <w:t xml:space="preserve"> </w:t>
            </w:r>
            <w:r>
              <w:t>not</w:t>
            </w:r>
            <w:r>
              <w:rPr>
                <w:spacing w:val="-5"/>
              </w:rPr>
              <w:t xml:space="preserve"> </w:t>
            </w:r>
            <w:r>
              <w:rPr>
                <w:spacing w:val="-2"/>
              </w:rPr>
              <w:t>applicable</w:t>
            </w:r>
          </w:p>
          <w:p w14:paraId="7E4ED859" w14:textId="77777777" w:rsidR="00677D69" w:rsidRDefault="00677D69">
            <w:pPr>
              <w:pStyle w:val="TableParagraph"/>
              <w:spacing w:before="215"/>
              <w:ind w:left="0"/>
              <w:rPr>
                <w:b/>
              </w:rPr>
            </w:pPr>
          </w:p>
          <w:p w14:paraId="31CED2E2" w14:textId="77777777" w:rsidR="00677D69" w:rsidRDefault="00AC2CEB">
            <w:pPr>
              <w:pStyle w:val="TableParagraph"/>
              <w:numPr>
                <w:ilvl w:val="2"/>
                <w:numId w:val="15"/>
              </w:numPr>
              <w:tabs>
                <w:tab w:val="left" w:pos="744"/>
              </w:tabs>
              <w:ind w:left="744" w:hanging="496"/>
              <w:rPr>
                <w:b/>
              </w:rPr>
            </w:pPr>
            <w:r>
              <w:rPr>
                <w:b/>
              </w:rPr>
              <w:t>:</w:t>
            </w:r>
            <w:r>
              <w:rPr>
                <w:b/>
                <w:spacing w:val="10"/>
              </w:rPr>
              <w:t xml:space="preserve"> </w:t>
            </w:r>
            <w:r>
              <w:rPr>
                <w:b/>
              </w:rPr>
              <w:t>Per</w:t>
            </w:r>
            <w:r>
              <w:rPr>
                <w:b/>
                <w:spacing w:val="-7"/>
              </w:rPr>
              <w:t xml:space="preserve"> </w:t>
            </w:r>
            <w:r>
              <w:rPr>
                <w:b/>
              </w:rPr>
              <w:t>Application</w:t>
            </w:r>
            <w:r>
              <w:rPr>
                <w:b/>
                <w:spacing w:val="-6"/>
              </w:rPr>
              <w:t xml:space="preserve"> </w:t>
            </w:r>
            <w:r>
              <w:rPr>
                <w:b/>
              </w:rPr>
              <w:t>of</w:t>
            </w:r>
            <w:r>
              <w:rPr>
                <w:b/>
                <w:spacing w:val="-6"/>
              </w:rPr>
              <w:t xml:space="preserve"> </w:t>
            </w:r>
            <w:r>
              <w:rPr>
                <w:b/>
              </w:rPr>
              <w:t>a</w:t>
            </w:r>
            <w:r>
              <w:rPr>
                <w:b/>
                <w:spacing w:val="-6"/>
              </w:rPr>
              <w:t xml:space="preserve"> </w:t>
            </w:r>
            <w:r>
              <w:rPr>
                <w:b/>
                <w:spacing w:val="-5"/>
              </w:rPr>
              <w:t>UE</w:t>
            </w:r>
          </w:p>
          <w:p w14:paraId="667CE803" w14:textId="77777777" w:rsidR="00677D69" w:rsidRDefault="00AC2CEB">
            <w:pPr>
              <w:pStyle w:val="TableParagraph"/>
              <w:spacing w:before="108" w:line="256" w:lineRule="auto"/>
            </w:pPr>
            <w:r>
              <w:rPr>
                <w:b/>
              </w:rPr>
              <w:t>SA2</w:t>
            </w:r>
            <w:r>
              <w:t>:</w:t>
            </w:r>
            <w:r>
              <w:rPr>
                <w:spacing w:val="40"/>
              </w:rPr>
              <w:t xml:space="preserve"> </w:t>
            </w:r>
            <w:r>
              <w:t>based on SA1 requirement, it should be supported to expose per UE per AF energy consumption information to AF.</w:t>
            </w:r>
          </w:p>
          <w:p w14:paraId="60DDB8F8" w14:textId="77777777" w:rsidR="00677D69" w:rsidRDefault="00AC2CEB">
            <w:pPr>
              <w:pStyle w:val="TableParagraph"/>
              <w:spacing w:before="90"/>
            </w:pPr>
            <w:r>
              <w:rPr>
                <w:b/>
              </w:rPr>
              <w:t>SA5</w:t>
            </w:r>
            <w:r>
              <w:t>:</w:t>
            </w:r>
            <w:r>
              <w:rPr>
                <w:spacing w:val="12"/>
              </w:rPr>
              <w:t xml:space="preserve"> </w:t>
            </w:r>
            <w:r>
              <w:t>not</w:t>
            </w:r>
            <w:r>
              <w:rPr>
                <w:spacing w:val="-5"/>
              </w:rPr>
              <w:t xml:space="preserve"> </w:t>
            </w:r>
            <w:r>
              <w:rPr>
                <w:spacing w:val="-2"/>
              </w:rPr>
              <w:t>applicable</w:t>
            </w:r>
          </w:p>
          <w:p w14:paraId="350DE1EE" w14:textId="77777777" w:rsidR="00677D69" w:rsidRDefault="00677D69">
            <w:pPr>
              <w:pStyle w:val="TableParagraph"/>
              <w:spacing w:before="215"/>
              <w:ind w:left="0"/>
              <w:rPr>
                <w:b/>
              </w:rPr>
            </w:pPr>
          </w:p>
          <w:p w14:paraId="70A12726" w14:textId="77777777" w:rsidR="00677D69" w:rsidRDefault="00AC2CEB">
            <w:pPr>
              <w:pStyle w:val="TableParagraph"/>
              <w:numPr>
                <w:ilvl w:val="2"/>
                <w:numId w:val="15"/>
              </w:numPr>
              <w:tabs>
                <w:tab w:val="left" w:pos="744"/>
              </w:tabs>
              <w:spacing w:line="343" w:lineRule="auto"/>
              <w:ind w:left="248" w:right="7425" w:firstLine="0"/>
            </w:pPr>
            <w:r>
              <w:rPr>
                <w:b/>
              </w:rPr>
              <w:t>:</w:t>
            </w:r>
            <w:r>
              <w:rPr>
                <w:b/>
                <w:spacing w:val="-9"/>
              </w:rPr>
              <w:t xml:space="preserve"> </w:t>
            </w:r>
            <w:r>
              <w:rPr>
                <w:b/>
              </w:rPr>
              <w:t>Network</w:t>
            </w:r>
            <w:r>
              <w:rPr>
                <w:b/>
                <w:spacing w:val="-13"/>
              </w:rPr>
              <w:t xml:space="preserve"> </w:t>
            </w:r>
            <w:r>
              <w:rPr>
                <w:b/>
              </w:rPr>
              <w:t>slice SA2</w:t>
            </w:r>
            <w:r>
              <w:t>: No need.</w:t>
            </w:r>
          </w:p>
          <w:p w14:paraId="7167C5C7" w14:textId="77777777" w:rsidR="00677D69" w:rsidRDefault="00AC2CEB">
            <w:pPr>
              <w:pStyle w:val="TableParagraph"/>
              <w:spacing w:line="251" w:lineRule="exact"/>
            </w:pPr>
            <w:r>
              <w:rPr>
                <w:b/>
                <w:bCs/>
              </w:rPr>
              <w:t>SA5</w:t>
            </w:r>
            <w:r>
              <w:rPr>
                <w:b/>
                <w:bCs/>
                <w:spacing w:val="-6"/>
              </w:rPr>
              <w:t xml:space="preserve"> </w:t>
            </w:r>
            <w:r>
              <w:t>based</w:t>
            </w:r>
            <w:r>
              <w:rPr>
                <w:spacing w:val="-5"/>
              </w:rPr>
              <w:t xml:space="preserve"> </w:t>
            </w:r>
            <w:r>
              <w:t>on</w:t>
            </w:r>
            <w:r>
              <w:rPr>
                <w:spacing w:val="-5"/>
              </w:rPr>
              <w:t xml:space="preserve"> </w:t>
            </w:r>
            <w:r>
              <w:t>SA5</w:t>
            </w:r>
            <w:r>
              <w:rPr>
                <w:spacing w:val="-6"/>
              </w:rPr>
              <w:t xml:space="preserve"> </w:t>
            </w:r>
            <w:r>
              <w:rPr>
                <w:spacing w:val="-2"/>
              </w:rPr>
              <w:t>discussion.</w:t>
            </w:r>
          </w:p>
          <w:p w14:paraId="351B4F91" w14:textId="77777777" w:rsidR="00677D69" w:rsidRDefault="00677D69">
            <w:pPr>
              <w:pStyle w:val="TableParagraph"/>
              <w:spacing w:before="216"/>
              <w:ind w:left="0"/>
              <w:rPr>
                <w:b/>
              </w:rPr>
            </w:pPr>
          </w:p>
          <w:p w14:paraId="73C83348" w14:textId="77777777" w:rsidR="00677D69" w:rsidRDefault="00AC2CEB">
            <w:pPr>
              <w:pStyle w:val="TableParagraph"/>
              <w:numPr>
                <w:ilvl w:val="2"/>
                <w:numId w:val="15"/>
              </w:numPr>
              <w:tabs>
                <w:tab w:val="left" w:pos="744"/>
              </w:tabs>
              <w:ind w:left="744" w:hanging="496"/>
              <w:jc w:val="both"/>
              <w:rPr>
                <w:b/>
              </w:rPr>
            </w:pPr>
            <w:r>
              <w:rPr>
                <w:b/>
              </w:rPr>
              <w:t>:</w:t>
            </w:r>
            <w:r>
              <w:rPr>
                <w:b/>
                <w:spacing w:val="10"/>
              </w:rPr>
              <w:t xml:space="preserve"> </w:t>
            </w:r>
            <w:r>
              <w:rPr>
                <w:b/>
              </w:rPr>
              <w:t>Renewable</w:t>
            </w:r>
            <w:r>
              <w:rPr>
                <w:b/>
                <w:spacing w:val="-7"/>
              </w:rPr>
              <w:t xml:space="preserve"> </w:t>
            </w:r>
            <w:r>
              <w:rPr>
                <w:b/>
              </w:rPr>
              <w:t>energy</w:t>
            </w:r>
            <w:r>
              <w:rPr>
                <w:b/>
                <w:spacing w:val="-6"/>
              </w:rPr>
              <w:t xml:space="preserve"> </w:t>
            </w:r>
            <w:r>
              <w:rPr>
                <w:b/>
                <w:spacing w:val="-4"/>
              </w:rPr>
              <w:t>info</w:t>
            </w:r>
          </w:p>
          <w:p w14:paraId="6264478B" w14:textId="77777777" w:rsidR="00677D69" w:rsidRDefault="00AC2CEB">
            <w:pPr>
              <w:pStyle w:val="TableParagraph"/>
              <w:spacing w:before="107" w:line="256" w:lineRule="auto"/>
              <w:ind w:right="101"/>
              <w:jc w:val="both"/>
            </w:pPr>
            <w:r>
              <w:rPr>
                <w:b/>
              </w:rPr>
              <w:t>SA</w:t>
            </w:r>
            <w:proofErr w:type="gramStart"/>
            <w:r>
              <w:rPr>
                <w:b/>
              </w:rPr>
              <w:t>2</w:t>
            </w:r>
            <w:r>
              <w:t>:We</w:t>
            </w:r>
            <w:proofErr w:type="gramEnd"/>
            <w:r>
              <w:rPr>
                <w:spacing w:val="-4"/>
              </w:rPr>
              <w:t xml:space="preserve"> </w:t>
            </w:r>
            <w:r>
              <w:t>suggest</w:t>
            </w:r>
            <w:r>
              <w:rPr>
                <w:spacing w:val="-4"/>
              </w:rPr>
              <w:t xml:space="preserve"> </w:t>
            </w:r>
            <w:r>
              <w:t>the</w:t>
            </w:r>
            <w:r>
              <w:rPr>
                <w:spacing w:val="-4"/>
              </w:rPr>
              <w:t xml:space="preserve"> </w:t>
            </w:r>
            <w:r>
              <w:t>customer</w:t>
            </w:r>
            <w:r>
              <w:rPr>
                <w:spacing w:val="-4"/>
              </w:rPr>
              <w:t xml:space="preserve"> </w:t>
            </w:r>
            <w:r>
              <w:t>in</w:t>
            </w:r>
            <w:r>
              <w:rPr>
                <w:spacing w:val="-4"/>
              </w:rPr>
              <w:t xml:space="preserve"> </w:t>
            </w:r>
            <w:r>
              <w:t>our</w:t>
            </w:r>
            <w:r>
              <w:rPr>
                <w:spacing w:val="-4"/>
              </w:rPr>
              <w:t xml:space="preserve"> </w:t>
            </w:r>
            <w:r>
              <w:t>network</w:t>
            </w:r>
            <w:r>
              <w:rPr>
                <w:spacing w:val="-4"/>
              </w:rPr>
              <w:t xml:space="preserve"> </w:t>
            </w:r>
            <w:r>
              <w:t>can</w:t>
            </w:r>
            <w:r>
              <w:rPr>
                <w:spacing w:val="-4"/>
              </w:rPr>
              <w:t xml:space="preserve"> </w:t>
            </w:r>
            <w:r>
              <w:t>have</w:t>
            </w:r>
            <w:r>
              <w:rPr>
                <w:spacing w:val="-4"/>
              </w:rPr>
              <w:t xml:space="preserve"> </w:t>
            </w:r>
            <w:r>
              <w:t>an</w:t>
            </w:r>
            <w:r>
              <w:rPr>
                <w:spacing w:val="-4"/>
              </w:rPr>
              <w:t xml:space="preserve"> </w:t>
            </w:r>
            <w:r>
              <w:t>idea</w:t>
            </w:r>
            <w:r>
              <w:rPr>
                <w:spacing w:val="-4"/>
              </w:rPr>
              <w:t xml:space="preserve"> </w:t>
            </w:r>
            <w:r>
              <w:t>of</w:t>
            </w:r>
            <w:r>
              <w:rPr>
                <w:spacing w:val="-4"/>
              </w:rPr>
              <w:t xml:space="preserve"> </w:t>
            </w:r>
            <w:r>
              <w:t>renewable</w:t>
            </w:r>
            <w:r>
              <w:rPr>
                <w:spacing w:val="-4"/>
              </w:rPr>
              <w:t xml:space="preserve"> </w:t>
            </w:r>
            <w:r>
              <w:t>energy</w:t>
            </w:r>
            <w:r>
              <w:rPr>
                <w:spacing w:val="-4"/>
              </w:rPr>
              <w:t xml:space="preserve"> </w:t>
            </w:r>
            <w:r>
              <w:t>information</w:t>
            </w:r>
            <w:r>
              <w:rPr>
                <w:spacing w:val="-4"/>
              </w:rPr>
              <w:t xml:space="preserve"> </w:t>
            </w:r>
            <w:r>
              <w:t>they</w:t>
            </w:r>
            <w:r>
              <w:rPr>
                <w:spacing w:val="-4"/>
              </w:rPr>
              <w:t xml:space="preserve"> </w:t>
            </w:r>
            <w:r>
              <w:t xml:space="preserve">use </w:t>
            </w:r>
            <w:r>
              <w:rPr>
                <w:spacing w:val="-2"/>
              </w:rPr>
              <w:t>when</w:t>
            </w:r>
            <w:r>
              <w:rPr>
                <w:spacing w:val="-9"/>
              </w:rPr>
              <w:t xml:space="preserve"> </w:t>
            </w:r>
            <w:r>
              <w:rPr>
                <w:spacing w:val="-2"/>
              </w:rPr>
              <w:t>they</w:t>
            </w:r>
            <w:r>
              <w:rPr>
                <w:spacing w:val="-9"/>
              </w:rPr>
              <w:t xml:space="preserve"> </w:t>
            </w:r>
            <w:r>
              <w:rPr>
                <w:spacing w:val="-2"/>
              </w:rPr>
              <w:t>communicate</w:t>
            </w:r>
            <w:r>
              <w:rPr>
                <w:spacing w:val="-9"/>
              </w:rPr>
              <w:t xml:space="preserve"> </w:t>
            </w:r>
            <w:r>
              <w:rPr>
                <w:spacing w:val="-2"/>
              </w:rPr>
              <w:t>through</w:t>
            </w:r>
            <w:r>
              <w:rPr>
                <w:spacing w:val="-9"/>
              </w:rPr>
              <w:t xml:space="preserve"> </w:t>
            </w:r>
            <w:r>
              <w:rPr>
                <w:spacing w:val="-2"/>
              </w:rPr>
              <w:t>the</w:t>
            </w:r>
            <w:r>
              <w:rPr>
                <w:spacing w:val="-9"/>
              </w:rPr>
              <w:t xml:space="preserve"> </w:t>
            </w:r>
            <w:r>
              <w:rPr>
                <w:spacing w:val="-2"/>
              </w:rPr>
              <w:t>network,</w:t>
            </w:r>
            <w:r>
              <w:rPr>
                <w:spacing w:val="-6"/>
              </w:rPr>
              <w:t xml:space="preserve"> </w:t>
            </w:r>
            <w:r>
              <w:rPr>
                <w:spacing w:val="-2"/>
              </w:rPr>
              <w:t>e.g.to</w:t>
            </w:r>
            <w:r>
              <w:rPr>
                <w:spacing w:val="-9"/>
              </w:rPr>
              <w:t xml:space="preserve"> </w:t>
            </w:r>
            <w:r>
              <w:rPr>
                <w:spacing w:val="-2"/>
              </w:rPr>
              <w:t>show</w:t>
            </w:r>
            <w:r>
              <w:rPr>
                <w:spacing w:val="-9"/>
              </w:rPr>
              <w:t xml:space="preserve"> </w:t>
            </w:r>
            <w:r>
              <w:rPr>
                <w:spacing w:val="-2"/>
              </w:rPr>
              <w:t>the</w:t>
            </w:r>
            <w:r>
              <w:rPr>
                <w:spacing w:val="-9"/>
              </w:rPr>
              <w:t xml:space="preserve"> </w:t>
            </w:r>
            <w:r>
              <w:rPr>
                <w:spacing w:val="-2"/>
              </w:rPr>
              <w:t>percentage</w:t>
            </w:r>
            <w:r>
              <w:rPr>
                <w:spacing w:val="-9"/>
              </w:rPr>
              <w:t xml:space="preserve"> </w:t>
            </w:r>
            <w:r>
              <w:rPr>
                <w:spacing w:val="-2"/>
              </w:rPr>
              <w:t>of</w:t>
            </w:r>
            <w:r>
              <w:rPr>
                <w:spacing w:val="-9"/>
              </w:rPr>
              <w:t xml:space="preserve"> </w:t>
            </w:r>
            <w:r>
              <w:rPr>
                <w:spacing w:val="-2"/>
              </w:rPr>
              <w:t>renewable</w:t>
            </w:r>
            <w:r>
              <w:rPr>
                <w:spacing w:val="-9"/>
              </w:rPr>
              <w:t xml:space="preserve"> </w:t>
            </w:r>
            <w:r>
              <w:rPr>
                <w:spacing w:val="-2"/>
              </w:rPr>
              <w:t>energy</w:t>
            </w:r>
            <w:r>
              <w:rPr>
                <w:spacing w:val="-9"/>
              </w:rPr>
              <w:t xml:space="preserve"> </w:t>
            </w:r>
            <w:r>
              <w:rPr>
                <w:spacing w:val="-2"/>
              </w:rPr>
              <w:t xml:space="preserve">consumption </w:t>
            </w:r>
            <w:r>
              <w:t>information to AF.</w:t>
            </w:r>
          </w:p>
          <w:p w14:paraId="3C197909" w14:textId="77777777" w:rsidR="00677D69" w:rsidRDefault="00AC2CEB">
            <w:pPr>
              <w:pStyle w:val="TableParagraph"/>
              <w:spacing w:before="91"/>
              <w:jc w:val="both"/>
            </w:pPr>
            <w:r>
              <w:rPr>
                <w:b/>
              </w:rPr>
              <w:t>SA5</w:t>
            </w:r>
            <w:r>
              <w:t>:</w:t>
            </w:r>
            <w:r>
              <w:rPr>
                <w:spacing w:val="12"/>
              </w:rPr>
              <w:t xml:space="preserve"> </w:t>
            </w:r>
            <w:r>
              <w:t>not</w:t>
            </w:r>
            <w:r>
              <w:rPr>
                <w:spacing w:val="-5"/>
              </w:rPr>
              <w:t xml:space="preserve"> </w:t>
            </w:r>
            <w:r>
              <w:rPr>
                <w:spacing w:val="-2"/>
              </w:rPr>
              <w:t>applicable.</w:t>
            </w:r>
          </w:p>
        </w:tc>
      </w:tr>
      <w:tr w:rsidR="00677D69" w14:paraId="745C71C3" w14:textId="77777777">
        <w:trPr>
          <w:trHeight w:val="2395"/>
        </w:trPr>
        <w:tc>
          <w:tcPr>
            <w:tcW w:w="9614" w:type="dxa"/>
            <w:tcBorders>
              <w:top w:val="single" w:sz="4" w:space="0" w:color="000000"/>
              <w:bottom w:val="nil"/>
            </w:tcBorders>
          </w:tcPr>
          <w:p w14:paraId="5079A7D5" w14:textId="77777777" w:rsidR="00677D69" w:rsidRDefault="00AC2CEB">
            <w:pPr>
              <w:pStyle w:val="TableParagraph"/>
              <w:spacing w:before="124" w:line="398" w:lineRule="auto"/>
              <w:ind w:right="5953" w:hanging="110"/>
              <w:rPr>
                <w:b/>
              </w:rPr>
            </w:pPr>
            <w:r>
              <w:rPr>
                <w:b/>
              </w:rPr>
              <w:t>5</w:t>
            </w:r>
            <w:r>
              <w:rPr>
                <w:b/>
                <w:spacing w:val="-14"/>
              </w:rPr>
              <w:t xml:space="preserve"> </w:t>
            </w:r>
            <w:r>
              <w:rPr>
                <w:b/>
              </w:rPr>
              <w:t>–</w:t>
            </w:r>
            <w:r>
              <w:rPr>
                <w:b/>
                <w:spacing w:val="-14"/>
              </w:rPr>
              <w:t xml:space="preserve"> </w:t>
            </w:r>
            <w:r>
              <w:rPr>
                <w:b/>
              </w:rPr>
              <w:t>DOCOMO</w:t>
            </w:r>
            <w:r>
              <w:rPr>
                <w:b/>
                <w:spacing w:val="-14"/>
              </w:rPr>
              <w:t xml:space="preserve"> </w:t>
            </w:r>
            <w:r>
              <w:rPr>
                <w:b/>
              </w:rPr>
              <w:t>Communications</w:t>
            </w:r>
            <w:r>
              <w:rPr>
                <w:b/>
                <w:spacing w:val="-13"/>
              </w:rPr>
              <w:t xml:space="preserve"> </w:t>
            </w:r>
            <w:r>
              <w:rPr>
                <w:b/>
              </w:rPr>
              <w:t xml:space="preserve">Lab. </w:t>
            </w:r>
            <w:r>
              <w:rPr>
                <w:b/>
                <w:spacing w:val="-2"/>
              </w:rPr>
              <w:t>Q.3.1:</w:t>
            </w:r>
          </w:p>
          <w:p w14:paraId="66288977" w14:textId="77777777" w:rsidR="00677D69" w:rsidRDefault="00AC2CEB">
            <w:pPr>
              <w:pStyle w:val="TableParagraph"/>
              <w:spacing w:after="20" w:line="194" w:lineRule="exact"/>
              <w:rPr>
                <w:i/>
              </w:rPr>
            </w:pPr>
            <w:r>
              <w:rPr>
                <w:i/>
                <w:spacing w:val="-4"/>
              </w:rPr>
              <w:t>SA2:</w:t>
            </w:r>
          </w:p>
          <w:p w14:paraId="3C2E9A6F"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1364CE80" wp14:editId="1D52AFD0">
                      <wp:extent cx="276225" cy="6350"/>
                      <wp:effectExtent l="9525" t="0" r="0" b="3175"/>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57" name="Graphic 55"/>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65369F2" id="Group 54"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">
                      <v:shape id="Graphic 55"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" path="m,l275628,e" filled="f" strokeweight=".17006mm">
                        <v:path arrowok="t"/>
                      </v:shape>
                      <w10:anchorlock/>
                    </v:group>
                  </w:pict>
                </mc:Fallback>
              </mc:AlternateContent>
            </w:r>
          </w:p>
          <w:p w14:paraId="62E765FF" w14:textId="77777777" w:rsidR="00677D69" w:rsidRDefault="00AC2CEB">
            <w:pPr>
              <w:pStyle w:val="TableParagraph"/>
              <w:spacing w:before="67"/>
            </w:pPr>
            <w:r>
              <w:t>Not</w:t>
            </w:r>
            <w:r>
              <w:rPr>
                <w:spacing w:val="-8"/>
              </w:rPr>
              <w:t xml:space="preserve"> </w:t>
            </w:r>
            <w:r>
              <w:t>needed</w:t>
            </w:r>
            <w:r>
              <w:rPr>
                <w:spacing w:val="-8"/>
              </w:rPr>
              <w:t xml:space="preserve"> </w:t>
            </w:r>
            <w:r>
              <w:t>in</w:t>
            </w:r>
            <w:r>
              <w:rPr>
                <w:spacing w:val="-8"/>
              </w:rPr>
              <w:t xml:space="preserve"> </w:t>
            </w:r>
            <w:r>
              <w:t>SA2</w:t>
            </w:r>
            <w:r>
              <w:rPr>
                <w:spacing w:val="-8"/>
              </w:rPr>
              <w:t xml:space="preserve"> </w:t>
            </w:r>
            <w:proofErr w:type="spellStart"/>
            <w:r>
              <w:t>FS_EnergSys</w:t>
            </w:r>
            <w:proofErr w:type="spellEnd"/>
            <w:r>
              <w:rPr>
                <w:spacing w:val="-8"/>
              </w:rPr>
              <w:t xml:space="preserve"> </w:t>
            </w:r>
            <w:r>
              <w:rPr>
                <w:spacing w:val="-5"/>
              </w:rPr>
              <w:t>KIs</w:t>
            </w:r>
          </w:p>
          <w:p w14:paraId="6240C106" w14:textId="77777777" w:rsidR="00677D69" w:rsidRDefault="00AC2CEB">
            <w:pPr>
              <w:pStyle w:val="TableParagraph"/>
              <w:spacing w:before="108" w:after="20"/>
              <w:rPr>
                <w:i/>
              </w:rPr>
            </w:pPr>
            <w:r>
              <w:rPr>
                <w:i/>
                <w:spacing w:val="-4"/>
              </w:rPr>
              <w:t>SA5:</w:t>
            </w:r>
          </w:p>
          <w:p w14:paraId="6939F7C4"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082F7198" wp14:editId="1F257C15">
                      <wp:extent cx="276225" cy="6350"/>
                      <wp:effectExtent l="9525" t="0" r="0" b="3175"/>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59" name="Graphic 57"/>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8F9B548" id="Group 56"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">
                      <v:shape id="Graphic 57"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" path="m,l275628,e" filled="f" strokeweight=".17006mm">
                        <v:path arrowok="t"/>
                      </v:shape>
                      <w10:anchorlock/>
                    </v:group>
                  </w:pict>
                </mc:Fallback>
              </mc:AlternateContent>
            </w:r>
          </w:p>
          <w:p w14:paraId="6FE30C51" w14:textId="77777777" w:rsidR="00677D69" w:rsidRDefault="00AC2CEB">
            <w:pPr>
              <w:pStyle w:val="TableParagraph"/>
              <w:spacing w:before="67"/>
            </w:pPr>
            <w:r>
              <w:t>Can</w:t>
            </w:r>
            <w:r>
              <w:rPr>
                <w:spacing w:val="-5"/>
              </w:rPr>
              <w:t xml:space="preserve"> </w:t>
            </w:r>
            <w:r>
              <w:t>be</w:t>
            </w:r>
            <w:r>
              <w:rPr>
                <w:spacing w:val="-5"/>
              </w:rPr>
              <w:t xml:space="preserve"> </w:t>
            </w:r>
            <w:r>
              <w:t>considered</w:t>
            </w:r>
            <w:r>
              <w:rPr>
                <w:spacing w:val="-4"/>
              </w:rPr>
              <w:t xml:space="preserve"> </w:t>
            </w:r>
            <w:r>
              <w:t>if</w:t>
            </w:r>
            <w:r>
              <w:rPr>
                <w:spacing w:val="-5"/>
              </w:rPr>
              <w:t xml:space="preserve"> </w:t>
            </w:r>
            <w:r>
              <w:t>there</w:t>
            </w:r>
            <w:r>
              <w:rPr>
                <w:spacing w:val="-4"/>
              </w:rPr>
              <w:t xml:space="preserve"> </w:t>
            </w:r>
            <w:r>
              <w:t>is</w:t>
            </w:r>
            <w:r>
              <w:rPr>
                <w:spacing w:val="-5"/>
              </w:rPr>
              <w:t xml:space="preserve"> </w:t>
            </w:r>
            <w:r>
              <w:t>a</w:t>
            </w:r>
            <w:r>
              <w:rPr>
                <w:spacing w:val="-5"/>
              </w:rPr>
              <w:t xml:space="preserve"> </w:t>
            </w:r>
            <w:r>
              <w:t>valid</w:t>
            </w:r>
            <w:r>
              <w:rPr>
                <w:spacing w:val="-4"/>
              </w:rPr>
              <w:t xml:space="preserve"> </w:t>
            </w:r>
            <w:r>
              <w:rPr>
                <w:spacing w:val="-5"/>
              </w:rPr>
              <w:t>UC</w:t>
            </w:r>
          </w:p>
        </w:tc>
      </w:tr>
    </w:tbl>
    <w:p w14:paraId="19854D3D" w14:textId="77777777" w:rsidR="00677D69" w:rsidRDefault="00677D69">
      <w:pPr>
        <w:sectPr w:rsidR="00677D69">
          <w:pgSz w:w="11910" w:h="16840"/>
          <w:pgMar w:top="1280" w:right="980" w:bottom="760" w:left="1020" w:header="885" w:footer="561" w:gutter="0"/>
          <w:cols w:space="720"/>
        </w:sectPr>
      </w:pPr>
    </w:p>
    <w:p w14:paraId="29F0D954"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0947C369" w14:textId="77777777">
        <w:trPr>
          <w:trHeight w:val="11127"/>
        </w:trPr>
        <w:tc>
          <w:tcPr>
            <w:tcW w:w="9614" w:type="dxa"/>
            <w:tcBorders>
              <w:top w:val="nil"/>
              <w:bottom w:val="single" w:sz="4" w:space="0" w:color="000000"/>
            </w:tcBorders>
          </w:tcPr>
          <w:p w14:paraId="17CE3FE3" w14:textId="77777777" w:rsidR="00677D69" w:rsidRDefault="00677D69">
            <w:pPr>
              <w:pStyle w:val="TableParagraph"/>
              <w:spacing w:before="101"/>
              <w:ind w:left="0"/>
              <w:rPr>
                <w:b/>
              </w:rPr>
            </w:pPr>
          </w:p>
          <w:p w14:paraId="5E75AF2B" w14:textId="77777777" w:rsidR="00677D69" w:rsidRDefault="00AC2CEB">
            <w:pPr>
              <w:pStyle w:val="TableParagraph"/>
              <w:rPr>
                <w:b/>
              </w:rPr>
            </w:pPr>
            <w:r>
              <w:rPr>
                <w:b/>
                <w:spacing w:val="-2"/>
              </w:rPr>
              <w:t>Q.3.2:</w:t>
            </w:r>
          </w:p>
          <w:p w14:paraId="63CDFE4E" w14:textId="77777777" w:rsidR="00677D69" w:rsidRDefault="00AC2CEB">
            <w:pPr>
              <w:pStyle w:val="TableParagraph"/>
              <w:spacing w:before="108" w:after="20"/>
              <w:rPr>
                <w:i/>
              </w:rPr>
            </w:pPr>
            <w:r>
              <w:rPr>
                <w:i/>
                <w:spacing w:val="-4"/>
              </w:rPr>
              <w:t>SA2:</w:t>
            </w:r>
          </w:p>
          <w:p w14:paraId="70A1CF93"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7C15FD61" wp14:editId="72A66493">
                      <wp:extent cx="276225" cy="6350"/>
                      <wp:effectExtent l="9525" t="0" r="0" b="3175"/>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61" name="Graphic 59"/>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63564F8" id="Group 58"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">
                      <v:shape id="Graphic 59"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" path="m,l275628,e" filled="f" strokeweight=".17006mm">
                        <v:path arrowok="t"/>
                      </v:shape>
                      <w10:anchorlock/>
                    </v:group>
                  </w:pict>
                </mc:Fallback>
              </mc:AlternateContent>
            </w:r>
          </w:p>
          <w:p w14:paraId="0AA5210F" w14:textId="77777777" w:rsidR="00677D69" w:rsidRDefault="00AC2CEB">
            <w:pPr>
              <w:pStyle w:val="TableParagraph"/>
              <w:spacing w:before="67"/>
            </w:pPr>
            <w:r>
              <w:t>The</w:t>
            </w:r>
            <w:r>
              <w:rPr>
                <w:spacing w:val="-7"/>
              </w:rPr>
              <w:t xml:space="preserve"> </w:t>
            </w:r>
            <w:r>
              <w:t>new</w:t>
            </w:r>
            <w:r>
              <w:rPr>
                <w:spacing w:val="-6"/>
              </w:rPr>
              <w:t xml:space="preserve"> </w:t>
            </w:r>
            <w:r>
              <w:t>functionality</w:t>
            </w:r>
            <w:r>
              <w:rPr>
                <w:spacing w:val="-6"/>
              </w:rPr>
              <w:t xml:space="preserve"> </w:t>
            </w:r>
            <w:r>
              <w:t>can</w:t>
            </w:r>
            <w:r>
              <w:rPr>
                <w:spacing w:val="-6"/>
              </w:rPr>
              <w:t xml:space="preserve"> </w:t>
            </w:r>
            <w:r>
              <w:t>provide</w:t>
            </w:r>
            <w:r>
              <w:rPr>
                <w:spacing w:val="-6"/>
              </w:rPr>
              <w:t xml:space="preserve"> </w:t>
            </w:r>
            <w:r>
              <w:t>expose</w:t>
            </w:r>
            <w:r>
              <w:rPr>
                <w:spacing w:val="-6"/>
              </w:rPr>
              <w:t xml:space="preserve"> </w:t>
            </w:r>
            <w:r>
              <w:t>this</w:t>
            </w:r>
            <w:r>
              <w:rPr>
                <w:spacing w:val="-6"/>
              </w:rPr>
              <w:t xml:space="preserve"> </w:t>
            </w:r>
            <w:r>
              <w:t>information</w:t>
            </w:r>
            <w:r>
              <w:rPr>
                <w:spacing w:val="-6"/>
              </w:rPr>
              <w:t xml:space="preserve"> </w:t>
            </w:r>
            <w:r>
              <w:t>to</w:t>
            </w:r>
            <w:r>
              <w:rPr>
                <w:spacing w:val="-6"/>
              </w:rPr>
              <w:t xml:space="preserve"> </w:t>
            </w:r>
            <w:r>
              <w:t>AF</w:t>
            </w:r>
            <w:r>
              <w:rPr>
                <w:spacing w:val="-6"/>
              </w:rPr>
              <w:t xml:space="preserve"> </w:t>
            </w:r>
            <w:r>
              <w:t>(via</w:t>
            </w:r>
            <w:r>
              <w:rPr>
                <w:spacing w:val="-6"/>
              </w:rPr>
              <w:t xml:space="preserve"> </w:t>
            </w:r>
            <w:r>
              <w:t>NEF</w:t>
            </w:r>
            <w:r>
              <w:rPr>
                <w:spacing w:val="-6"/>
              </w:rPr>
              <w:t xml:space="preserve"> </w:t>
            </w:r>
            <w:r>
              <w:t>in</w:t>
            </w:r>
            <w:r>
              <w:rPr>
                <w:spacing w:val="-6"/>
              </w:rPr>
              <w:t xml:space="preserve"> </w:t>
            </w:r>
            <w:r>
              <w:t>the</w:t>
            </w:r>
            <w:r>
              <w:rPr>
                <w:spacing w:val="-6"/>
              </w:rPr>
              <w:t xml:space="preserve"> </w:t>
            </w:r>
            <w:r>
              <w:t>case</w:t>
            </w:r>
            <w:r>
              <w:rPr>
                <w:spacing w:val="-6"/>
              </w:rPr>
              <w:t xml:space="preserve"> </w:t>
            </w:r>
            <w:r>
              <w:t>of</w:t>
            </w:r>
            <w:r>
              <w:rPr>
                <w:spacing w:val="-7"/>
              </w:rPr>
              <w:t xml:space="preserve"> </w:t>
            </w:r>
            <w:r>
              <w:t>untrusted</w:t>
            </w:r>
            <w:r>
              <w:rPr>
                <w:spacing w:val="-6"/>
              </w:rPr>
              <w:t xml:space="preserve"> </w:t>
            </w:r>
            <w:r>
              <w:rPr>
                <w:spacing w:val="-4"/>
              </w:rPr>
              <w:t>AF).</w:t>
            </w:r>
          </w:p>
          <w:p w14:paraId="7BF1EA3A" w14:textId="77777777" w:rsidR="00677D69" w:rsidRDefault="00AC2CEB">
            <w:pPr>
              <w:pStyle w:val="TableParagraph"/>
              <w:spacing w:before="108" w:after="20"/>
              <w:rPr>
                <w:i/>
              </w:rPr>
            </w:pPr>
            <w:r>
              <w:rPr>
                <w:i/>
                <w:spacing w:val="-4"/>
              </w:rPr>
              <w:t>SA5:</w:t>
            </w:r>
          </w:p>
          <w:p w14:paraId="0AB3B29A"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746D62CB" wp14:editId="23740EA4">
                      <wp:extent cx="276225" cy="6350"/>
                      <wp:effectExtent l="9525" t="0" r="0" b="3175"/>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63" name="Graphic 61"/>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3C30A7E" id="Group 60"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">
                      <v:shape id="Graphic 61"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" path="m,l275628,e" filled="f" strokeweight=".17006mm">
                        <v:path arrowok="t"/>
                      </v:shape>
                      <w10:anchorlock/>
                    </v:group>
                  </w:pict>
                </mc:Fallback>
              </mc:AlternateContent>
            </w:r>
          </w:p>
          <w:p w14:paraId="2AD7776B" w14:textId="77777777" w:rsidR="00677D69" w:rsidRDefault="00AC2CEB">
            <w:pPr>
              <w:pStyle w:val="TableParagraph"/>
              <w:spacing w:before="67"/>
            </w:pPr>
            <w:r>
              <w:t>No</w:t>
            </w:r>
            <w:r>
              <w:rPr>
                <w:spacing w:val="-4"/>
              </w:rPr>
              <w:t xml:space="preserve"> </w:t>
            </w:r>
            <w:r>
              <w:rPr>
                <w:spacing w:val="-2"/>
              </w:rPr>
              <w:t>impact.</w:t>
            </w:r>
          </w:p>
          <w:p w14:paraId="270D0390" w14:textId="77777777" w:rsidR="00677D69" w:rsidRDefault="00677D69">
            <w:pPr>
              <w:pStyle w:val="TableParagraph"/>
              <w:spacing w:before="216"/>
              <w:ind w:left="0"/>
              <w:rPr>
                <w:b/>
              </w:rPr>
            </w:pPr>
          </w:p>
          <w:p w14:paraId="394E6DED" w14:textId="77777777" w:rsidR="00677D69" w:rsidRDefault="00AC2CEB">
            <w:pPr>
              <w:pStyle w:val="TableParagraph"/>
              <w:spacing w:after="22"/>
              <w:rPr>
                <w:b/>
                <w:i/>
              </w:rPr>
            </w:pPr>
            <w:r>
              <w:rPr>
                <w:b/>
                <w:i/>
                <w:spacing w:val="-2"/>
              </w:rPr>
              <w:t>Q.3.3:</w:t>
            </w:r>
          </w:p>
          <w:p w14:paraId="10DBE2EF"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36627E06" wp14:editId="7B897ADA">
                      <wp:extent cx="360680" cy="6350"/>
                      <wp:effectExtent l="9525" t="0" r="1270" b="3175"/>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0680" cy="6350"/>
                                <a:chOff x="0" y="0"/>
                                <a:chExt cx="360680" cy="6350"/>
                              </a:xfrm>
                            </wpg:grpSpPr>
                            <wps:wsp>
                              <wps:cNvPr id="65" name="Graphic 63"/>
                              <wps:cNvSpPr/>
                              <wps:spPr>
                                <a:xfrm>
                                  <a:off x="0" y="3135"/>
                                  <a:ext cx="360680" cy="1270"/>
                                </a:xfrm>
                                <a:custGeom>
                                  <a:avLst/>
                                  <a:gdLst/>
                                  <a:ahLst/>
                                  <a:cxnLst/>
                                  <a:rect l="l" t="t" r="r" b="b"/>
                                  <a:pathLst>
                                    <a:path w="360680">
                                      <a:moveTo>
                                        <a:pt x="0" y="0"/>
                                      </a:moveTo>
                                      <a:lnTo>
                                        <a:pt x="360324" y="0"/>
                                      </a:lnTo>
                                    </a:path>
                                  </a:pathLst>
                                </a:custGeom>
                                <a:ln w="6271">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181B628" id="Group 62" o:spid="_x0000_s1026" style="width:28.4pt;height:.5pt;mso-position-horizontal-relative:char;mso-position-vertical-relative:line" coordsize="3606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">
                      <v:shape id="Graphic 63" o:spid="_x0000_s1027" style="position:absolute;top:3135;width:360680;height:1270;visibility:visible;mso-wrap-style:square;v-text-anchor:top" coordsize="360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" path="m,l360324,e" filled="f" strokeweight=".17419mm">
                        <v:path arrowok="t"/>
                      </v:shape>
                      <w10:anchorlock/>
                    </v:group>
                  </w:pict>
                </mc:Fallback>
              </mc:AlternateContent>
            </w:r>
          </w:p>
          <w:p w14:paraId="5E9DA963" w14:textId="77777777" w:rsidR="00677D69" w:rsidRDefault="00AC2CEB">
            <w:pPr>
              <w:pStyle w:val="TableParagraph"/>
              <w:spacing w:before="66" w:after="20"/>
              <w:rPr>
                <w:i/>
              </w:rPr>
            </w:pPr>
            <w:r>
              <w:rPr>
                <w:i/>
                <w:spacing w:val="-4"/>
              </w:rPr>
              <w:t>SA2:</w:t>
            </w:r>
          </w:p>
          <w:p w14:paraId="61782E81"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643AF2C2" wp14:editId="447FD62A">
                      <wp:extent cx="276225" cy="6350"/>
                      <wp:effectExtent l="9525" t="0" r="0" b="3175"/>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67" name="Graphic 65"/>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05C4737" id="Group 64"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">
                      <v:shape id="Graphic 65"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" path="m,l275628,e" filled="f" strokeweight=".17006mm">
                        <v:path arrowok="t"/>
                      </v:shape>
                      <w10:anchorlock/>
                    </v:group>
                  </w:pict>
                </mc:Fallback>
              </mc:AlternateContent>
            </w:r>
          </w:p>
          <w:p w14:paraId="5A9CE826" w14:textId="77777777" w:rsidR="00677D69" w:rsidRDefault="00AC2CEB">
            <w:pPr>
              <w:pStyle w:val="TableParagraph"/>
              <w:spacing w:before="67"/>
            </w:pPr>
            <w:r>
              <w:t>Technically</w:t>
            </w:r>
            <w:r>
              <w:rPr>
                <w:spacing w:val="-7"/>
              </w:rPr>
              <w:t xml:space="preserve"> </w:t>
            </w:r>
            <w:r>
              <w:t>it</w:t>
            </w:r>
            <w:r>
              <w:rPr>
                <w:spacing w:val="-7"/>
              </w:rPr>
              <w:t xml:space="preserve"> </w:t>
            </w:r>
            <w:r>
              <w:t>is</w:t>
            </w:r>
            <w:r>
              <w:rPr>
                <w:spacing w:val="-6"/>
              </w:rPr>
              <w:t xml:space="preserve"> </w:t>
            </w:r>
            <w:r>
              <w:t>feasible</w:t>
            </w:r>
            <w:r>
              <w:rPr>
                <w:spacing w:val="-7"/>
              </w:rPr>
              <w:t xml:space="preserve"> </w:t>
            </w:r>
            <w:r>
              <w:t>(similar</w:t>
            </w:r>
            <w:r>
              <w:rPr>
                <w:spacing w:val="-6"/>
              </w:rPr>
              <w:t xml:space="preserve"> </w:t>
            </w:r>
            <w:r>
              <w:t>to</w:t>
            </w:r>
            <w:r>
              <w:rPr>
                <w:spacing w:val="-7"/>
              </w:rPr>
              <w:t xml:space="preserve"> </w:t>
            </w:r>
            <w:r>
              <w:t>Q.3.2)</w:t>
            </w:r>
            <w:r>
              <w:rPr>
                <w:spacing w:val="-6"/>
              </w:rPr>
              <w:t xml:space="preserve"> </w:t>
            </w:r>
            <w:r>
              <w:t>but</w:t>
            </w:r>
            <w:r>
              <w:rPr>
                <w:spacing w:val="-7"/>
              </w:rPr>
              <w:t xml:space="preserve"> </w:t>
            </w:r>
            <w:r>
              <w:t>the</w:t>
            </w:r>
            <w:r>
              <w:rPr>
                <w:spacing w:val="-7"/>
              </w:rPr>
              <w:t xml:space="preserve"> </w:t>
            </w:r>
            <w:r>
              <w:t>use-case</w:t>
            </w:r>
            <w:r>
              <w:rPr>
                <w:spacing w:val="-6"/>
              </w:rPr>
              <w:t xml:space="preserve"> </w:t>
            </w:r>
            <w:r>
              <w:t>and</w:t>
            </w:r>
            <w:r>
              <w:rPr>
                <w:spacing w:val="-7"/>
              </w:rPr>
              <w:t xml:space="preserve"> </w:t>
            </w:r>
            <w:r>
              <w:t>requirement</w:t>
            </w:r>
            <w:r>
              <w:rPr>
                <w:spacing w:val="-6"/>
              </w:rPr>
              <w:t xml:space="preserve"> </w:t>
            </w:r>
            <w:r>
              <w:t>is</w:t>
            </w:r>
            <w:r>
              <w:rPr>
                <w:spacing w:val="-7"/>
              </w:rPr>
              <w:t xml:space="preserve"> </w:t>
            </w:r>
            <w:r>
              <w:t>not</w:t>
            </w:r>
            <w:r>
              <w:rPr>
                <w:spacing w:val="-6"/>
              </w:rPr>
              <w:t xml:space="preserve"> </w:t>
            </w:r>
            <w:r>
              <w:t>clear</w:t>
            </w:r>
            <w:r>
              <w:rPr>
                <w:spacing w:val="-7"/>
              </w:rPr>
              <w:t xml:space="preserve"> </w:t>
            </w:r>
            <w:r>
              <w:t>to</w:t>
            </w:r>
            <w:r>
              <w:rPr>
                <w:spacing w:val="-7"/>
              </w:rPr>
              <w:t xml:space="preserve"> </w:t>
            </w:r>
            <w:r>
              <w:rPr>
                <w:spacing w:val="-5"/>
              </w:rPr>
              <w:t>us.</w:t>
            </w:r>
          </w:p>
          <w:p w14:paraId="5082D91D" w14:textId="77777777" w:rsidR="00677D69" w:rsidRDefault="00AC2CEB">
            <w:pPr>
              <w:pStyle w:val="TableParagraph"/>
              <w:spacing w:before="108" w:after="20"/>
              <w:rPr>
                <w:i/>
              </w:rPr>
            </w:pPr>
            <w:r>
              <w:rPr>
                <w:i/>
                <w:spacing w:val="-4"/>
              </w:rPr>
              <w:t>SA5:</w:t>
            </w:r>
          </w:p>
          <w:p w14:paraId="46D0092C"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7747F35A" wp14:editId="1E4FCBB1">
                      <wp:extent cx="276225" cy="6350"/>
                      <wp:effectExtent l="9525" t="0" r="0" b="3175"/>
                      <wp:docPr id="66"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69" name="Graphic 67"/>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1C2A925" id="Group 66"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">
                      <v:shape id="Graphic 67"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" path="m,l275628,e" filled="f" strokeweight=".17006mm">
                        <v:path arrowok="t"/>
                      </v:shape>
                      <w10:anchorlock/>
                    </v:group>
                  </w:pict>
                </mc:Fallback>
              </mc:AlternateContent>
            </w:r>
          </w:p>
          <w:p w14:paraId="35FCBC72" w14:textId="77777777" w:rsidR="00677D69" w:rsidRDefault="00AC2CEB">
            <w:pPr>
              <w:pStyle w:val="TableParagraph"/>
              <w:spacing w:before="67"/>
            </w:pPr>
            <w:r>
              <w:t>No</w:t>
            </w:r>
            <w:r>
              <w:rPr>
                <w:spacing w:val="-4"/>
              </w:rPr>
              <w:t xml:space="preserve"> </w:t>
            </w:r>
            <w:r>
              <w:rPr>
                <w:spacing w:val="-2"/>
              </w:rPr>
              <w:t>impact.</w:t>
            </w:r>
          </w:p>
          <w:p w14:paraId="3BD624A0" w14:textId="77777777" w:rsidR="00677D69" w:rsidRDefault="00677D69">
            <w:pPr>
              <w:pStyle w:val="TableParagraph"/>
              <w:spacing w:before="216"/>
              <w:ind w:left="0"/>
              <w:rPr>
                <w:b/>
              </w:rPr>
            </w:pPr>
          </w:p>
          <w:p w14:paraId="2147E558" w14:textId="77777777" w:rsidR="00677D69" w:rsidRDefault="00AC2CEB">
            <w:pPr>
              <w:pStyle w:val="TableParagraph"/>
              <w:rPr>
                <w:b/>
              </w:rPr>
            </w:pPr>
            <w:r>
              <w:rPr>
                <w:b/>
                <w:spacing w:val="-2"/>
              </w:rPr>
              <w:t>Q.3.4:</w:t>
            </w:r>
          </w:p>
          <w:p w14:paraId="5E3624ED" w14:textId="77777777" w:rsidR="00677D69" w:rsidRDefault="00AC2CEB">
            <w:pPr>
              <w:pStyle w:val="TableParagraph"/>
              <w:spacing w:before="107" w:line="256" w:lineRule="auto"/>
            </w:pPr>
            <w:r>
              <w:t>To address the SA1 requirements, the AF providing a service to a UE may need to know the consumed energy for the service.</w:t>
            </w:r>
          </w:p>
          <w:p w14:paraId="5E338EA2" w14:textId="77777777" w:rsidR="00677D69" w:rsidRDefault="00AC2CEB">
            <w:pPr>
              <w:pStyle w:val="TableParagraph"/>
              <w:spacing w:before="91" w:after="20"/>
              <w:rPr>
                <w:i/>
              </w:rPr>
            </w:pPr>
            <w:r>
              <w:rPr>
                <w:i/>
                <w:spacing w:val="-4"/>
              </w:rPr>
              <w:t>SA2:</w:t>
            </w:r>
          </w:p>
          <w:p w14:paraId="7AF3C453"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764612D9" wp14:editId="794E0EF5">
                      <wp:extent cx="276225" cy="6350"/>
                      <wp:effectExtent l="9525" t="0" r="0" b="3175"/>
                      <wp:docPr id="68"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71" name="Graphic 69"/>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7709FC2" id="Group 68"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">
                      <v:shape id="Graphic 69"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" path="m,l275628,e" filled="f" strokeweight=".17006mm">
                        <v:path arrowok="t"/>
                      </v:shape>
                      <w10:anchorlock/>
                    </v:group>
                  </w:pict>
                </mc:Fallback>
              </mc:AlternateContent>
            </w:r>
          </w:p>
          <w:p w14:paraId="74BF9E6F" w14:textId="77777777" w:rsidR="00677D69" w:rsidRDefault="00AC2CEB">
            <w:pPr>
              <w:pStyle w:val="TableParagraph"/>
              <w:spacing w:before="67"/>
            </w:pPr>
            <w:r>
              <w:t>The</w:t>
            </w:r>
            <w:r>
              <w:rPr>
                <w:spacing w:val="-7"/>
              </w:rPr>
              <w:t xml:space="preserve"> </w:t>
            </w:r>
            <w:r>
              <w:t>new</w:t>
            </w:r>
            <w:r>
              <w:rPr>
                <w:spacing w:val="-6"/>
              </w:rPr>
              <w:t xml:space="preserve"> </w:t>
            </w:r>
            <w:r>
              <w:t>functionality</w:t>
            </w:r>
            <w:r>
              <w:rPr>
                <w:spacing w:val="-6"/>
              </w:rPr>
              <w:t xml:space="preserve"> </w:t>
            </w:r>
            <w:r>
              <w:t>can</w:t>
            </w:r>
            <w:r>
              <w:rPr>
                <w:spacing w:val="-6"/>
              </w:rPr>
              <w:t xml:space="preserve"> </w:t>
            </w:r>
            <w:r>
              <w:t>provide</w:t>
            </w:r>
            <w:r>
              <w:rPr>
                <w:spacing w:val="-6"/>
              </w:rPr>
              <w:t xml:space="preserve"> </w:t>
            </w:r>
            <w:r>
              <w:t>expose</w:t>
            </w:r>
            <w:r>
              <w:rPr>
                <w:spacing w:val="-6"/>
              </w:rPr>
              <w:t xml:space="preserve"> </w:t>
            </w:r>
            <w:r>
              <w:t>this</w:t>
            </w:r>
            <w:r>
              <w:rPr>
                <w:spacing w:val="-6"/>
              </w:rPr>
              <w:t xml:space="preserve"> </w:t>
            </w:r>
            <w:r>
              <w:t>information</w:t>
            </w:r>
            <w:r>
              <w:rPr>
                <w:spacing w:val="-6"/>
              </w:rPr>
              <w:t xml:space="preserve"> </w:t>
            </w:r>
            <w:r>
              <w:t>to</w:t>
            </w:r>
            <w:r>
              <w:rPr>
                <w:spacing w:val="-6"/>
              </w:rPr>
              <w:t xml:space="preserve"> </w:t>
            </w:r>
            <w:r>
              <w:t>AF</w:t>
            </w:r>
            <w:r>
              <w:rPr>
                <w:spacing w:val="-6"/>
              </w:rPr>
              <w:t xml:space="preserve"> </w:t>
            </w:r>
            <w:r>
              <w:t>(via</w:t>
            </w:r>
            <w:r>
              <w:rPr>
                <w:spacing w:val="-6"/>
              </w:rPr>
              <w:t xml:space="preserve"> </w:t>
            </w:r>
            <w:r>
              <w:t>NEF</w:t>
            </w:r>
            <w:r>
              <w:rPr>
                <w:spacing w:val="-6"/>
              </w:rPr>
              <w:t xml:space="preserve"> </w:t>
            </w:r>
            <w:r>
              <w:t>in</w:t>
            </w:r>
            <w:r>
              <w:rPr>
                <w:spacing w:val="-6"/>
              </w:rPr>
              <w:t xml:space="preserve"> </w:t>
            </w:r>
            <w:r>
              <w:t>the</w:t>
            </w:r>
            <w:r>
              <w:rPr>
                <w:spacing w:val="-6"/>
              </w:rPr>
              <w:t xml:space="preserve"> </w:t>
            </w:r>
            <w:r>
              <w:t>case</w:t>
            </w:r>
            <w:r>
              <w:rPr>
                <w:spacing w:val="-6"/>
              </w:rPr>
              <w:t xml:space="preserve"> </w:t>
            </w:r>
            <w:r>
              <w:t>of</w:t>
            </w:r>
            <w:r>
              <w:rPr>
                <w:spacing w:val="-7"/>
              </w:rPr>
              <w:t xml:space="preserve"> </w:t>
            </w:r>
            <w:r>
              <w:t>untrusted</w:t>
            </w:r>
            <w:r>
              <w:rPr>
                <w:spacing w:val="-6"/>
              </w:rPr>
              <w:t xml:space="preserve"> </w:t>
            </w:r>
            <w:r>
              <w:rPr>
                <w:spacing w:val="-4"/>
              </w:rPr>
              <w:t>AF).</w:t>
            </w:r>
          </w:p>
          <w:p w14:paraId="762DF2F2" w14:textId="77777777" w:rsidR="00677D69" w:rsidRDefault="00AC2CEB">
            <w:pPr>
              <w:pStyle w:val="TableParagraph"/>
              <w:spacing w:before="108" w:after="20"/>
              <w:rPr>
                <w:i/>
              </w:rPr>
            </w:pPr>
            <w:r>
              <w:rPr>
                <w:i/>
                <w:spacing w:val="-4"/>
              </w:rPr>
              <w:t>SA5:</w:t>
            </w:r>
          </w:p>
          <w:p w14:paraId="5BCE1A09"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42A0BE39" wp14:editId="2BAE55DE">
                      <wp:extent cx="276225" cy="6350"/>
                      <wp:effectExtent l="9525" t="0" r="0" b="3175"/>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73" name="Graphic 71"/>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7171665" id="Group 70"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">
                      <v:shape id="Graphic 71"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" path="m,l275628,e" filled="f" strokeweight=".17006mm">
                        <v:path arrowok="t"/>
                      </v:shape>
                      <w10:anchorlock/>
                    </v:group>
                  </w:pict>
                </mc:Fallback>
              </mc:AlternateContent>
            </w:r>
          </w:p>
          <w:p w14:paraId="0CC9A94F" w14:textId="77777777" w:rsidR="00677D69" w:rsidRDefault="00AC2CEB">
            <w:pPr>
              <w:pStyle w:val="TableParagraph"/>
              <w:spacing w:before="67"/>
            </w:pPr>
            <w:r>
              <w:t>No</w:t>
            </w:r>
            <w:r>
              <w:rPr>
                <w:spacing w:val="-4"/>
              </w:rPr>
              <w:t xml:space="preserve"> </w:t>
            </w:r>
            <w:r>
              <w:rPr>
                <w:spacing w:val="-2"/>
              </w:rPr>
              <w:t>impact.</w:t>
            </w:r>
          </w:p>
          <w:p w14:paraId="2F70ED9A" w14:textId="77777777" w:rsidR="00677D69" w:rsidRDefault="00677D69">
            <w:pPr>
              <w:pStyle w:val="TableParagraph"/>
              <w:spacing w:before="216"/>
              <w:ind w:left="0"/>
              <w:rPr>
                <w:b/>
              </w:rPr>
            </w:pPr>
          </w:p>
          <w:p w14:paraId="1A5805BD" w14:textId="77777777" w:rsidR="00677D69" w:rsidRDefault="00AC2CEB">
            <w:pPr>
              <w:pStyle w:val="TableParagraph"/>
              <w:rPr>
                <w:b/>
              </w:rPr>
            </w:pPr>
            <w:r>
              <w:rPr>
                <w:b/>
                <w:spacing w:val="-2"/>
              </w:rPr>
              <w:t>Q.3.5:</w:t>
            </w:r>
          </w:p>
          <w:p w14:paraId="3DE0E081" w14:textId="77777777" w:rsidR="00677D69" w:rsidRDefault="00AC2CEB">
            <w:pPr>
              <w:pStyle w:val="TableParagraph"/>
              <w:spacing w:before="107" w:after="21"/>
              <w:rPr>
                <w:i/>
              </w:rPr>
            </w:pPr>
            <w:r>
              <w:rPr>
                <w:i/>
                <w:spacing w:val="-4"/>
              </w:rPr>
              <w:t>SA2:</w:t>
            </w:r>
          </w:p>
          <w:p w14:paraId="77117B38"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5A20F239" wp14:editId="3CF966F9">
                      <wp:extent cx="276225" cy="6350"/>
                      <wp:effectExtent l="9525" t="0" r="0" b="3175"/>
                      <wp:docPr id="7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75" name="Graphic 73"/>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395F804" id="Group 72"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">
                      <v:shape id="Graphic 73"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" path="m,l275628,e" filled="f" strokeweight=".17006mm">
                        <v:path arrowok="t"/>
                      </v:shape>
                      <w10:anchorlock/>
                    </v:group>
                  </w:pict>
                </mc:Fallback>
              </mc:AlternateContent>
            </w:r>
          </w:p>
          <w:p w14:paraId="74B102AF" w14:textId="77777777" w:rsidR="00677D69" w:rsidRDefault="00AC2CEB">
            <w:pPr>
              <w:pStyle w:val="TableParagraph"/>
              <w:spacing w:before="67"/>
            </w:pPr>
            <w:r>
              <w:t>In</w:t>
            </w:r>
            <w:r>
              <w:rPr>
                <w:spacing w:val="-7"/>
              </w:rPr>
              <w:t xml:space="preserve"> </w:t>
            </w:r>
            <w:r>
              <w:t>the</w:t>
            </w:r>
            <w:r>
              <w:rPr>
                <w:spacing w:val="-6"/>
              </w:rPr>
              <w:t xml:space="preserve"> </w:t>
            </w:r>
            <w:r>
              <w:t>case</w:t>
            </w:r>
            <w:r>
              <w:rPr>
                <w:spacing w:val="-7"/>
              </w:rPr>
              <w:t xml:space="preserve"> </w:t>
            </w:r>
            <w:r>
              <w:t>of</w:t>
            </w:r>
            <w:r>
              <w:rPr>
                <w:spacing w:val="-6"/>
              </w:rPr>
              <w:t xml:space="preserve"> </w:t>
            </w:r>
            <w:r>
              <w:t>untrusted</w:t>
            </w:r>
            <w:r>
              <w:rPr>
                <w:spacing w:val="-7"/>
              </w:rPr>
              <w:t xml:space="preserve"> </w:t>
            </w:r>
            <w:r>
              <w:t>AF,</w:t>
            </w:r>
            <w:r>
              <w:rPr>
                <w:spacing w:val="-6"/>
              </w:rPr>
              <w:t xml:space="preserve"> </w:t>
            </w:r>
            <w:r>
              <w:t>NEF</w:t>
            </w:r>
            <w:r>
              <w:rPr>
                <w:spacing w:val="-6"/>
              </w:rPr>
              <w:t xml:space="preserve"> </w:t>
            </w:r>
            <w:r>
              <w:t>needs</w:t>
            </w:r>
            <w:r>
              <w:rPr>
                <w:spacing w:val="-7"/>
              </w:rPr>
              <w:t xml:space="preserve"> </w:t>
            </w:r>
            <w:r>
              <w:t>to</w:t>
            </w:r>
            <w:r>
              <w:rPr>
                <w:spacing w:val="-6"/>
              </w:rPr>
              <w:t xml:space="preserve"> </w:t>
            </w:r>
            <w:r>
              <w:t>get</w:t>
            </w:r>
            <w:r>
              <w:rPr>
                <w:spacing w:val="-7"/>
              </w:rPr>
              <w:t xml:space="preserve"> </w:t>
            </w:r>
            <w:r>
              <w:t>this</w:t>
            </w:r>
            <w:r>
              <w:rPr>
                <w:spacing w:val="-6"/>
              </w:rPr>
              <w:t xml:space="preserve"> </w:t>
            </w:r>
            <w:r>
              <w:t>information</w:t>
            </w:r>
            <w:r>
              <w:rPr>
                <w:spacing w:val="-7"/>
              </w:rPr>
              <w:t xml:space="preserve"> </w:t>
            </w:r>
            <w:r>
              <w:t>from</w:t>
            </w:r>
            <w:r>
              <w:rPr>
                <w:spacing w:val="-6"/>
              </w:rPr>
              <w:t xml:space="preserve"> </w:t>
            </w:r>
            <w:r>
              <w:t>OAM</w:t>
            </w:r>
            <w:r>
              <w:rPr>
                <w:spacing w:val="-6"/>
              </w:rPr>
              <w:t xml:space="preserve"> </w:t>
            </w:r>
            <w:r>
              <w:t>and</w:t>
            </w:r>
            <w:r>
              <w:rPr>
                <w:spacing w:val="-7"/>
              </w:rPr>
              <w:t xml:space="preserve"> </w:t>
            </w:r>
            <w:r>
              <w:t>expose</w:t>
            </w:r>
            <w:r>
              <w:rPr>
                <w:spacing w:val="-6"/>
              </w:rPr>
              <w:t xml:space="preserve"> </w:t>
            </w:r>
            <w:r>
              <w:t>it</w:t>
            </w:r>
            <w:r>
              <w:rPr>
                <w:spacing w:val="-7"/>
              </w:rPr>
              <w:t xml:space="preserve"> </w:t>
            </w:r>
            <w:r>
              <w:t>to</w:t>
            </w:r>
            <w:r>
              <w:rPr>
                <w:spacing w:val="-6"/>
              </w:rPr>
              <w:t xml:space="preserve"> </w:t>
            </w:r>
            <w:r>
              <w:t>the</w:t>
            </w:r>
            <w:r>
              <w:rPr>
                <w:spacing w:val="-7"/>
              </w:rPr>
              <w:t xml:space="preserve"> </w:t>
            </w:r>
            <w:r>
              <w:rPr>
                <w:spacing w:val="-5"/>
              </w:rPr>
              <w:t>AF.</w:t>
            </w:r>
          </w:p>
          <w:p w14:paraId="45C0F0C8" w14:textId="77777777" w:rsidR="00677D69" w:rsidRDefault="00AC2CEB">
            <w:pPr>
              <w:pStyle w:val="TableParagraph"/>
              <w:spacing w:before="108" w:after="20"/>
              <w:rPr>
                <w:i/>
              </w:rPr>
            </w:pPr>
            <w:r>
              <w:rPr>
                <w:i/>
                <w:spacing w:val="-4"/>
              </w:rPr>
              <w:t>SA5:</w:t>
            </w:r>
          </w:p>
          <w:p w14:paraId="15E1F037" w14:textId="77777777" w:rsidR="00677D69" w:rsidRDefault="00AC2CEB">
            <w:pPr>
              <w:pStyle w:val="TableParagraph"/>
              <w:spacing w:line="20" w:lineRule="exact"/>
              <w:ind w:left="243"/>
              <w:rPr>
                <w:sz w:val="2"/>
              </w:rPr>
            </w:pPr>
            <w:r>
              <w:rPr>
                <w:noProof/>
                <w:sz w:val="2"/>
              </w:rPr>
              <mc:AlternateContent>
                <mc:Choice Requires="wpg">
                  <w:drawing>
                    <wp:inline distT="0" distB="0" distL="0" distR="0" wp14:anchorId="46F0385F" wp14:editId="08AF6D28">
                      <wp:extent cx="276225" cy="6350"/>
                      <wp:effectExtent l="9525" t="0" r="0" b="3175"/>
                      <wp:docPr id="74"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6350"/>
                                <a:chOff x="0" y="0"/>
                                <a:chExt cx="276225" cy="6350"/>
                              </a:xfrm>
                            </wpg:grpSpPr>
                            <wps:wsp>
                              <wps:cNvPr id="78" name="Graphic 75"/>
                              <wps:cNvSpPr/>
                              <wps:spPr>
                                <a:xfrm>
                                  <a:off x="0" y="3061"/>
                                  <a:ext cx="276225" cy="1270"/>
                                </a:xfrm>
                                <a:custGeom>
                                  <a:avLst/>
                                  <a:gdLst/>
                                  <a:ahLst/>
                                  <a:cxnLst/>
                                  <a:rect l="l" t="t" r="r" b="b"/>
                                  <a:pathLst>
                                    <a:path w="276225">
                                      <a:moveTo>
                                        <a:pt x="0" y="0"/>
                                      </a:moveTo>
                                      <a:lnTo>
                                        <a:pt x="275628" y="0"/>
                                      </a:lnTo>
                                    </a:path>
                                  </a:pathLst>
                                </a:custGeom>
                                <a:ln w="612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F6DE56A" id="Group 74" o:spid="_x0000_s1026" style="width:21.75pt;height:.5pt;mso-position-horizontal-relative:char;mso-position-vertical-relative:line" coordsize="2762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">
                      <v:shape id="Graphic 75" o:spid="_x0000_s1027" style="position:absolute;top:3061;width:276225;height:1270;visibility:visible;mso-wrap-style:square;v-text-anchor:top" coordsize="2762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" path="m,l275628,e" filled="f" strokeweight=".17006mm">
                        <v:path arrowok="t"/>
                      </v:shape>
                      <w10:anchorlock/>
                    </v:group>
                  </w:pict>
                </mc:Fallback>
              </mc:AlternateContent>
            </w:r>
          </w:p>
          <w:p w14:paraId="17C9335E" w14:textId="77777777" w:rsidR="00677D69" w:rsidRDefault="00AC2CEB">
            <w:pPr>
              <w:pStyle w:val="TableParagraph"/>
              <w:spacing w:before="67"/>
            </w:pPr>
            <w:r>
              <w:t>In</w:t>
            </w:r>
            <w:r>
              <w:rPr>
                <w:spacing w:val="-7"/>
              </w:rPr>
              <w:t xml:space="preserve"> </w:t>
            </w:r>
            <w:r>
              <w:t>the</w:t>
            </w:r>
            <w:r>
              <w:rPr>
                <w:spacing w:val="-6"/>
              </w:rPr>
              <w:t xml:space="preserve"> </w:t>
            </w:r>
            <w:r>
              <w:t>case</w:t>
            </w:r>
            <w:r>
              <w:rPr>
                <w:spacing w:val="-6"/>
              </w:rPr>
              <w:t xml:space="preserve"> </w:t>
            </w:r>
            <w:r>
              <w:t>of</w:t>
            </w:r>
            <w:r>
              <w:rPr>
                <w:spacing w:val="-6"/>
              </w:rPr>
              <w:t xml:space="preserve"> </w:t>
            </w:r>
            <w:r>
              <w:t>trusted</w:t>
            </w:r>
            <w:r>
              <w:rPr>
                <w:spacing w:val="-6"/>
              </w:rPr>
              <w:t xml:space="preserve"> </w:t>
            </w:r>
            <w:r>
              <w:t>AF,</w:t>
            </w:r>
            <w:r>
              <w:rPr>
                <w:spacing w:val="-6"/>
              </w:rPr>
              <w:t xml:space="preserve"> </w:t>
            </w:r>
            <w:r>
              <w:t>it</w:t>
            </w:r>
            <w:r>
              <w:rPr>
                <w:spacing w:val="-7"/>
              </w:rPr>
              <w:t xml:space="preserve"> </w:t>
            </w:r>
            <w:r>
              <w:t>can</w:t>
            </w:r>
            <w:r>
              <w:rPr>
                <w:spacing w:val="-6"/>
              </w:rPr>
              <w:t xml:space="preserve"> </w:t>
            </w:r>
            <w:r>
              <w:t>get</w:t>
            </w:r>
            <w:r>
              <w:rPr>
                <w:spacing w:val="-6"/>
              </w:rPr>
              <w:t xml:space="preserve"> </w:t>
            </w:r>
            <w:r>
              <w:t>the</w:t>
            </w:r>
            <w:r>
              <w:rPr>
                <w:spacing w:val="-6"/>
              </w:rPr>
              <w:t xml:space="preserve"> </w:t>
            </w:r>
            <w:r>
              <w:t>information</w:t>
            </w:r>
            <w:r>
              <w:rPr>
                <w:spacing w:val="-6"/>
              </w:rPr>
              <w:t xml:space="preserve"> </w:t>
            </w:r>
            <w:r>
              <w:t>via</w:t>
            </w:r>
            <w:r>
              <w:rPr>
                <w:spacing w:val="-6"/>
              </w:rPr>
              <w:t xml:space="preserve"> </w:t>
            </w:r>
            <w:r>
              <w:t>SBMA</w:t>
            </w:r>
            <w:r>
              <w:rPr>
                <w:spacing w:val="-7"/>
              </w:rPr>
              <w:t xml:space="preserve"> </w:t>
            </w:r>
            <w:r>
              <w:t>from</w:t>
            </w:r>
            <w:r>
              <w:rPr>
                <w:spacing w:val="-6"/>
              </w:rPr>
              <w:t xml:space="preserve"> </w:t>
            </w:r>
            <w:r>
              <w:t>the</w:t>
            </w:r>
            <w:r>
              <w:rPr>
                <w:spacing w:val="-6"/>
              </w:rPr>
              <w:t xml:space="preserve"> </w:t>
            </w:r>
            <w:r>
              <w:rPr>
                <w:spacing w:val="-4"/>
              </w:rPr>
              <w:t>OAM.</w:t>
            </w:r>
          </w:p>
          <w:p w14:paraId="1CC45845" w14:textId="77777777" w:rsidR="00677D69" w:rsidRDefault="00677D69">
            <w:pPr>
              <w:pStyle w:val="TableParagraph"/>
              <w:spacing w:before="216"/>
              <w:ind w:left="0"/>
              <w:rPr>
                <w:b/>
              </w:rPr>
            </w:pPr>
          </w:p>
          <w:p w14:paraId="337B0E9B" w14:textId="77777777" w:rsidR="00677D69" w:rsidRDefault="00AC2CEB">
            <w:pPr>
              <w:pStyle w:val="TableParagraph"/>
              <w:rPr>
                <w:b/>
              </w:rPr>
            </w:pPr>
            <w:r>
              <w:rPr>
                <w:b/>
                <w:spacing w:val="-2"/>
              </w:rPr>
              <w:t>Q.3.6:</w:t>
            </w:r>
          </w:p>
          <w:p w14:paraId="12EC2B59" w14:textId="77777777" w:rsidR="00677D69" w:rsidRDefault="00AC2CEB">
            <w:pPr>
              <w:pStyle w:val="TableParagraph"/>
              <w:spacing w:before="107"/>
            </w:pPr>
            <w:r>
              <w:t>The</w:t>
            </w:r>
            <w:r>
              <w:rPr>
                <w:spacing w:val="-9"/>
              </w:rPr>
              <w:t xml:space="preserve"> </w:t>
            </w:r>
            <w:r>
              <w:t>same</w:t>
            </w:r>
            <w:r>
              <w:rPr>
                <w:spacing w:val="-8"/>
              </w:rPr>
              <w:t xml:space="preserve"> </w:t>
            </w:r>
            <w:r>
              <w:t>answers</w:t>
            </w:r>
            <w:r>
              <w:rPr>
                <w:spacing w:val="-8"/>
              </w:rPr>
              <w:t xml:space="preserve"> </w:t>
            </w:r>
            <w:r>
              <w:t>of</w:t>
            </w:r>
            <w:r>
              <w:rPr>
                <w:spacing w:val="-8"/>
              </w:rPr>
              <w:t xml:space="preserve"> </w:t>
            </w:r>
            <w:r>
              <w:t>Q.3.1-</w:t>
            </w:r>
            <w:r>
              <w:rPr>
                <w:spacing w:val="-2"/>
              </w:rPr>
              <w:t>Q.3.5.</w:t>
            </w:r>
          </w:p>
        </w:tc>
      </w:tr>
      <w:tr w:rsidR="00677D69" w14:paraId="462EE84C" w14:textId="77777777">
        <w:trPr>
          <w:trHeight w:val="2891"/>
        </w:trPr>
        <w:tc>
          <w:tcPr>
            <w:tcW w:w="9614" w:type="dxa"/>
            <w:tcBorders>
              <w:top w:val="single" w:sz="4" w:space="0" w:color="000000"/>
              <w:bottom w:val="nil"/>
            </w:tcBorders>
          </w:tcPr>
          <w:p w14:paraId="212050F6" w14:textId="77777777" w:rsidR="00677D69" w:rsidRDefault="00AC2CEB">
            <w:pPr>
              <w:pStyle w:val="TableParagraph"/>
              <w:spacing w:before="124"/>
              <w:ind w:left="138"/>
              <w:jc w:val="both"/>
              <w:rPr>
                <w:b/>
              </w:rPr>
            </w:pPr>
            <w:r>
              <w:rPr>
                <w:b/>
              </w:rPr>
              <w:t>6</w:t>
            </w:r>
            <w:r>
              <w:rPr>
                <w:b/>
                <w:spacing w:val="-7"/>
              </w:rPr>
              <w:t xml:space="preserve"> </w:t>
            </w:r>
            <w:r>
              <w:rPr>
                <w:b/>
              </w:rPr>
              <w:t>–</w:t>
            </w:r>
            <w:r>
              <w:rPr>
                <w:b/>
                <w:spacing w:val="-7"/>
              </w:rPr>
              <w:t xml:space="preserve"> </w:t>
            </w:r>
            <w:r>
              <w:rPr>
                <w:b/>
              </w:rPr>
              <w:t>Ericsson</w:t>
            </w:r>
            <w:r>
              <w:rPr>
                <w:b/>
                <w:spacing w:val="-7"/>
              </w:rPr>
              <w:t xml:space="preserve"> </w:t>
            </w:r>
            <w:r>
              <w:rPr>
                <w:b/>
                <w:spacing w:val="-5"/>
              </w:rPr>
              <w:t>LM</w:t>
            </w:r>
          </w:p>
          <w:p w14:paraId="6FCEC196" w14:textId="77777777" w:rsidR="00677D69" w:rsidRDefault="00AC2CEB">
            <w:pPr>
              <w:pStyle w:val="TableParagraph"/>
              <w:numPr>
                <w:ilvl w:val="2"/>
                <w:numId w:val="14"/>
              </w:numPr>
              <w:tabs>
                <w:tab w:val="left" w:pos="744"/>
              </w:tabs>
              <w:spacing w:before="168" w:line="343" w:lineRule="auto"/>
              <w:ind w:right="7290" w:firstLine="0"/>
              <w:jc w:val="both"/>
            </w:pPr>
            <w:r>
              <w:rPr>
                <w:b/>
              </w:rPr>
              <w:t>:</w:t>
            </w:r>
            <w:r>
              <w:rPr>
                <w:b/>
                <w:spacing w:val="-14"/>
              </w:rPr>
              <w:t xml:space="preserve"> </w:t>
            </w:r>
            <w:r>
              <w:t>Average</w:t>
            </w:r>
            <w:r>
              <w:rPr>
                <w:spacing w:val="-14"/>
              </w:rPr>
              <w:t xml:space="preserve"> </w:t>
            </w:r>
            <w:r>
              <w:t>per</w:t>
            </w:r>
            <w:r>
              <w:rPr>
                <w:spacing w:val="-14"/>
              </w:rPr>
              <w:t xml:space="preserve"> </w:t>
            </w:r>
            <w:r>
              <w:t>UE Not needed</w:t>
            </w:r>
          </w:p>
          <w:p w14:paraId="69E5779F" w14:textId="77777777" w:rsidR="00677D69" w:rsidRDefault="00AC2CEB">
            <w:pPr>
              <w:pStyle w:val="TableParagraph"/>
              <w:numPr>
                <w:ilvl w:val="2"/>
                <w:numId w:val="14"/>
              </w:numPr>
              <w:tabs>
                <w:tab w:val="left" w:pos="744"/>
              </w:tabs>
              <w:spacing w:line="251" w:lineRule="exact"/>
              <w:ind w:left="744" w:hanging="496"/>
              <w:jc w:val="both"/>
            </w:pPr>
            <w:r>
              <w:rPr>
                <w:b/>
              </w:rPr>
              <w:t>:</w:t>
            </w:r>
            <w:r>
              <w:rPr>
                <w:b/>
                <w:spacing w:val="12"/>
              </w:rPr>
              <w:t xml:space="preserve"> </w:t>
            </w:r>
            <w:r>
              <w:t>Per</w:t>
            </w:r>
            <w:r>
              <w:rPr>
                <w:spacing w:val="-4"/>
              </w:rPr>
              <w:t xml:space="preserve"> </w:t>
            </w:r>
            <w:r>
              <w:t>specific</w:t>
            </w:r>
            <w:r>
              <w:rPr>
                <w:spacing w:val="-4"/>
              </w:rPr>
              <w:t xml:space="preserve"> </w:t>
            </w:r>
            <w:r>
              <w:rPr>
                <w:spacing w:val="-5"/>
              </w:rPr>
              <w:t>UE</w:t>
            </w:r>
          </w:p>
          <w:p w14:paraId="232B10C4" w14:textId="77777777" w:rsidR="00677D69" w:rsidRDefault="00AC2CEB">
            <w:pPr>
              <w:pStyle w:val="TableParagraph"/>
              <w:spacing w:before="107" w:line="256" w:lineRule="auto"/>
              <w:ind w:right="101"/>
              <w:jc w:val="both"/>
            </w:pPr>
            <w:r>
              <w:t>How to expose externally depends on the how the customer of the information wants to receive it.</w:t>
            </w:r>
            <w:r>
              <w:rPr>
                <w:spacing w:val="30"/>
              </w:rPr>
              <w:t xml:space="preserve"> </w:t>
            </w:r>
            <w:r>
              <w:t>If it’s not easily consumed by an appropriate function, it will not be used.</w:t>
            </w:r>
            <w:r>
              <w:rPr>
                <w:spacing w:val="30"/>
              </w:rPr>
              <w:t xml:space="preserve"> </w:t>
            </w:r>
            <w:r>
              <w:t>The NEF can re-expose information from</w:t>
            </w:r>
            <w:r>
              <w:rPr>
                <w:spacing w:val="-4"/>
              </w:rPr>
              <w:t xml:space="preserve"> </w:t>
            </w:r>
            <w:r>
              <w:t>the</w:t>
            </w:r>
            <w:r>
              <w:rPr>
                <w:spacing w:val="-3"/>
              </w:rPr>
              <w:t xml:space="preserve"> </w:t>
            </w:r>
            <w:r>
              <w:t>CHF</w:t>
            </w:r>
            <w:r>
              <w:rPr>
                <w:spacing w:val="-3"/>
              </w:rPr>
              <w:t xml:space="preserve"> </w:t>
            </w:r>
            <w:r>
              <w:t>to</w:t>
            </w:r>
            <w:r>
              <w:rPr>
                <w:spacing w:val="-3"/>
              </w:rPr>
              <w:t xml:space="preserve"> </w:t>
            </w:r>
            <w:r>
              <w:t>an</w:t>
            </w:r>
            <w:r>
              <w:rPr>
                <w:spacing w:val="-3"/>
              </w:rPr>
              <w:t xml:space="preserve"> </w:t>
            </w:r>
            <w:r>
              <w:t>AF.</w:t>
            </w:r>
            <w:r>
              <w:rPr>
                <w:spacing w:val="-4"/>
              </w:rPr>
              <w:t xml:space="preserve"> </w:t>
            </w:r>
            <w:r>
              <w:t>The</w:t>
            </w:r>
            <w:r>
              <w:rPr>
                <w:spacing w:val="-3"/>
              </w:rPr>
              <w:t xml:space="preserve"> </w:t>
            </w:r>
            <w:r>
              <w:t>CHF</w:t>
            </w:r>
            <w:r>
              <w:rPr>
                <w:spacing w:val="-4"/>
              </w:rPr>
              <w:t xml:space="preserve"> </w:t>
            </w:r>
            <w:r>
              <w:t>can</w:t>
            </w:r>
            <w:r>
              <w:rPr>
                <w:spacing w:val="-3"/>
              </w:rPr>
              <w:t xml:space="preserve"> </w:t>
            </w:r>
            <w:r>
              <w:t>also</w:t>
            </w:r>
            <w:r>
              <w:rPr>
                <w:spacing w:val="-3"/>
              </w:rPr>
              <w:t xml:space="preserve"> </w:t>
            </w:r>
            <w:r>
              <w:t>expose</w:t>
            </w:r>
            <w:r>
              <w:rPr>
                <w:spacing w:val="-3"/>
              </w:rPr>
              <w:t xml:space="preserve"> </w:t>
            </w:r>
            <w:r>
              <w:t>the</w:t>
            </w:r>
            <w:r>
              <w:rPr>
                <w:spacing w:val="-3"/>
              </w:rPr>
              <w:t xml:space="preserve"> </w:t>
            </w:r>
            <w:r>
              <w:t>information</w:t>
            </w:r>
            <w:r>
              <w:rPr>
                <w:spacing w:val="-3"/>
              </w:rPr>
              <w:t xml:space="preserve"> </w:t>
            </w:r>
            <w:r>
              <w:t>via</w:t>
            </w:r>
            <w:r>
              <w:rPr>
                <w:spacing w:val="-3"/>
              </w:rPr>
              <w:t xml:space="preserve"> </w:t>
            </w:r>
            <w:r>
              <w:t>the</w:t>
            </w:r>
            <w:r>
              <w:rPr>
                <w:spacing w:val="-3"/>
              </w:rPr>
              <w:t xml:space="preserve"> </w:t>
            </w:r>
            <w:r>
              <w:t>billing</w:t>
            </w:r>
            <w:r>
              <w:rPr>
                <w:spacing w:val="-4"/>
              </w:rPr>
              <w:t xml:space="preserve"> </w:t>
            </w:r>
            <w:r>
              <w:t>system</w:t>
            </w:r>
            <w:r>
              <w:rPr>
                <w:spacing w:val="-3"/>
              </w:rPr>
              <w:t xml:space="preserve"> </w:t>
            </w:r>
            <w:r>
              <w:t>and</w:t>
            </w:r>
            <w:r>
              <w:rPr>
                <w:spacing w:val="-3"/>
              </w:rPr>
              <w:t xml:space="preserve"> </w:t>
            </w:r>
            <w:r>
              <w:t>the</w:t>
            </w:r>
            <w:r>
              <w:rPr>
                <w:spacing w:val="-3"/>
              </w:rPr>
              <w:t xml:space="preserve"> </w:t>
            </w:r>
            <w:r>
              <w:t>existing SA5</w:t>
            </w:r>
            <w:r>
              <w:rPr>
                <w:spacing w:val="-1"/>
              </w:rPr>
              <w:t xml:space="preserve"> </w:t>
            </w:r>
            <w:r>
              <w:t>exposure</w:t>
            </w:r>
            <w:r>
              <w:rPr>
                <w:spacing w:val="-1"/>
              </w:rPr>
              <w:t xml:space="preserve"> </w:t>
            </w:r>
            <w:r>
              <w:t>services</w:t>
            </w:r>
            <w:r>
              <w:rPr>
                <w:spacing w:val="-1"/>
              </w:rPr>
              <w:t xml:space="preserve"> </w:t>
            </w:r>
            <w:r>
              <w:t>could</w:t>
            </w:r>
            <w:r>
              <w:rPr>
                <w:spacing w:val="-1"/>
              </w:rPr>
              <w:t xml:space="preserve"> </w:t>
            </w:r>
            <w:r>
              <w:t>be</w:t>
            </w:r>
            <w:r>
              <w:rPr>
                <w:spacing w:val="-1"/>
              </w:rPr>
              <w:t xml:space="preserve"> </w:t>
            </w:r>
            <w:r>
              <w:t>extended. We</w:t>
            </w:r>
            <w:r>
              <w:rPr>
                <w:spacing w:val="-1"/>
              </w:rPr>
              <w:t xml:space="preserve"> </w:t>
            </w:r>
            <w:r>
              <w:t>may</w:t>
            </w:r>
            <w:r>
              <w:rPr>
                <w:spacing w:val="-1"/>
              </w:rPr>
              <w:t xml:space="preserve"> </w:t>
            </w:r>
            <w:r>
              <w:t>decide</w:t>
            </w:r>
            <w:r>
              <w:rPr>
                <w:spacing w:val="-1"/>
              </w:rPr>
              <w:t xml:space="preserve"> </w:t>
            </w:r>
            <w:r>
              <w:t>to</w:t>
            </w:r>
            <w:r>
              <w:rPr>
                <w:spacing w:val="-1"/>
              </w:rPr>
              <w:t xml:space="preserve"> </w:t>
            </w:r>
            <w:r>
              <w:t>only</w:t>
            </w:r>
            <w:r>
              <w:rPr>
                <w:spacing w:val="-1"/>
              </w:rPr>
              <w:t xml:space="preserve"> </w:t>
            </w:r>
            <w:r>
              <w:t>support</w:t>
            </w:r>
            <w:r>
              <w:rPr>
                <w:spacing w:val="-1"/>
              </w:rPr>
              <w:t xml:space="preserve"> </w:t>
            </w:r>
            <w:r>
              <w:t>a</w:t>
            </w:r>
            <w:r>
              <w:rPr>
                <w:spacing w:val="-1"/>
              </w:rPr>
              <w:t xml:space="preserve"> </w:t>
            </w:r>
            <w:r>
              <w:t>subset</w:t>
            </w:r>
            <w:r>
              <w:rPr>
                <w:spacing w:val="-1"/>
              </w:rPr>
              <w:t xml:space="preserve"> </w:t>
            </w:r>
            <w:r>
              <w:t>of</w:t>
            </w:r>
            <w:r>
              <w:rPr>
                <w:spacing w:val="-1"/>
              </w:rPr>
              <w:t xml:space="preserve"> </w:t>
            </w:r>
            <w:r>
              <w:t>these</w:t>
            </w:r>
            <w:r>
              <w:rPr>
                <w:spacing w:val="-1"/>
              </w:rPr>
              <w:t xml:space="preserve"> </w:t>
            </w:r>
            <w:r>
              <w:t>possibilities.</w:t>
            </w:r>
          </w:p>
        </w:tc>
      </w:tr>
    </w:tbl>
    <w:p w14:paraId="10929530" w14:textId="77777777" w:rsidR="00677D69" w:rsidRDefault="00677D69">
      <w:pPr>
        <w:spacing w:line="256" w:lineRule="auto"/>
        <w:jc w:val="both"/>
        <w:sectPr w:rsidR="00677D69">
          <w:pgSz w:w="11910" w:h="16840"/>
          <w:pgMar w:top="1280" w:right="980" w:bottom="760" w:left="1020" w:header="885" w:footer="561" w:gutter="0"/>
          <w:cols w:space="720"/>
        </w:sectPr>
      </w:pPr>
    </w:p>
    <w:p w14:paraId="6272034A"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36708E11" w14:textId="77777777">
        <w:trPr>
          <w:trHeight w:val="5177"/>
        </w:trPr>
        <w:tc>
          <w:tcPr>
            <w:tcW w:w="9614" w:type="dxa"/>
            <w:tcBorders>
              <w:top w:val="nil"/>
              <w:bottom w:val="single" w:sz="4" w:space="0" w:color="000000"/>
            </w:tcBorders>
          </w:tcPr>
          <w:p w14:paraId="4AF51835" w14:textId="77777777" w:rsidR="00677D69" w:rsidRDefault="00AC2CEB">
            <w:pPr>
              <w:pStyle w:val="TableParagraph"/>
              <w:spacing w:line="247" w:lineRule="exact"/>
              <w:ind w:left="302"/>
            </w:pPr>
            <w:r>
              <w:rPr>
                <w:b/>
              </w:rPr>
              <w:t>SA2</w:t>
            </w:r>
            <w:r>
              <w:rPr>
                <w:b/>
                <w:spacing w:val="-8"/>
              </w:rPr>
              <w:t xml:space="preserve"> </w:t>
            </w:r>
            <w:r>
              <w:t>NEF</w:t>
            </w:r>
            <w:r>
              <w:rPr>
                <w:spacing w:val="-8"/>
              </w:rPr>
              <w:t xml:space="preserve"> </w:t>
            </w:r>
            <w:r>
              <w:t>retrieves</w:t>
            </w:r>
            <w:r>
              <w:rPr>
                <w:spacing w:val="-7"/>
              </w:rPr>
              <w:t xml:space="preserve"> </w:t>
            </w:r>
            <w:r>
              <w:t>information</w:t>
            </w:r>
            <w:r>
              <w:rPr>
                <w:spacing w:val="-8"/>
              </w:rPr>
              <w:t xml:space="preserve"> </w:t>
            </w:r>
            <w:r>
              <w:t>from</w:t>
            </w:r>
            <w:r>
              <w:rPr>
                <w:spacing w:val="-8"/>
              </w:rPr>
              <w:t xml:space="preserve"> </w:t>
            </w:r>
            <w:r>
              <w:t>CHF</w:t>
            </w:r>
            <w:r>
              <w:rPr>
                <w:spacing w:val="-8"/>
              </w:rPr>
              <w:t xml:space="preserve"> </w:t>
            </w:r>
            <w:r>
              <w:t>and</w:t>
            </w:r>
            <w:r>
              <w:rPr>
                <w:spacing w:val="-7"/>
              </w:rPr>
              <w:t xml:space="preserve"> </w:t>
            </w:r>
            <w:r>
              <w:t>re-expose</w:t>
            </w:r>
            <w:r>
              <w:rPr>
                <w:spacing w:val="-8"/>
              </w:rPr>
              <w:t xml:space="preserve"> </w:t>
            </w:r>
            <w:r>
              <w:t>to</w:t>
            </w:r>
            <w:r>
              <w:rPr>
                <w:spacing w:val="-8"/>
              </w:rPr>
              <w:t xml:space="preserve"> </w:t>
            </w:r>
            <w:r>
              <w:rPr>
                <w:spacing w:val="-5"/>
              </w:rPr>
              <w:t>AF.</w:t>
            </w:r>
          </w:p>
          <w:p w14:paraId="37AE796E" w14:textId="77777777" w:rsidR="00677D69" w:rsidRDefault="00AC2CEB">
            <w:pPr>
              <w:pStyle w:val="TableParagraph"/>
              <w:numPr>
                <w:ilvl w:val="2"/>
                <w:numId w:val="13"/>
              </w:numPr>
              <w:tabs>
                <w:tab w:val="left" w:pos="744"/>
              </w:tabs>
              <w:spacing w:before="107" w:line="343" w:lineRule="auto"/>
              <w:ind w:right="6322" w:firstLine="0"/>
            </w:pPr>
            <w:r>
              <w:rPr>
                <w:b/>
              </w:rPr>
              <w:t xml:space="preserve">: </w:t>
            </w:r>
            <w:r>
              <w:t>Per</w:t>
            </w:r>
            <w:r>
              <w:rPr>
                <w:spacing w:val="-10"/>
              </w:rPr>
              <w:t xml:space="preserve"> </w:t>
            </w:r>
            <w:r>
              <w:t>PDU</w:t>
            </w:r>
            <w:r>
              <w:rPr>
                <w:spacing w:val="-10"/>
              </w:rPr>
              <w:t xml:space="preserve"> </w:t>
            </w:r>
            <w:r>
              <w:t>session</w:t>
            </w:r>
            <w:r>
              <w:rPr>
                <w:spacing w:val="-10"/>
              </w:rPr>
              <w:t xml:space="preserve"> </w:t>
            </w:r>
            <w:r>
              <w:t>of</w:t>
            </w:r>
            <w:r>
              <w:rPr>
                <w:spacing w:val="-10"/>
              </w:rPr>
              <w:t xml:space="preserve"> </w:t>
            </w:r>
            <w:r>
              <w:t>the</w:t>
            </w:r>
            <w:r>
              <w:rPr>
                <w:spacing w:val="-10"/>
              </w:rPr>
              <w:t xml:space="preserve"> </w:t>
            </w:r>
            <w:r>
              <w:t>UE Same answers as Q.3.2</w:t>
            </w:r>
          </w:p>
          <w:p w14:paraId="3B753213" w14:textId="77777777" w:rsidR="00677D69" w:rsidRDefault="00AC2CEB">
            <w:pPr>
              <w:pStyle w:val="TableParagraph"/>
              <w:numPr>
                <w:ilvl w:val="2"/>
                <w:numId w:val="13"/>
              </w:numPr>
              <w:tabs>
                <w:tab w:val="left" w:pos="744"/>
              </w:tabs>
              <w:spacing w:line="251" w:lineRule="exact"/>
              <w:ind w:left="744" w:hanging="496"/>
            </w:pPr>
            <w:r>
              <w:rPr>
                <w:b/>
              </w:rPr>
              <w:t>:</w:t>
            </w:r>
            <w:r>
              <w:rPr>
                <w:b/>
                <w:spacing w:val="12"/>
              </w:rPr>
              <w:t xml:space="preserve"> </w:t>
            </w:r>
            <w:r>
              <w:t>Per</w:t>
            </w:r>
            <w:r>
              <w:rPr>
                <w:spacing w:val="-4"/>
              </w:rPr>
              <w:t xml:space="preserve"> </w:t>
            </w:r>
            <w:r>
              <w:t>Application</w:t>
            </w:r>
            <w:r>
              <w:rPr>
                <w:spacing w:val="-4"/>
              </w:rPr>
              <w:t xml:space="preserve"> </w:t>
            </w:r>
            <w:r>
              <w:t>of</w:t>
            </w:r>
            <w:r>
              <w:rPr>
                <w:spacing w:val="-4"/>
              </w:rPr>
              <w:t xml:space="preserve"> </w:t>
            </w:r>
            <w:r>
              <w:t>a</w:t>
            </w:r>
            <w:r>
              <w:rPr>
                <w:spacing w:val="-4"/>
              </w:rPr>
              <w:t xml:space="preserve"> </w:t>
            </w:r>
            <w:r>
              <w:rPr>
                <w:spacing w:val="-5"/>
              </w:rPr>
              <w:t>UE</w:t>
            </w:r>
          </w:p>
          <w:p w14:paraId="1A0ED6D3" w14:textId="77777777" w:rsidR="00677D69" w:rsidRDefault="00AC2CEB">
            <w:pPr>
              <w:pStyle w:val="TableParagraph"/>
              <w:spacing w:before="108"/>
              <w:rPr>
                <w:b/>
              </w:rPr>
            </w:pPr>
            <w:r>
              <w:rPr>
                <w:b/>
                <w:spacing w:val="-5"/>
              </w:rPr>
              <w:t>SA2</w:t>
            </w:r>
          </w:p>
          <w:p w14:paraId="465420E9" w14:textId="77777777" w:rsidR="00677D69" w:rsidRDefault="00AC2CEB">
            <w:pPr>
              <w:pStyle w:val="TableParagraph"/>
              <w:spacing w:before="108"/>
            </w:pPr>
            <w:r>
              <w:t>Same</w:t>
            </w:r>
            <w:r>
              <w:rPr>
                <w:spacing w:val="-8"/>
              </w:rPr>
              <w:t xml:space="preserve"> </w:t>
            </w:r>
            <w:r>
              <w:t>answers</w:t>
            </w:r>
            <w:r>
              <w:rPr>
                <w:spacing w:val="-8"/>
              </w:rPr>
              <w:t xml:space="preserve"> </w:t>
            </w:r>
            <w:r>
              <w:t>as</w:t>
            </w:r>
            <w:r>
              <w:rPr>
                <w:spacing w:val="-8"/>
              </w:rPr>
              <w:t xml:space="preserve"> </w:t>
            </w:r>
            <w:r>
              <w:rPr>
                <w:spacing w:val="-2"/>
              </w:rPr>
              <w:t>Q.3.2</w:t>
            </w:r>
          </w:p>
          <w:p w14:paraId="247F76B1" w14:textId="77777777" w:rsidR="00677D69" w:rsidRDefault="00AC2CEB">
            <w:pPr>
              <w:pStyle w:val="TableParagraph"/>
              <w:numPr>
                <w:ilvl w:val="2"/>
                <w:numId w:val="13"/>
              </w:numPr>
              <w:tabs>
                <w:tab w:val="left" w:pos="744"/>
              </w:tabs>
              <w:spacing w:before="107"/>
              <w:ind w:left="744" w:hanging="496"/>
            </w:pPr>
            <w:r>
              <w:rPr>
                <w:b/>
              </w:rPr>
              <w:t>:</w:t>
            </w:r>
            <w:r>
              <w:rPr>
                <w:b/>
                <w:spacing w:val="12"/>
              </w:rPr>
              <w:t xml:space="preserve"> </w:t>
            </w:r>
            <w:r>
              <w:t>Network</w:t>
            </w:r>
            <w:r>
              <w:rPr>
                <w:spacing w:val="-5"/>
              </w:rPr>
              <w:t xml:space="preserve"> </w:t>
            </w:r>
            <w:r>
              <w:rPr>
                <w:spacing w:val="-2"/>
              </w:rPr>
              <w:t>slice</w:t>
            </w:r>
          </w:p>
          <w:p w14:paraId="48F93B4B" w14:textId="77777777" w:rsidR="00677D69" w:rsidRDefault="00AC2CEB">
            <w:pPr>
              <w:pStyle w:val="TableParagraph"/>
              <w:spacing w:before="108"/>
            </w:pPr>
            <w:r>
              <w:rPr>
                <w:b/>
              </w:rPr>
              <w:t>SA5</w:t>
            </w:r>
            <w:r>
              <w:rPr>
                <w:b/>
                <w:spacing w:val="-7"/>
              </w:rPr>
              <w:t xml:space="preserve"> </w:t>
            </w:r>
            <w:r>
              <w:t>Ongoing</w:t>
            </w:r>
            <w:r>
              <w:rPr>
                <w:spacing w:val="-7"/>
              </w:rPr>
              <w:t xml:space="preserve"> </w:t>
            </w:r>
            <w:r>
              <w:t>work</w:t>
            </w:r>
            <w:r>
              <w:rPr>
                <w:spacing w:val="-6"/>
              </w:rPr>
              <w:t xml:space="preserve"> </w:t>
            </w:r>
            <w:r>
              <w:t>to</w:t>
            </w:r>
            <w:r>
              <w:rPr>
                <w:spacing w:val="-7"/>
              </w:rPr>
              <w:t xml:space="preserve"> </w:t>
            </w:r>
            <w:r>
              <w:t>extend</w:t>
            </w:r>
            <w:r>
              <w:rPr>
                <w:spacing w:val="-6"/>
              </w:rPr>
              <w:t xml:space="preserve"> </w:t>
            </w:r>
            <w:r>
              <w:t>existing</w:t>
            </w:r>
            <w:r>
              <w:rPr>
                <w:spacing w:val="-7"/>
              </w:rPr>
              <w:t xml:space="preserve"> </w:t>
            </w:r>
            <w:r>
              <w:t>exposure</w:t>
            </w:r>
            <w:r>
              <w:rPr>
                <w:spacing w:val="-6"/>
              </w:rPr>
              <w:t xml:space="preserve"> </w:t>
            </w:r>
            <w:r>
              <w:rPr>
                <w:spacing w:val="-2"/>
              </w:rPr>
              <w:t>services.</w:t>
            </w:r>
          </w:p>
          <w:p w14:paraId="1C6481AB" w14:textId="77777777" w:rsidR="00677D69" w:rsidRDefault="00AC2CEB">
            <w:pPr>
              <w:pStyle w:val="TableParagraph"/>
              <w:numPr>
                <w:ilvl w:val="2"/>
                <w:numId w:val="13"/>
              </w:numPr>
              <w:tabs>
                <w:tab w:val="left" w:pos="744"/>
              </w:tabs>
              <w:spacing w:before="108" w:line="256" w:lineRule="auto"/>
              <w:ind w:right="103" w:firstLine="0"/>
            </w:pPr>
            <w:r>
              <w:rPr>
                <w:b/>
              </w:rPr>
              <w:t>:</w:t>
            </w:r>
            <w:r>
              <w:rPr>
                <w:b/>
                <w:spacing w:val="23"/>
              </w:rPr>
              <w:t xml:space="preserve"> </w:t>
            </w:r>
            <w:r>
              <w:t>Renewable energy info (The question applies to all granularities above.</w:t>
            </w:r>
            <w:r>
              <w:rPr>
                <w:spacing w:val="30"/>
              </w:rPr>
              <w:t xml:space="preserve"> </w:t>
            </w:r>
            <w:r>
              <w:t>Your answer needs to be provided for each granularity.)</w:t>
            </w:r>
          </w:p>
          <w:p w14:paraId="56CF334B" w14:textId="77777777" w:rsidR="00677D69" w:rsidRDefault="00AC2CEB">
            <w:pPr>
              <w:pStyle w:val="TableParagraph"/>
              <w:spacing w:before="90" w:line="256" w:lineRule="auto"/>
            </w:pPr>
            <w:r>
              <w:rPr>
                <w:b/>
              </w:rPr>
              <w:t>SA2</w:t>
            </w:r>
            <w:r>
              <w:rPr>
                <w:b/>
                <w:spacing w:val="19"/>
              </w:rPr>
              <w:t xml:space="preserve"> </w:t>
            </w:r>
            <w:r>
              <w:t>if</w:t>
            </w:r>
            <w:r>
              <w:rPr>
                <w:spacing w:val="19"/>
              </w:rPr>
              <w:t xml:space="preserve"> </w:t>
            </w:r>
            <w:r>
              <w:t>associated</w:t>
            </w:r>
            <w:r>
              <w:rPr>
                <w:spacing w:val="19"/>
              </w:rPr>
              <w:t xml:space="preserve"> </w:t>
            </w:r>
            <w:r>
              <w:t>to</w:t>
            </w:r>
            <w:r>
              <w:rPr>
                <w:spacing w:val="19"/>
              </w:rPr>
              <w:t xml:space="preserve"> </w:t>
            </w:r>
            <w:r>
              <w:t>information</w:t>
            </w:r>
            <w:r>
              <w:rPr>
                <w:spacing w:val="19"/>
              </w:rPr>
              <w:t xml:space="preserve"> </w:t>
            </w:r>
            <w:r>
              <w:t>granularity</w:t>
            </w:r>
            <w:r>
              <w:rPr>
                <w:spacing w:val="19"/>
              </w:rPr>
              <w:t xml:space="preserve"> </w:t>
            </w:r>
            <w:r>
              <w:t>as</w:t>
            </w:r>
            <w:r>
              <w:rPr>
                <w:spacing w:val="19"/>
              </w:rPr>
              <w:t xml:space="preserve"> </w:t>
            </w:r>
            <w:r>
              <w:t>above</w:t>
            </w:r>
            <w:r>
              <w:rPr>
                <w:spacing w:val="19"/>
              </w:rPr>
              <w:t xml:space="preserve"> </w:t>
            </w:r>
            <w:r>
              <w:t>in</w:t>
            </w:r>
            <w:r>
              <w:rPr>
                <w:spacing w:val="19"/>
              </w:rPr>
              <w:t xml:space="preserve"> </w:t>
            </w:r>
            <w:r>
              <w:t>Q.3.2,</w:t>
            </w:r>
            <w:r>
              <w:rPr>
                <w:spacing w:val="25"/>
              </w:rPr>
              <w:t xml:space="preserve"> </w:t>
            </w:r>
            <w:r>
              <w:t>Q.3.3,</w:t>
            </w:r>
            <w:r>
              <w:rPr>
                <w:spacing w:val="25"/>
              </w:rPr>
              <w:t xml:space="preserve"> </w:t>
            </w:r>
            <w:r>
              <w:t>Q.3.4,</w:t>
            </w:r>
            <w:r>
              <w:rPr>
                <w:spacing w:val="25"/>
              </w:rPr>
              <w:t xml:space="preserve"> </w:t>
            </w:r>
            <w:r>
              <w:t>calculated</w:t>
            </w:r>
            <w:r>
              <w:rPr>
                <w:spacing w:val="19"/>
              </w:rPr>
              <w:t xml:space="preserve"> </w:t>
            </w:r>
            <w:r>
              <w:t>as</w:t>
            </w:r>
            <w:r>
              <w:rPr>
                <w:spacing w:val="19"/>
              </w:rPr>
              <w:t xml:space="preserve"> </w:t>
            </w:r>
            <w:r>
              <w:t>detailed</w:t>
            </w:r>
            <w:r>
              <w:rPr>
                <w:spacing w:val="19"/>
              </w:rPr>
              <w:t xml:space="preserve"> </w:t>
            </w:r>
            <w:r>
              <w:t>in corresponding Q.1.x replies and exposed to NEF as per corresponding Q.2.x replies.</w:t>
            </w:r>
          </w:p>
          <w:p w14:paraId="65EFAA99" w14:textId="77777777" w:rsidR="00677D69" w:rsidRDefault="00AC2CEB">
            <w:pPr>
              <w:pStyle w:val="TableParagraph"/>
              <w:spacing w:before="90" w:line="256" w:lineRule="auto"/>
            </w:pPr>
            <w:r>
              <w:rPr>
                <w:b/>
              </w:rPr>
              <w:t>SA5</w:t>
            </w:r>
            <w:r>
              <w:rPr>
                <w:b/>
                <w:spacing w:val="-14"/>
              </w:rPr>
              <w:t xml:space="preserve"> </w:t>
            </w:r>
            <w:r>
              <w:t>if</w:t>
            </w:r>
            <w:r>
              <w:rPr>
                <w:spacing w:val="-14"/>
              </w:rPr>
              <w:t xml:space="preserve"> </w:t>
            </w:r>
            <w:r>
              <w:t>associated</w:t>
            </w:r>
            <w:r>
              <w:rPr>
                <w:spacing w:val="-14"/>
              </w:rPr>
              <w:t xml:space="preserve"> </w:t>
            </w:r>
            <w:r>
              <w:t>to</w:t>
            </w:r>
            <w:r>
              <w:rPr>
                <w:spacing w:val="-13"/>
              </w:rPr>
              <w:t xml:space="preserve"> </w:t>
            </w:r>
            <w:r>
              <w:t>same</w:t>
            </w:r>
            <w:r>
              <w:rPr>
                <w:spacing w:val="-14"/>
              </w:rPr>
              <w:t xml:space="preserve"> </w:t>
            </w:r>
            <w:r>
              <w:t>information</w:t>
            </w:r>
            <w:r>
              <w:rPr>
                <w:spacing w:val="-14"/>
              </w:rPr>
              <w:t xml:space="preserve"> </w:t>
            </w:r>
            <w:r>
              <w:t>granularity</w:t>
            </w:r>
            <w:r>
              <w:rPr>
                <w:spacing w:val="-14"/>
              </w:rPr>
              <w:t xml:space="preserve"> </w:t>
            </w:r>
            <w:r>
              <w:t>as</w:t>
            </w:r>
            <w:r>
              <w:rPr>
                <w:spacing w:val="-13"/>
              </w:rPr>
              <w:t xml:space="preserve"> </w:t>
            </w:r>
            <w:r>
              <w:t>above</w:t>
            </w:r>
            <w:r>
              <w:rPr>
                <w:spacing w:val="-14"/>
              </w:rPr>
              <w:t xml:space="preserve"> </w:t>
            </w:r>
            <w:r>
              <w:t>in</w:t>
            </w:r>
            <w:r>
              <w:rPr>
                <w:spacing w:val="-14"/>
              </w:rPr>
              <w:t xml:space="preserve"> </w:t>
            </w:r>
            <w:r>
              <w:t>Q.3.5,</w:t>
            </w:r>
            <w:r>
              <w:rPr>
                <w:spacing w:val="-13"/>
              </w:rPr>
              <w:t xml:space="preserve"> </w:t>
            </w:r>
            <w:r>
              <w:t>determined</w:t>
            </w:r>
            <w:r>
              <w:rPr>
                <w:spacing w:val="-13"/>
              </w:rPr>
              <w:t xml:space="preserve"> </w:t>
            </w:r>
            <w:r>
              <w:t>as</w:t>
            </w:r>
            <w:r>
              <w:rPr>
                <w:spacing w:val="-14"/>
              </w:rPr>
              <w:t xml:space="preserve"> </w:t>
            </w:r>
            <w:r>
              <w:t>detailed</w:t>
            </w:r>
            <w:r>
              <w:rPr>
                <w:spacing w:val="-14"/>
              </w:rPr>
              <w:t xml:space="preserve"> </w:t>
            </w:r>
            <w:r>
              <w:t>in</w:t>
            </w:r>
            <w:r>
              <w:rPr>
                <w:spacing w:val="-14"/>
              </w:rPr>
              <w:t xml:space="preserve"> </w:t>
            </w:r>
            <w:r>
              <w:t xml:space="preserve">correspond- </w:t>
            </w:r>
            <w:proofErr w:type="spellStart"/>
            <w:r>
              <w:t>ing</w:t>
            </w:r>
            <w:proofErr w:type="spellEnd"/>
            <w:r>
              <w:t xml:space="preserve"> Q.1.5 and exposed by SA5 SBMA.</w:t>
            </w:r>
          </w:p>
        </w:tc>
      </w:tr>
      <w:tr w:rsidR="00677D69" w14:paraId="4AC70126" w14:textId="77777777">
        <w:trPr>
          <w:trHeight w:val="5504"/>
        </w:trPr>
        <w:tc>
          <w:tcPr>
            <w:tcW w:w="9614" w:type="dxa"/>
            <w:tcBorders>
              <w:top w:val="single" w:sz="4" w:space="0" w:color="000000"/>
              <w:bottom w:val="single" w:sz="4" w:space="0" w:color="000000"/>
            </w:tcBorders>
          </w:tcPr>
          <w:p w14:paraId="1706FDE4" w14:textId="77777777" w:rsidR="00677D69" w:rsidRDefault="00AC2CEB">
            <w:pPr>
              <w:pStyle w:val="TableParagraph"/>
              <w:spacing w:before="124"/>
              <w:ind w:left="138"/>
              <w:rPr>
                <w:b/>
              </w:rPr>
            </w:pPr>
            <w:r>
              <w:rPr>
                <w:b/>
              </w:rPr>
              <w:t>7</w:t>
            </w:r>
            <w:r>
              <w:rPr>
                <w:b/>
                <w:spacing w:val="-7"/>
              </w:rPr>
              <w:t xml:space="preserve"> </w:t>
            </w:r>
            <w:r>
              <w:rPr>
                <w:b/>
              </w:rPr>
              <w:t>–</w:t>
            </w:r>
            <w:r>
              <w:rPr>
                <w:b/>
                <w:spacing w:val="-6"/>
              </w:rPr>
              <w:t xml:space="preserve"> </w:t>
            </w:r>
            <w:r>
              <w:rPr>
                <w:b/>
              </w:rPr>
              <w:t>Motorola</w:t>
            </w:r>
            <w:r>
              <w:rPr>
                <w:b/>
                <w:spacing w:val="-6"/>
              </w:rPr>
              <w:t xml:space="preserve"> </w:t>
            </w:r>
            <w:r>
              <w:rPr>
                <w:b/>
              </w:rPr>
              <w:t>Mobile</w:t>
            </w:r>
            <w:r>
              <w:rPr>
                <w:b/>
                <w:spacing w:val="-6"/>
              </w:rPr>
              <w:t xml:space="preserve"> </w:t>
            </w:r>
            <w:r>
              <w:rPr>
                <w:b/>
              </w:rPr>
              <w:t>Com</w:t>
            </w:r>
            <w:r>
              <w:rPr>
                <w:b/>
                <w:spacing w:val="-7"/>
              </w:rPr>
              <w:t xml:space="preserve"> </w:t>
            </w:r>
            <w:r>
              <w:rPr>
                <w:b/>
                <w:spacing w:val="-2"/>
              </w:rPr>
              <w:t>Technology</w:t>
            </w:r>
          </w:p>
          <w:p w14:paraId="0246D3E5" w14:textId="77777777" w:rsidR="00677D69" w:rsidRDefault="00AC2CEB">
            <w:pPr>
              <w:pStyle w:val="TableParagraph"/>
              <w:numPr>
                <w:ilvl w:val="2"/>
                <w:numId w:val="12"/>
              </w:numPr>
              <w:tabs>
                <w:tab w:val="left" w:pos="744"/>
              </w:tabs>
              <w:spacing w:before="168" w:line="343" w:lineRule="auto"/>
              <w:ind w:right="7290" w:firstLine="0"/>
            </w:pPr>
            <w:r>
              <w:rPr>
                <w:b/>
              </w:rPr>
              <w:t>:</w:t>
            </w:r>
            <w:r>
              <w:rPr>
                <w:b/>
                <w:spacing w:val="-9"/>
              </w:rPr>
              <w:t xml:space="preserve"> </w:t>
            </w:r>
            <w:r>
              <w:t>Average</w:t>
            </w:r>
            <w:r>
              <w:rPr>
                <w:spacing w:val="-13"/>
              </w:rPr>
              <w:t xml:space="preserve"> </w:t>
            </w:r>
            <w:r>
              <w:t>per</w:t>
            </w:r>
            <w:r>
              <w:rPr>
                <w:spacing w:val="-14"/>
              </w:rPr>
              <w:t xml:space="preserve"> </w:t>
            </w:r>
            <w:r>
              <w:t>UE Not needed</w:t>
            </w:r>
          </w:p>
          <w:p w14:paraId="723BB747" w14:textId="77777777" w:rsidR="00677D69" w:rsidRDefault="00AC2CEB">
            <w:pPr>
              <w:pStyle w:val="TableParagraph"/>
              <w:numPr>
                <w:ilvl w:val="2"/>
                <w:numId w:val="12"/>
              </w:numPr>
              <w:tabs>
                <w:tab w:val="left" w:pos="744"/>
              </w:tabs>
              <w:spacing w:line="251" w:lineRule="exact"/>
              <w:ind w:left="744" w:hanging="496"/>
            </w:pPr>
            <w:r>
              <w:rPr>
                <w:b/>
              </w:rPr>
              <w:t>:</w:t>
            </w:r>
            <w:r>
              <w:rPr>
                <w:b/>
                <w:spacing w:val="12"/>
              </w:rPr>
              <w:t xml:space="preserve"> </w:t>
            </w:r>
            <w:r>
              <w:t>Per</w:t>
            </w:r>
            <w:r>
              <w:rPr>
                <w:spacing w:val="-4"/>
              </w:rPr>
              <w:t xml:space="preserve"> </w:t>
            </w:r>
            <w:r>
              <w:t>specific</w:t>
            </w:r>
            <w:r>
              <w:rPr>
                <w:spacing w:val="-4"/>
              </w:rPr>
              <w:t xml:space="preserve"> </w:t>
            </w:r>
            <w:r>
              <w:rPr>
                <w:spacing w:val="-5"/>
              </w:rPr>
              <w:t>UE</w:t>
            </w:r>
          </w:p>
          <w:p w14:paraId="77F31CBF" w14:textId="77777777" w:rsidR="00677D69" w:rsidRDefault="00AC2CEB">
            <w:pPr>
              <w:pStyle w:val="TableParagraph"/>
              <w:spacing w:before="107"/>
            </w:pPr>
            <w:r>
              <w:t>In</w:t>
            </w:r>
            <w:r>
              <w:rPr>
                <w:spacing w:val="-6"/>
              </w:rPr>
              <w:t xml:space="preserve"> </w:t>
            </w:r>
            <w:r>
              <w:t>scope</w:t>
            </w:r>
            <w:r>
              <w:rPr>
                <w:spacing w:val="-5"/>
              </w:rPr>
              <w:t xml:space="preserve"> </w:t>
            </w:r>
            <w:r>
              <w:t>of</w:t>
            </w:r>
            <w:r>
              <w:rPr>
                <w:spacing w:val="-5"/>
              </w:rPr>
              <w:t xml:space="preserve"> </w:t>
            </w:r>
            <w:r>
              <w:t>SA2,</w:t>
            </w:r>
            <w:r>
              <w:rPr>
                <w:spacing w:val="-5"/>
              </w:rPr>
              <w:t xml:space="preserve"> </w:t>
            </w:r>
            <w:r>
              <w:t>can</w:t>
            </w:r>
            <w:r>
              <w:rPr>
                <w:spacing w:val="-5"/>
              </w:rPr>
              <w:t xml:space="preserve"> </w:t>
            </w:r>
            <w:r>
              <w:t>be</w:t>
            </w:r>
            <w:r>
              <w:rPr>
                <w:spacing w:val="-5"/>
              </w:rPr>
              <w:t xml:space="preserve"> </w:t>
            </w:r>
            <w:r>
              <w:t>exposed</w:t>
            </w:r>
            <w:r>
              <w:rPr>
                <w:spacing w:val="-5"/>
              </w:rPr>
              <w:t xml:space="preserve"> </w:t>
            </w:r>
            <w:r>
              <w:t>to</w:t>
            </w:r>
            <w:r>
              <w:rPr>
                <w:spacing w:val="-5"/>
              </w:rPr>
              <w:t xml:space="preserve"> </w:t>
            </w:r>
            <w:r>
              <w:t>authorized</w:t>
            </w:r>
            <w:r>
              <w:rPr>
                <w:spacing w:val="-5"/>
              </w:rPr>
              <w:t xml:space="preserve"> AF.</w:t>
            </w:r>
          </w:p>
          <w:p w14:paraId="44A2C931" w14:textId="77777777" w:rsidR="00677D69" w:rsidRDefault="00AC2CEB">
            <w:pPr>
              <w:pStyle w:val="TableParagraph"/>
              <w:numPr>
                <w:ilvl w:val="2"/>
                <w:numId w:val="12"/>
              </w:numPr>
              <w:tabs>
                <w:tab w:val="left" w:pos="744"/>
              </w:tabs>
              <w:spacing w:before="108"/>
              <w:ind w:left="744" w:hanging="496"/>
            </w:pPr>
            <w:r>
              <w:rPr>
                <w:b/>
              </w:rPr>
              <w:t>:</w:t>
            </w:r>
            <w:r>
              <w:rPr>
                <w:b/>
                <w:spacing w:val="12"/>
              </w:rPr>
              <w:t xml:space="preserve"> </w:t>
            </w:r>
            <w:r>
              <w:t>Per</w:t>
            </w:r>
            <w:r>
              <w:rPr>
                <w:spacing w:val="-4"/>
              </w:rPr>
              <w:t xml:space="preserve"> </w:t>
            </w:r>
            <w:r>
              <w:t>PDU</w:t>
            </w:r>
            <w:r>
              <w:rPr>
                <w:spacing w:val="-5"/>
              </w:rPr>
              <w:t xml:space="preserve"> </w:t>
            </w:r>
            <w:r>
              <w:t>session</w:t>
            </w:r>
            <w:r>
              <w:rPr>
                <w:spacing w:val="-4"/>
              </w:rPr>
              <w:t xml:space="preserve"> </w:t>
            </w:r>
            <w:r>
              <w:t>of</w:t>
            </w:r>
            <w:r>
              <w:rPr>
                <w:spacing w:val="-4"/>
              </w:rPr>
              <w:t xml:space="preserve"> </w:t>
            </w:r>
            <w:r>
              <w:t>the</w:t>
            </w:r>
            <w:r>
              <w:rPr>
                <w:spacing w:val="-4"/>
              </w:rPr>
              <w:t xml:space="preserve"> </w:t>
            </w:r>
            <w:r>
              <w:rPr>
                <w:spacing w:val="-5"/>
              </w:rPr>
              <w:t>UE</w:t>
            </w:r>
          </w:p>
          <w:p w14:paraId="340D35BE" w14:textId="77777777" w:rsidR="00677D69" w:rsidRDefault="00AC2CEB">
            <w:pPr>
              <w:pStyle w:val="TableParagraph"/>
              <w:spacing w:before="108"/>
            </w:pPr>
            <w:r>
              <w:t>In</w:t>
            </w:r>
            <w:r>
              <w:rPr>
                <w:spacing w:val="-7"/>
              </w:rPr>
              <w:t xml:space="preserve"> </w:t>
            </w:r>
            <w:r>
              <w:t>scope</w:t>
            </w:r>
            <w:r>
              <w:rPr>
                <w:spacing w:val="-5"/>
              </w:rPr>
              <w:t xml:space="preserve"> </w:t>
            </w:r>
            <w:r>
              <w:t>of</w:t>
            </w:r>
            <w:r>
              <w:rPr>
                <w:spacing w:val="-5"/>
              </w:rPr>
              <w:t xml:space="preserve"> </w:t>
            </w:r>
            <w:r>
              <w:t>SA2,</w:t>
            </w:r>
            <w:r>
              <w:rPr>
                <w:spacing w:val="-5"/>
              </w:rPr>
              <w:t xml:space="preserve"> </w:t>
            </w:r>
            <w:r>
              <w:t>can</w:t>
            </w:r>
            <w:r>
              <w:rPr>
                <w:spacing w:val="-5"/>
              </w:rPr>
              <w:t xml:space="preserve"> </w:t>
            </w:r>
            <w:r>
              <w:t>be</w:t>
            </w:r>
            <w:r>
              <w:rPr>
                <w:spacing w:val="-5"/>
              </w:rPr>
              <w:t xml:space="preserve"> </w:t>
            </w:r>
            <w:r>
              <w:t>used</w:t>
            </w:r>
            <w:r>
              <w:rPr>
                <w:spacing w:val="-5"/>
              </w:rPr>
              <w:t xml:space="preserve"> </w:t>
            </w:r>
            <w:r>
              <w:t>only</w:t>
            </w:r>
            <w:r>
              <w:rPr>
                <w:spacing w:val="-5"/>
              </w:rPr>
              <w:t xml:space="preserve"> </w:t>
            </w:r>
            <w:r>
              <w:t>per</w:t>
            </w:r>
            <w:r>
              <w:rPr>
                <w:spacing w:val="-5"/>
              </w:rPr>
              <w:t xml:space="preserve"> </w:t>
            </w:r>
            <w:r>
              <w:t>application</w:t>
            </w:r>
            <w:r>
              <w:rPr>
                <w:spacing w:val="-5"/>
              </w:rPr>
              <w:t xml:space="preserve"> </w:t>
            </w:r>
            <w:r>
              <w:t>per</w:t>
            </w:r>
            <w:r>
              <w:rPr>
                <w:spacing w:val="-5"/>
              </w:rPr>
              <w:t xml:space="preserve"> </w:t>
            </w:r>
            <w:r>
              <w:t>PDU</w:t>
            </w:r>
            <w:r>
              <w:rPr>
                <w:spacing w:val="-5"/>
              </w:rPr>
              <w:t xml:space="preserve"> </w:t>
            </w:r>
            <w:r>
              <w:rPr>
                <w:spacing w:val="-2"/>
              </w:rPr>
              <w:t>session.</w:t>
            </w:r>
          </w:p>
          <w:p w14:paraId="79D384CC" w14:textId="77777777" w:rsidR="00677D69" w:rsidRDefault="00AC2CEB">
            <w:pPr>
              <w:pStyle w:val="TableParagraph"/>
              <w:numPr>
                <w:ilvl w:val="2"/>
                <w:numId w:val="12"/>
              </w:numPr>
              <w:tabs>
                <w:tab w:val="left" w:pos="744"/>
              </w:tabs>
              <w:spacing w:before="107"/>
              <w:ind w:left="744" w:hanging="496"/>
            </w:pPr>
            <w:r>
              <w:rPr>
                <w:b/>
              </w:rPr>
              <w:t>:</w:t>
            </w:r>
            <w:r>
              <w:rPr>
                <w:b/>
                <w:spacing w:val="12"/>
              </w:rPr>
              <w:t xml:space="preserve"> </w:t>
            </w:r>
            <w:r>
              <w:t>Per</w:t>
            </w:r>
            <w:r>
              <w:rPr>
                <w:spacing w:val="-4"/>
              </w:rPr>
              <w:t xml:space="preserve"> </w:t>
            </w:r>
            <w:r>
              <w:t>Application</w:t>
            </w:r>
            <w:r>
              <w:rPr>
                <w:spacing w:val="-4"/>
              </w:rPr>
              <w:t xml:space="preserve"> </w:t>
            </w:r>
            <w:r>
              <w:t>of</w:t>
            </w:r>
            <w:r>
              <w:rPr>
                <w:spacing w:val="-4"/>
              </w:rPr>
              <w:t xml:space="preserve"> </w:t>
            </w:r>
            <w:r>
              <w:t>a</w:t>
            </w:r>
            <w:r>
              <w:rPr>
                <w:spacing w:val="-4"/>
              </w:rPr>
              <w:t xml:space="preserve"> </w:t>
            </w:r>
            <w:r>
              <w:rPr>
                <w:spacing w:val="-5"/>
              </w:rPr>
              <w:t>UE</w:t>
            </w:r>
          </w:p>
          <w:p w14:paraId="429A90F4" w14:textId="77777777" w:rsidR="00677D69" w:rsidRDefault="00AC2CEB">
            <w:pPr>
              <w:pStyle w:val="TableParagraph"/>
              <w:spacing w:before="108"/>
            </w:pPr>
            <w:r>
              <w:t>In</w:t>
            </w:r>
            <w:r>
              <w:rPr>
                <w:spacing w:val="-5"/>
              </w:rPr>
              <w:t xml:space="preserve"> </w:t>
            </w:r>
            <w:r>
              <w:t>scope</w:t>
            </w:r>
            <w:r>
              <w:rPr>
                <w:spacing w:val="-4"/>
              </w:rPr>
              <w:t xml:space="preserve"> </w:t>
            </w:r>
            <w:r>
              <w:t>of</w:t>
            </w:r>
            <w:r>
              <w:rPr>
                <w:spacing w:val="-4"/>
              </w:rPr>
              <w:t xml:space="preserve"> </w:t>
            </w:r>
            <w:r>
              <w:t>SA2,</w:t>
            </w:r>
            <w:r>
              <w:rPr>
                <w:spacing w:val="-4"/>
              </w:rPr>
              <w:t xml:space="preserve"> </w:t>
            </w:r>
            <w:r>
              <w:t>shall</w:t>
            </w:r>
            <w:r>
              <w:rPr>
                <w:spacing w:val="-5"/>
              </w:rPr>
              <w:t xml:space="preserve"> </w:t>
            </w:r>
            <w:r>
              <w:t>be</w:t>
            </w:r>
            <w:r>
              <w:rPr>
                <w:spacing w:val="-4"/>
              </w:rPr>
              <w:t xml:space="preserve"> </w:t>
            </w:r>
            <w:r>
              <w:rPr>
                <w:spacing w:val="-2"/>
              </w:rPr>
              <w:t>supported.</w:t>
            </w:r>
          </w:p>
          <w:p w14:paraId="3EB7AA72" w14:textId="77777777" w:rsidR="00677D69" w:rsidRDefault="00AC2CEB">
            <w:pPr>
              <w:pStyle w:val="TableParagraph"/>
              <w:numPr>
                <w:ilvl w:val="2"/>
                <w:numId w:val="12"/>
              </w:numPr>
              <w:tabs>
                <w:tab w:val="left" w:pos="744"/>
              </w:tabs>
              <w:spacing w:before="108"/>
              <w:ind w:left="744" w:hanging="496"/>
            </w:pPr>
            <w:r>
              <w:rPr>
                <w:b/>
              </w:rPr>
              <w:t>:</w:t>
            </w:r>
            <w:r>
              <w:rPr>
                <w:b/>
                <w:spacing w:val="12"/>
              </w:rPr>
              <w:t xml:space="preserve"> </w:t>
            </w:r>
            <w:r>
              <w:t>Network</w:t>
            </w:r>
            <w:r>
              <w:rPr>
                <w:spacing w:val="-5"/>
              </w:rPr>
              <w:t xml:space="preserve"> </w:t>
            </w:r>
            <w:r>
              <w:rPr>
                <w:spacing w:val="-2"/>
              </w:rPr>
              <w:t>slice</w:t>
            </w:r>
          </w:p>
          <w:p w14:paraId="2712AE08" w14:textId="77777777" w:rsidR="00677D69" w:rsidRDefault="00AC2CEB">
            <w:pPr>
              <w:pStyle w:val="TableParagraph"/>
              <w:spacing w:before="107"/>
            </w:pPr>
            <w:r>
              <w:t>SA5</w:t>
            </w:r>
            <w:r>
              <w:rPr>
                <w:spacing w:val="-5"/>
              </w:rPr>
              <w:t xml:space="preserve"> </w:t>
            </w:r>
            <w:r>
              <w:t>already</w:t>
            </w:r>
            <w:r>
              <w:rPr>
                <w:spacing w:val="-5"/>
              </w:rPr>
              <w:t xml:space="preserve"> </w:t>
            </w:r>
            <w:r>
              <w:t>provide</w:t>
            </w:r>
            <w:r>
              <w:rPr>
                <w:spacing w:val="-5"/>
              </w:rPr>
              <w:t xml:space="preserve"> </w:t>
            </w:r>
            <w:r>
              <w:t>this,</w:t>
            </w:r>
            <w:r>
              <w:rPr>
                <w:spacing w:val="-5"/>
              </w:rPr>
              <w:t xml:space="preserve"> </w:t>
            </w:r>
            <w:r>
              <w:t>no</w:t>
            </w:r>
            <w:r>
              <w:rPr>
                <w:spacing w:val="-5"/>
              </w:rPr>
              <w:t xml:space="preserve"> </w:t>
            </w:r>
            <w:r>
              <w:t>need</w:t>
            </w:r>
            <w:r>
              <w:rPr>
                <w:spacing w:val="-4"/>
              </w:rPr>
              <w:t xml:space="preserve"> </w:t>
            </w:r>
            <w:r>
              <w:t>for</w:t>
            </w:r>
            <w:r>
              <w:rPr>
                <w:spacing w:val="-5"/>
              </w:rPr>
              <w:t xml:space="preserve"> </w:t>
            </w:r>
            <w:r>
              <w:t>SA2</w:t>
            </w:r>
            <w:r>
              <w:rPr>
                <w:spacing w:val="-5"/>
              </w:rPr>
              <w:t xml:space="preserve"> </w:t>
            </w:r>
            <w:r>
              <w:t>to</w:t>
            </w:r>
            <w:r>
              <w:rPr>
                <w:spacing w:val="-5"/>
              </w:rPr>
              <w:t xml:space="preserve"> </w:t>
            </w:r>
            <w:r>
              <w:t>get</w:t>
            </w:r>
            <w:r>
              <w:rPr>
                <w:spacing w:val="-5"/>
              </w:rPr>
              <w:t xml:space="preserve"> </w:t>
            </w:r>
            <w:r>
              <w:rPr>
                <w:spacing w:val="-2"/>
              </w:rPr>
              <w:t>involved.</w:t>
            </w:r>
          </w:p>
          <w:p w14:paraId="12AB41D9" w14:textId="77777777" w:rsidR="00677D69" w:rsidRDefault="00AC2CEB">
            <w:pPr>
              <w:pStyle w:val="TableParagraph"/>
              <w:numPr>
                <w:ilvl w:val="2"/>
                <w:numId w:val="12"/>
              </w:numPr>
              <w:tabs>
                <w:tab w:val="left" w:pos="744"/>
              </w:tabs>
              <w:spacing w:before="108" w:line="256" w:lineRule="auto"/>
              <w:ind w:right="103" w:firstLine="0"/>
            </w:pPr>
            <w:r>
              <w:rPr>
                <w:b/>
              </w:rPr>
              <w:t>:</w:t>
            </w:r>
            <w:r>
              <w:rPr>
                <w:b/>
                <w:spacing w:val="30"/>
              </w:rPr>
              <w:t xml:space="preserve"> </w:t>
            </w:r>
            <w:r>
              <w:t xml:space="preserve">Renewable energy info (The </w:t>
            </w:r>
            <w:proofErr w:type="spellStart"/>
            <w:r>
              <w:t>quesion</w:t>
            </w:r>
            <w:proofErr w:type="spellEnd"/>
            <w:r>
              <w:t xml:space="preserve"> applies to all granularities above.</w:t>
            </w:r>
            <w:r>
              <w:rPr>
                <w:spacing w:val="40"/>
              </w:rPr>
              <w:t xml:space="preserve"> </w:t>
            </w:r>
            <w:r>
              <w:t>Your answer needs to be provided for each granularity.)</w:t>
            </w:r>
          </w:p>
          <w:p w14:paraId="4F09EC9C" w14:textId="77777777" w:rsidR="00677D69" w:rsidRDefault="00AC2CEB">
            <w:pPr>
              <w:pStyle w:val="TableParagraph"/>
              <w:spacing w:before="90" w:line="256" w:lineRule="auto"/>
            </w:pPr>
            <w:r>
              <w:rPr>
                <w:spacing w:val="-2"/>
              </w:rPr>
              <w:t>SA5</w:t>
            </w:r>
            <w:r>
              <w:rPr>
                <w:spacing w:val="-5"/>
              </w:rPr>
              <w:t xml:space="preserve"> </w:t>
            </w:r>
            <w:r>
              <w:rPr>
                <w:spacing w:val="-2"/>
              </w:rPr>
              <w:t>needs</w:t>
            </w:r>
            <w:r>
              <w:rPr>
                <w:spacing w:val="-5"/>
              </w:rPr>
              <w:t xml:space="preserve"> </w:t>
            </w:r>
            <w:r>
              <w:rPr>
                <w:spacing w:val="-2"/>
              </w:rPr>
              <w:t>to</w:t>
            </w:r>
            <w:r>
              <w:rPr>
                <w:spacing w:val="-5"/>
              </w:rPr>
              <w:t xml:space="preserve"> </w:t>
            </w:r>
            <w:r>
              <w:rPr>
                <w:spacing w:val="-2"/>
              </w:rPr>
              <w:t>initially</w:t>
            </w:r>
            <w:r>
              <w:rPr>
                <w:spacing w:val="-5"/>
              </w:rPr>
              <w:t xml:space="preserve"> </w:t>
            </w:r>
            <w:r>
              <w:rPr>
                <w:spacing w:val="-2"/>
              </w:rPr>
              <w:t>work</w:t>
            </w:r>
            <w:r>
              <w:rPr>
                <w:spacing w:val="-5"/>
              </w:rPr>
              <w:t xml:space="preserve"> </w:t>
            </w:r>
            <w:r>
              <w:rPr>
                <w:spacing w:val="-2"/>
              </w:rPr>
              <w:t>out</w:t>
            </w:r>
            <w:r>
              <w:rPr>
                <w:spacing w:val="-5"/>
              </w:rPr>
              <w:t xml:space="preserve"> </w:t>
            </w:r>
            <w:r>
              <w:rPr>
                <w:spacing w:val="-2"/>
              </w:rPr>
              <w:t>and</w:t>
            </w:r>
            <w:r>
              <w:rPr>
                <w:spacing w:val="-5"/>
              </w:rPr>
              <w:t xml:space="preserve"> </w:t>
            </w:r>
            <w:r>
              <w:rPr>
                <w:spacing w:val="-2"/>
              </w:rPr>
              <w:t>define</w:t>
            </w:r>
            <w:r>
              <w:rPr>
                <w:spacing w:val="-5"/>
              </w:rPr>
              <w:t xml:space="preserve"> </w:t>
            </w:r>
            <w:r>
              <w:rPr>
                <w:spacing w:val="-2"/>
              </w:rPr>
              <w:t>the</w:t>
            </w:r>
            <w:r>
              <w:rPr>
                <w:spacing w:val="-5"/>
              </w:rPr>
              <w:t xml:space="preserve"> </w:t>
            </w:r>
            <w:r>
              <w:rPr>
                <w:spacing w:val="-2"/>
              </w:rPr>
              <w:t>renewable</w:t>
            </w:r>
            <w:r>
              <w:rPr>
                <w:spacing w:val="-5"/>
              </w:rPr>
              <w:t xml:space="preserve"> </w:t>
            </w:r>
            <w:r>
              <w:rPr>
                <w:spacing w:val="-2"/>
              </w:rPr>
              <w:t>energy</w:t>
            </w:r>
            <w:r>
              <w:rPr>
                <w:spacing w:val="-5"/>
              </w:rPr>
              <w:t xml:space="preserve"> </w:t>
            </w:r>
            <w:r>
              <w:rPr>
                <w:spacing w:val="-2"/>
              </w:rPr>
              <w:t>performance</w:t>
            </w:r>
            <w:r>
              <w:rPr>
                <w:spacing w:val="-5"/>
              </w:rPr>
              <w:t xml:space="preserve"> </w:t>
            </w:r>
            <w:r>
              <w:rPr>
                <w:spacing w:val="-2"/>
              </w:rPr>
              <w:t>measurements</w:t>
            </w:r>
            <w:r>
              <w:rPr>
                <w:spacing w:val="-5"/>
              </w:rPr>
              <w:t xml:space="preserve"> </w:t>
            </w:r>
            <w:r>
              <w:rPr>
                <w:spacing w:val="-2"/>
              </w:rPr>
              <w:t>before</w:t>
            </w:r>
            <w:r>
              <w:rPr>
                <w:spacing w:val="-5"/>
              </w:rPr>
              <w:t xml:space="preserve"> </w:t>
            </w:r>
            <w:r>
              <w:rPr>
                <w:spacing w:val="-2"/>
              </w:rPr>
              <w:t>we</w:t>
            </w:r>
            <w:r>
              <w:rPr>
                <w:spacing w:val="-5"/>
              </w:rPr>
              <w:t xml:space="preserve"> </w:t>
            </w:r>
            <w:r>
              <w:rPr>
                <w:spacing w:val="-2"/>
              </w:rPr>
              <w:t xml:space="preserve">can </w:t>
            </w:r>
            <w:r>
              <w:t>comment on specific granularities. It is difficult currently to tell.</w:t>
            </w:r>
          </w:p>
        </w:tc>
      </w:tr>
      <w:tr w:rsidR="00677D69" w14:paraId="25801E71" w14:textId="77777777">
        <w:trPr>
          <w:trHeight w:val="3520"/>
        </w:trPr>
        <w:tc>
          <w:tcPr>
            <w:tcW w:w="9614" w:type="dxa"/>
            <w:tcBorders>
              <w:top w:val="single" w:sz="4" w:space="0" w:color="000000"/>
              <w:bottom w:val="nil"/>
            </w:tcBorders>
          </w:tcPr>
          <w:p w14:paraId="4F83FEE6" w14:textId="77777777" w:rsidR="00677D69" w:rsidRDefault="00AC2CEB">
            <w:pPr>
              <w:pStyle w:val="TableParagraph"/>
              <w:spacing w:before="124"/>
              <w:ind w:left="138"/>
              <w:rPr>
                <w:b/>
              </w:rPr>
            </w:pPr>
            <w:r>
              <w:rPr>
                <w:b/>
              </w:rPr>
              <w:t>8</w:t>
            </w:r>
            <w:r>
              <w:rPr>
                <w:b/>
                <w:spacing w:val="-7"/>
              </w:rPr>
              <w:t xml:space="preserve"> </w:t>
            </w:r>
            <w:r>
              <w:rPr>
                <w:b/>
              </w:rPr>
              <w:t>–</w:t>
            </w:r>
            <w:r>
              <w:rPr>
                <w:b/>
                <w:spacing w:val="-6"/>
              </w:rPr>
              <w:t xml:space="preserve"> </w:t>
            </w:r>
            <w:r>
              <w:rPr>
                <w:b/>
              </w:rPr>
              <w:t>Guangdong</w:t>
            </w:r>
            <w:r>
              <w:rPr>
                <w:b/>
                <w:spacing w:val="-6"/>
              </w:rPr>
              <w:t xml:space="preserve"> </w:t>
            </w:r>
            <w:r>
              <w:rPr>
                <w:b/>
              </w:rPr>
              <w:t>OPPO</w:t>
            </w:r>
            <w:r>
              <w:rPr>
                <w:b/>
                <w:spacing w:val="-6"/>
              </w:rPr>
              <w:t xml:space="preserve"> </w:t>
            </w:r>
            <w:r>
              <w:rPr>
                <w:b/>
              </w:rPr>
              <w:t>Mobile</w:t>
            </w:r>
            <w:r>
              <w:rPr>
                <w:b/>
                <w:spacing w:val="-6"/>
              </w:rPr>
              <w:t xml:space="preserve"> </w:t>
            </w:r>
            <w:r>
              <w:rPr>
                <w:b/>
                <w:spacing w:val="-2"/>
              </w:rPr>
              <w:t>Telecom.</w:t>
            </w:r>
          </w:p>
          <w:p w14:paraId="15D68D35" w14:textId="77777777" w:rsidR="00677D69" w:rsidRDefault="00AC2CEB">
            <w:pPr>
              <w:pStyle w:val="TableParagraph"/>
              <w:numPr>
                <w:ilvl w:val="2"/>
                <w:numId w:val="11"/>
              </w:numPr>
              <w:tabs>
                <w:tab w:val="left" w:pos="744"/>
              </w:tabs>
              <w:spacing w:before="168"/>
              <w:ind w:left="744" w:hanging="496"/>
              <w:rPr>
                <w:b/>
              </w:rPr>
            </w:pPr>
            <w:r>
              <w:rPr>
                <w:b/>
              </w:rPr>
              <w:t>:</w:t>
            </w:r>
            <w:r>
              <w:rPr>
                <w:b/>
                <w:spacing w:val="5"/>
              </w:rPr>
              <w:t xml:space="preserve"> </w:t>
            </w:r>
            <w:r>
              <w:rPr>
                <w:b/>
              </w:rPr>
              <w:t>Average</w:t>
            </w:r>
            <w:r>
              <w:rPr>
                <w:b/>
                <w:spacing w:val="-9"/>
              </w:rPr>
              <w:t xml:space="preserve"> </w:t>
            </w:r>
            <w:r>
              <w:rPr>
                <w:b/>
              </w:rPr>
              <w:t>per</w:t>
            </w:r>
            <w:r>
              <w:rPr>
                <w:b/>
                <w:spacing w:val="-9"/>
              </w:rPr>
              <w:t xml:space="preserve"> </w:t>
            </w:r>
            <w:r>
              <w:rPr>
                <w:b/>
                <w:spacing w:val="-5"/>
              </w:rPr>
              <w:t>UE</w:t>
            </w:r>
          </w:p>
          <w:p w14:paraId="62F3E0F3" w14:textId="77777777" w:rsidR="00677D69" w:rsidRDefault="00AC2CEB">
            <w:pPr>
              <w:pStyle w:val="TableParagraph"/>
              <w:spacing w:before="107"/>
            </w:pPr>
            <w:r>
              <w:t>No</w:t>
            </w:r>
            <w:r>
              <w:rPr>
                <w:spacing w:val="-4"/>
              </w:rPr>
              <w:t xml:space="preserve"> </w:t>
            </w:r>
            <w:r>
              <w:rPr>
                <w:spacing w:val="-2"/>
              </w:rPr>
              <w:t>need.</w:t>
            </w:r>
          </w:p>
          <w:p w14:paraId="4109BB0B" w14:textId="77777777" w:rsidR="00677D69" w:rsidRDefault="00AC2CEB">
            <w:pPr>
              <w:pStyle w:val="TableParagraph"/>
              <w:numPr>
                <w:ilvl w:val="2"/>
                <w:numId w:val="11"/>
              </w:numPr>
              <w:tabs>
                <w:tab w:val="left" w:pos="744"/>
              </w:tabs>
              <w:spacing w:before="108"/>
              <w:ind w:left="744" w:hanging="496"/>
              <w:rPr>
                <w:b/>
              </w:rPr>
            </w:pPr>
            <w:r>
              <w:rPr>
                <w:b/>
              </w:rPr>
              <w:t>:</w:t>
            </w:r>
            <w:r>
              <w:rPr>
                <w:b/>
                <w:spacing w:val="12"/>
              </w:rPr>
              <w:t xml:space="preserve"> </w:t>
            </w:r>
            <w:r>
              <w:rPr>
                <w:b/>
              </w:rPr>
              <w:t>Per</w:t>
            </w:r>
            <w:r>
              <w:rPr>
                <w:b/>
                <w:spacing w:val="-4"/>
              </w:rPr>
              <w:t xml:space="preserve"> </w:t>
            </w:r>
            <w:r>
              <w:rPr>
                <w:b/>
              </w:rPr>
              <w:t>specific</w:t>
            </w:r>
            <w:r>
              <w:rPr>
                <w:b/>
                <w:spacing w:val="-4"/>
              </w:rPr>
              <w:t xml:space="preserve"> </w:t>
            </w:r>
            <w:r>
              <w:rPr>
                <w:b/>
                <w:spacing w:val="-5"/>
              </w:rPr>
              <w:t>UE</w:t>
            </w:r>
          </w:p>
          <w:p w14:paraId="2D597CFF" w14:textId="77777777" w:rsidR="00677D69" w:rsidRDefault="00AC2CEB">
            <w:pPr>
              <w:pStyle w:val="TableParagraph"/>
              <w:spacing w:before="108"/>
            </w:pPr>
            <w:r>
              <w:t>pending</w:t>
            </w:r>
            <w:r>
              <w:rPr>
                <w:spacing w:val="-6"/>
              </w:rPr>
              <w:t xml:space="preserve"> </w:t>
            </w:r>
            <w:r>
              <w:t>to</w:t>
            </w:r>
            <w:r>
              <w:rPr>
                <w:spacing w:val="-5"/>
              </w:rPr>
              <w:t xml:space="preserve"> RAN</w:t>
            </w:r>
          </w:p>
          <w:p w14:paraId="5D1D20F8" w14:textId="77777777" w:rsidR="00677D69" w:rsidRDefault="00AC2CEB">
            <w:pPr>
              <w:pStyle w:val="TableParagraph"/>
              <w:numPr>
                <w:ilvl w:val="2"/>
                <w:numId w:val="11"/>
              </w:numPr>
              <w:tabs>
                <w:tab w:val="left" w:pos="744"/>
              </w:tabs>
              <w:spacing w:before="107"/>
              <w:ind w:left="744" w:hanging="496"/>
              <w:rPr>
                <w:b/>
              </w:rPr>
            </w:pPr>
            <w:r>
              <w:rPr>
                <w:b/>
              </w:rPr>
              <w:t>:</w:t>
            </w:r>
            <w:r>
              <w:rPr>
                <w:b/>
                <w:spacing w:val="11"/>
              </w:rPr>
              <w:t xml:space="preserve"> </w:t>
            </w:r>
            <w:r>
              <w:rPr>
                <w:b/>
              </w:rPr>
              <w:t>Per</w:t>
            </w:r>
            <w:r>
              <w:rPr>
                <w:b/>
                <w:spacing w:val="-5"/>
              </w:rPr>
              <w:t xml:space="preserve"> </w:t>
            </w:r>
            <w:r>
              <w:rPr>
                <w:b/>
              </w:rPr>
              <w:t>PDU</w:t>
            </w:r>
            <w:r>
              <w:rPr>
                <w:b/>
                <w:spacing w:val="-5"/>
              </w:rPr>
              <w:t xml:space="preserve"> </w:t>
            </w:r>
            <w:r>
              <w:rPr>
                <w:b/>
              </w:rPr>
              <w:t>session</w:t>
            </w:r>
            <w:r>
              <w:rPr>
                <w:b/>
                <w:spacing w:val="-5"/>
              </w:rPr>
              <w:t xml:space="preserve"> </w:t>
            </w:r>
            <w:r>
              <w:rPr>
                <w:b/>
              </w:rPr>
              <w:t>of</w:t>
            </w:r>
            <w:r>
              <w:rPr>
                <w:b/>
                <w:spacing w:val="-5"/>
              </w:rPr>
              <w:t xml:space="preserve"> </w:t>
            </w:r>
            <w:r>
              <w:rPr>
                <w:b/>
              </w:rPr>
              <w:t>a</w:t>
            </w:r>
            <w:r>
              <w:rPr>
                <w:b/>
                <w:spacing w:val="-5"/>
              </w:rPr>
              <w:t xml:space="preserve"> UE</w:t>
            </w:r>
          </w:p>
          <w:p w14:paraId="4186BE3C" w14:textId="77777777" w:rsidR="00677D69" w:rsidRDefault="00AC2CEB">
            <w:pPr>
              <w:pStyle w:val="TableParagraph"/>
              <w:spacing w:before="108"/>
            </w:pPr>
            <w:r>
              <w:t>No</w:t>
            </w:r>
            <w:r>
              <w:rPr>
                <w:spacing w:val="-6"/>
              </w:rPr>
              <w:t xml:space="preserve"> </w:t>
            </w:r>
            <w:r>
              <w:t>need</w:t>
            </w:r>
            <w:r>
              <w:rPr>
                <w:spacing w:val="-7"/>
              </w:rPr>
              <w:t xml:space="preserve"> </w:t>
            </w:r>
            <w:r>
              <w:t>to</w:t>
            </w:r>
            <w:r>
              <w:rPr>
                <w:spacing w:val="-6"/>
              </w:rPr>
              <w:t xml:space="preserve"> </w:t>
            </w:r>
            <w:r>
              <w:t>expose</w:t>
            </w:r>
            <w:r>
              <w:rPr>
                <w:spacing w:val="-6"/>
              </w:rPr>
              <w:t xml:space="preserve"> </w:t>
            </w:r>
            <w:r>
              <w:t>this</w:t>
            </w:r>
            <w:r>
              <w:rPr>
                <w:spacing w:val="-6"/>
              </w:rPr>
              <w:t xml:space="preserve"> </w:t>
            </w:r>
            <w:r>
              <w:t>to</w:t>
            </w:r>
            <w:r>
              <w:rPr>
                <w:spacing w:val="-6"/>
              </w:rPr>
              <w:t xml:space="preserve"> </w:t>
            </w:r>
            <w:r>
              <w:t>AF.</w:t>
            </w:r>
            <w:r>
              <w:rPr>
                <w:spacing w:val="-6"/>
              </w:rPr>
              <w:t xml:space="preserve"> </w:t>
            </w:r>
            <w:r>
              <w:t>Internal</w:t>
            </w:r>
            <w:r>
              <w:rPr>
                <w:spacing w:val="-6"/>
              </w:rPr>
              <w:t xml:space="preserve"> </w:t>
            </w:r>
            <w:r>
              <w:t>exposure</w:t>
            </w:r>
            <w:r>
              <w:rPr>
                <w:spacing w:val="-6"/>
              </w:rPr>
              <w:t xml:space="preserve"> </w:t>
            </w:r>
            <w:r>
              <w:t>expected</w:t>
            </w:r>
            <w:r>
              <w:rPr>
                <w:spacing w:val="-6"/>
              </w:rPr>
              <w:t xml:space="preserve"> </w:t>
            </w:r>
            <w:r>
              <w:t>to</w:t>
            </w:r>
            <w:r>
              <w:rPr>
                <w:spacing w:val="-6"/>
              </w:rPr>
              <w:t xml:space="preserve"> </w:t>
            </w:r>
            <w:r>
              <w:t>be</w:t>
            </w:r>
            <w:r>
              <w:rPr>
                <w:spacing w:val="-6"/>
              </w:rPr>
              <w:t xml:space="preserve"> </w:t>
            </w:r>
            <w:r>
              <w:t>used</w:t>
            </w:r>
            <w:r>
              <w:rPr>
                <w:spacing w:val="-6"/>
              </w:rPr>
              <w:t xml:space="preserve"> </w:t>
            </w:r>
            <w:r>
              <w:t>to</w:t>
            </w:r>
            <w:r>
              <w:rPr>
                <w:spacing w:val="-6"/>
              </w:rPr>
              <w:t xml:space="preserve"> </w:t>
            </w:r>
            <w:r>
              <w:t>obtain</w:t>
            </w:r>
            <w:r>
              <w:rPr>
                <w:spacing w:val="-6"/>
              </w:rPr>
              <w:t xml:space="preserve"> </w:t>
            </w:r>
            <w:r>
              <w:t>Q.3.4</w:t>
            </w:r>
            <w:r>
              <w:rPr>
                <w:spacing w:val="-6"/>
              </w:rPr>
              <w:t xml:space="preserve"> </w:t>
            </w:r>
            <w:r>
              <w:t>to</w:t>
            </w:r>
            <w:r>
              <w:rPr>
                <w:spacing w:val="-6"/>
              </w:rPr>
              <w:t xml:space="preserve"> </w:t>
            </w:r>
            <w:r>
              <w:t>be</w:t>
            </w:r>
            <w:r>
              <w:rPr>
                <w:spacing w:val="-6"/>
              </w:rPr>
              <w:t xml:space="preserve"> </w:t>
            </w:r>
            <w:r>
              <w:t>exposed</w:t>
            </w:r>
            <w:r>
              <w:rPr>
                <w:spacing w:val="-6"/>
              </w:rPr>
              <w:t xml:space="preserve"> </w:t>
            </w:r>
            <w:r>
              <w:t>to</w:t>
            </w:r>
            <w:r>
              <w:rPr>
                <w:spacing w:val="-6"/>
              </w:rPr>
              <w:t xml:space="preserve"> </w:t>
            </w:r>
            <w:r>
              <w:rPr>
                <w:spacing w:val="-5"/>
              </w:rPr>
              <w:t>AF.</w:t>
            </w:r>
          </w:p>
          <w:p w14:paraId="693CCC1A" w14:textId="77777777" w:rsidR="00677D69" w:rsidRDefault="00AC2CEB">
            <w:pPr>
              <w:pStyle w:val="TableParagraph"/>
              <w:numPr>
                <w:ilvl w:val="2"/>
                <w:numId w:val="11"/>
              </w:numPr>
              <w:tabs>
                <w:tab w:val="left" w:pos="744"/>
              </w:tabs>
              <w:spacing w:before="108"/>
              <w:ind w:left="744" w:hanging="496"/>
              <w:rPr>
                <w:b/>
              </w:rPr>
            </w:pPr>
            <w:r>
              <w:rPr>
                <w:b/>
              </w:rPr>
              <w:t>:</w:t>
            </w:r>
            <w:r>
              <w:rPr>
                <w:b/>
                <w:spacing w:val="10"/>
              </w:rPr>
              <w:t xml:space="preserve"> </w:t>
            </w:r>
            <w:r>
              <w:rPr>
                <w:b/>
              </w:rPr>
              <w:t>Per</w:t>
            </w:r>
            <w:r>
              <w:rPr>
                <w:b/>
                <w:spacing w:val="-7"/>
              </w:rPr>
              <w:t xml:space="preserve"> </w:t>
            </w:r>
            <w:r>
              <w:rPr>
                <w:b/>
              </w:rPr>
              <w:t>Application</w:t>
            </w:r>
            <w:r>
              <w:rPr>
                <w:b/>
                <w:spacing w:val="-6"/>
              </w:rPr>
              <w:t xml:space="preserve"> </w:t>
            </w:r>
            <w:r>
              <w:rPr>
                <w:b/>
              </w:rPr>
              <w:t>of</w:t>
            </w:r>
            <w:r>
              <w:rPr>
                <w:b/>
                <w:spacing w:val="-6"/>
              </w:rPr>
              <w:t xml:space="preserve"> </w:t>
            </w:r>
            <w:r>
              <w:rPr>
                <w:b/>
              </w:rPr>
              <w:t>a</w:t>
            </w:r>
            <w:r>
              <w:rPr>
                <w:b/>
                <w:spacing w:val="-6"/>
              </w:rPr>
              <w:t xml:space="preserve"> </w:t>
            </w:r>
            <w:r>
              <w:rPr>
                <w:b/>
                <w:spacing w:val="-5"/>
              </w:rPr>
              <w:t>UE</w:t>
            </w:r>
          </w:p>
          <w:p w14:paraId="5C6EE626" w14:textId="77777777" w:rsidR="00677D69" w:rsidRDefault="00AC2CEB">
            <w:pPr>
              <w:pStyle w:val="TableParagraph"/>
              <w:spacing w:before="107"/>
            </w:pPr>
            <w:r>
              <w:t>Yes,</w:t>
            </w:r>
            <w:r>
              <w:rPr>
                <w:spacing w:val="-7"/>
              </w:rPr>
              <w:t xml:space="preserve"> </w:t>
            </w:r>
            <w:r>
              <w:t>prefer</w:t>
            </w:r>
            <w:r>
              <w:rPr>
                <w:spacing w:val="-7"/>
              </w:rPr>
              <w:t xml:space="preserve"> </w:t>
            </w:r>
            <w:r>
              <w:t>to</w:t>
            </w:r>
            <w:r>
              <w:rPr>
                <w:spacing w:val="-7"/>
              </w:rPr>
              <w:t xml:space="preserve"> </w:t>
            </w:r>
            <w:r>
              <w:t>be</w:t>
            </w:r>
            <w:r>
              <w:rPr>
                <w:spacing w:val="-7"/>
              </w:rPr>
              <w:t xml:space="preserve"> </w:t>
            </w:r>
            <w:r>
              <w:t>in</w:t>
            </w:r>
            <w:r>
              <w:rPr>
                <w:spacing w:val="-6"/>
              </w:rPr>
              <w:t xml:space="preserve"> </w:t>
            </w:r>
            <w:r>
              <w:t>the</w:t>
            </w:r>
            <w:r>
              <w:rPr>
                <w:spacing w:val="-7"/>
              </w:rPr>
              <w:t xml:space="preserve"> </w:t>
            </w:r>
            <w:r>
              <w:t>scope</w:t>
            </w:r>
            <w:r>
              <w:rPr>
                <w:spacing w:val="-7"/>
              </w:rPr>
              <w:t xml:space="preserve"> </w:t>
            </w:r>
            <w:r>
              <w:t>of</w:t>
            </w:r>
            <w:r>
              <w:rPr>
                <w:spacing w:val="-7"/>
              </w:rPr>
              <w:t xml:space="preserve"> </w:t>
            </w:r>
            <w:r>
              <w:rPr>
                <w:spacing w:val="-4"/>
              </w:rPr>
              <w:t>SA2.</w:t>
            </w:r>
          </w:p>
        </w:tc>
      </w:tr>
    </w:tbl>
    <w:p w14:paraId="3F1C9856" w14:textId="77777777" w:rsidR="00677D69" w:rsidRDefault="00677D69">
      <w:pPr>
        <w:sectPr w:rsidR="00677D69">
          <w:pgSz w:w="11910" w:h="16840"/>
          <w:pgMar w:top="1280" w:right="980" w:bottom="760" w:left="1020" w:header="885" w:footer="561" w:gutter="0"/>
          <w:cols w:space="720"/>
        </w:sectPr>
      </w:pPr>
    </w:p>
    <w:p w14:paraId="470CF96D"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78CD2DC2" w14:textId="77777777">
        <w:trPr>
          <w:trHeight w:val="2382"/>
        </w:trPr>
        <w:tc>
          <w:tcPr>
            <w:tcW w:w="9614" w:type="dxa"/>
            <w:tcBorders>
              <w:top w:val="nil"/>
              <w:bottom w:val="single" w:sz="4" w:space="0" w:color="000000"/>
            </w:tcBorders>
          </w:tcPr>
          <w:p w14:paraId="57C9B0CC" w14:textId="77777777" w:rsidR="00677D69" w:rsidRDefault="00AC2CEB">
            <w:pPr>
              <w:pStyle w:val="TableParagraph"/>
              <w:numPr>
                <w:ilvl w:val="2"/>
                <w:numId w:val="10"/>
              </w:numPr>
              <w:tabs>
                <w:tab w:val="left" w:pos="744"/>
              </w:tabs>
              <w:spacing w:line="247" w:lineRule="exact"/>
              <w:ind w:left="744" w:hanging="496"/>
              <w:rPr>
                <w:b/>
              </w:rPr>
            </w:pPr>
            <w:r>
              <w:rPr>
                <w:b/>
              </w:rPr>
              <w:t>:</w:t>
            </w:r>
            <w:r>
              <w:rPr>
                <w:b/>
                <w:spacing w:val="8"/>
              </w:rPr>
              <w:t xml:space="preserve"> </w:t>
            </w:r>
            <w:r>
              <w:rPr>
                <w:b/>
              </w:rPr>
              <w:t>Network</w:t>
            </w:r>
            <w:r>
              <w:rPr>
                <w:b/>
                <w:spacing w:val="-7"/>
              </w:rPr>
              <w:t xml:space="preserve"> </w:t>
            </w:r>
            <w:r>
              <w:rPr>
                <w:b/>
                <w:spacing w:val="-2"/>
              </w:rPr>
              <w:t>slice</w:t>
            </w:r>
          </w:p>
          <w:p w14:paraId="6F907905" w14:textId="77777777" w:rsidR="00677D69" w:rsidRDefault="00AC2CEB">
            <w:pPr>
              <w:pStyle w:val="TableParagraph"/>
              <w:spacing w:before="107"/>
            </w:pPr>
            <w:r>
              <w:t>Yes,</w:t>
            </w:r>
            <w:r>
              <w:rPr>
                <w:spacing w:val="-7"/>
              </w:rPr>
              <w:t xml:space="preserve"> </w:t>
            </w:r>
            <w:r>
              <w:t>prefer</w:t>
            </w:r>
            <w:r>
              <w:rPr>
                <w:spacing w:val="-7"/>
              </w:rPr>
              <w:t xml:space="preserve"> </w:t>
            </w:r>
            <w:r>
              <w:t>to</w:t>
            </w:r>
            <w:r>
              <w:rPr>
                <w:spacing w:val="-7"/>
              </w:rPr>
              <w:t xml:space="preserve"> </w:t>
            </w:r>
            <w:r>
              <w:t>be</w:t>
            </w:r>
            <w:r>
              <w:rPr>
                <w:spacing w:val="-7"/>
              </w:rPr>
              <w:t xml:space="preserve"> </w:t>
            </w:r>
            <w:r>
              <w:t>in</w:t>
            </w:r>
            <w:r>
              <w:rPr>
                <w:spacing w:val="-6"/>
              </w:rPr>
              <w:t xml:space="preserve"> </w:t>
            </w:r>
            <w:r>
              <w:t>the</w:t>
            </w:r>
            <w:r>
              <w:rPr>
                <w:spacing w:val="-7"/>
              </w:rPr>
              <w:t xml:space="preserve"> </w:t>
            </w:r>
            <w:r>
              <w:t>scope</w:t>
            </w:r>
            <w:r>
              <w:rPr>
                <w:spacing w:val="-7"/>
              </w:rPr>
              <w:t xml:space="preserve"> </w:t>
            </w:r>
            <w:r>
              <w:t>of</w:t>
            </w:r>
            <w:r>
              <w:rPr>
                <w:spacing w:val="-7"/>
              </w:rPr>
              <w:t xml:space="preserve"> </w:t>
            </w:r>
            <w:r>
              <w:rPr>
                <w:spacing w:val="-4"/>
              </w:rPr>
              <w:t>SA2.</w:t>
            </w:r>
          </w:p>
          <w:p w14:paraId="147F98C6" w14:textId="77777777" w:rsidR="00677D69" w:rsidRDefault="00AC2CEB">
            <w:pPr>
              <w:pStyle w:val="TableParagraph"/>
              <w:numPr>
                <w:ilvl w:val="2"/>
                <w:numId w:val="10"/>
              </w:numPr>
              <w:tabs>
                <w:tab w:val="left" w:pos="744"/>
              </w:tabs>
              <w:spacing w:before="108"/>
              <w:ind w:left="744" w:hanging="496"/>
              <w:rPr>
                <w:b/>
              </w:rPr>
            </w:pPr>
            <w:r>
              <w:rPr>
                <w:b/>
              </w:rPr>
              <w:t>:</w:t>
            </w:r>
            <w:r>
              <w:rPr>
                <w:b/>
                <w:spacing w:val="10"/>
              </w:rPr>
              <w:t xml:space="preserve"> </w:t>
            </w:r>
            <w:r>
              <w:rPr>
                <w:b/>
              </w:rPr>
              <w:t>Renewable</w:t>
            </w:r>
            <w:r>
              <w:rPr>
                <w:b/>
                <w:spacing w:val="-7"/>
              </w:rPr>
              <w:t xml:space="preserve"> </w:t>
            </w:r>
            <w:r>
              <w:rPr>
                <w:b/>
              </w:rPr>
              <w:t>energy</w:t>
            </w:r>
            <w:r>
              <w:rPr>
                <w:b/>
                <w:spacing w:val="-6"/>
              </w:rPr>
              <w:t xml:space="preserve"> </w:t>
            </w:r>
            <w:r>
              <w:rPr>
                <w:b/>
                <w:spacing w:val="-4"/>
              </w:rPr>
              <w:t>info</w:t>
            </w:r>
          </w:p>
          <w:p w14:paraId="7E14A364" w14:textId="77777777" w:rsidR="00677D69" w:rsidRDefault="00AC2CEB">
            <w:pPr>
              <w:pStyle w:val="TableParagraph"/>
              <w:spacing w:before="108" w:line="256" w:lineRule="auto"/>
              <w:ind w:right="102"/>
              <w:jc w:val="both"/>
            </w:pPr>
            <w:r>
              <w:t>Assuming renewable energy information is included in NF profile in NRF, SA2 is supposed to develop mechanisms</w:t>
            </w:r>
            <w:r>
              <w:rPr>
                <w:spacing w:val="-9"/>
              </w:rPr>
              <w:t xml:space="preserve"> </w:t>
            </w:r>
            <w:r>
              <w:t>to</w:t>
            </w:r>
            <w:r>
              <w:rPr>
                <w:spacing w:val="-9"/>
              </w:rPr>
              <w:t xml:space="preserve"> </w:t>
            </w:r>
            <w:r>
              <w:t>expose</w:t>
            </w:r>
            <w:r>
              <w:rPr>
                <w:spacing w:val="-9"/>
              </w:rPr>
              <w:t xml:space="preserve"> </w:t>
            </w:r>
            <w:r>
              <w:t>renewable</w:t>
            </w:r>
            <w:r>
              <w:rPr>
                <w:spacing w:val="-9"/>
              </w:rPr>
              <w:t xml:space="preserve"> </w:t>
            </w:r>
            <w:r>
              <w:t>energy</w:t>
            </w:r>
            <w:r>
              <w:rPr>
                <w:spacing w:val="-9"/>
              </w:rPr>
              <w:t xml:space="preserve"> </w:t>
            </w:r>
            <w:r>
              <w:t>information</w:t>
            </w:r>
            <w:r>
              <w:rPr>
                <w:spacing w:val="-9"/>
              </w:rPr>
              <w:t xml:space="preserve"> </w:t>
            </w:r>
            <w:r>
              <w:t>to</w:t>
            </w:r>
            <w:r>
              <w:rPr>
                <w:spacing w:val="-9"/>
              </w:rPr>
              <w:t xml:space="preserve"> </w:t>
            </w:r>
            <w:r>
              <w:t>AF,</w:t>
            </w:r>
            <w:r>
              <w:rPr>
                <w:spacing w:val="-9"/>
              </w:rPr>
              <w:t xml:space="preserve"> </w:t>
            </w:r>
            <w:proofErr w:type="gramStart"/>
            <w:r>
              <w:t>e.g.</w:t>
            </w:r>
            <w:proofErr w:type="gramEnd"/>
            <w:r>
              <w:t xml:space="preserve"> at</w:t>
            </w:r>
            <w:r>
              <w:rPr>
                <w:spacing w:val="-9"/>
              </w:rPr>
              <w:t xml:space="preserve"> </w:t>
            </w:r>
            <w:r>
              <w:t>per</w:t>
            </w:r>
            <w:r>
              <w:rPr>
                <w:spacing w:val="-9"/>
              </w:rPr>
              <w:t xml:space="preserve"> </w:t>
            </w:r>
            <w:r>
              <w:t>network</w:t>
            </w:r>
            <w:r>
              <w:rPr>
                <w:spacing w:val="-9"/>
              </w:rPr>
              <w:t xml:space="preserve"> </w:t>
            </w:r>
            <w:r>
              <w:t>slice,</w:t>
            </w:r>
            <w:r>
              <w:rPr>
                <w:spacing w:val="-9"/>
              </w:rPr>
              <w:t xml:space="preserve"> </w:t>
            </w:r>
            <w:r>
              <w:t>per</w:t>
            </w:r>
            <w:r>
              <w:rPr>
                <w:spacing w:val="-9"/>
              </w:rPr>
              <w:t xml:space="preserve"> </w:t>
            </w:r>
            <w:r>
              <w:t>application,</w:t>
            </w:r>
            <w:r>
              <w:rPr>
                <w:spacing w:val="-9"/>
              </w:rPr>
              <w:t xml:space="preserve"> </w:t>
            </w:r>
            <w:r>
              <w:t>and per specific UE granularities.</w:t>
            </w:r>
          </w:p>
        </w:tc>
      </w:tr>
      <w:tr w:rsidR="00677D69" w14:paraId="4D7AD163" w14:textId="77777777">
        <w:trPr>
          <w:trHeight w:val="8703"/>
        </w:trPr>
        <w:tc>
          <w:tcPr>
            <w:tcW w:w="9614" w:type="dxa"/>
            <w:tcBorders>
              <w:top w:val="single" w:sz="4" w:space="0" w:color="000000"/>
              <w:bottom w:val="single" w:sz="4" w:space="0" w:color="000000"/>
            </w:tcBorders>
          </w:tcPr>
          <w:p w14:paraId="7261642F" w14:textId="77777777" w:rsidR="00677D69" w:rsidRDefault="00AC2CEB">
            <w:pPr>
              <w:pStyle w:val="TableParagraph"/>
              <w:spacing w:before="124"/>
              <w:ind w:left="138"/>
              <w:rPr>
                <w:b/>
              </w:rPr>
            </w:pPr>
            <w:r>
              <w:rPr>
                <w:b/>
              </w:rPr>
              <w:t>9</w:t>
            </w:r>
            <w:r>
              <w:rPr>
                <w:b/>
                <w:spacing w:val="-7"/>
              </w:rPr>
              <w:t xml:space="preserve"> </w:t>
            </w:r>
            <w:r>
              <w:rPr>
                <w:b/>
              </w:rPr>
              <w:t>–</w:t>
            </w:r>
            <w:r>
              <w:rPr>
                <w:b/>
                <w:spacing w:val="-7"/>
              </w:rPr>
              <w:t xml:space="preserve"> </w:t>
            </w:r>
            <w:r>
              <w:rPr>
                <w:b/>
              </w:rPr>
              <w:t>LG</w:t>
            </w:r>
            <w:r>
              <w:rPr>
                <w:b/>
                <w:spacing w:val="-7"/>
              </w:rPr>
              <w:t xml:space="preserve"> </w:t>
            </w:r>
            <w:r>
              <w:rPr>
                <w:b/>
              </w:rPr>
              <w:t>Electronics</w:t>
            </w:r>
            <w:r>
              <w:rPr>
                <w:b/>
                <w:spacing w:val="-7"/>
              </w:rPr>
              <w:t xml:space="preserve"> </w:t>
            </w:r>
            <w:r>
              <w:rPr>
                <w:b/>
                <w:spacing w:val="-2"/>
              </w:rPr>
              <w:t>France</w:t>
            </w:r>
          </w:p>
          <w:p w14:paraId="1D4D50E5" w14:textId="77777777" w:rsidR="00677D69" w:rsidRDefault="00AC2CEB">
            <w:pPr>
              <w:pStyle w:val="TableParagraph"/>
              <w:numPr>
                <w:ilvl w:val="2"/>
                <w:numId w:val="9"/>
              </w:numPr>
              <w:tabs>
                <w:tab w:val="left" w:pos="744"/>
              </w:tabs>
              <w:spacing w:before="168"/>
              <w:ind w:left="744" w:hanging="496"/>
              <w:rPr>
                <w:b/>
              </w:rPr>
            </w:pPr>
            <w:r>
              <w:rPr>
                <w:b/>
              </w:rPr>
              <w:t>:</w:t>
            </w:r>
            <w:r>
              <w:rPr>
                <w:b/>
                <w:spacing w:val="5"/>
              </w:rPr>
              <w:t xml:space="preserve"> </w:t>
            </w:r>
            <w:r>
              <w:rPr>
                <w:b/>
              </w:rPr>
              <w:t>Average</w:t>
            </w:r>
            <w:r>
              <w:rPr>
                <w:b/>
                <w:spacing w:val="-9"/>
              </w:rPr>
              <w:t xml:space="preserve"> </w:t>
            </w:r>
            <w:r>
              <w:rPr>
                <w:b/>
              </w:rPr>
              <w:t>per</w:t>
            </w:r>
            <w:r>
              <w:rPr>
                <w:b/>
                <w:spacing w:val="-9"/>
              </w:rPr>
              <w:t xml:space="preserve"> </w:t>
            </w:r>
            <w:r>
              <w:rPr>
                <w:b/>
                <w:spacing w:val="-5"/>
              </w:rPr>
              <w:t>UE</w:t>
            </w:r>
          </w:p>
          <w:p w14:paraId="3A25115F" w14:textId="77777777" w:rsidR="00677D69" w:rsidRDefault="00AC2CEB">
            <w:pPr>
              <w:pStyle w:val="TableParagraph"/>
              <w:spacing w:before="107"/>
            </w:pPr>
            <w:r>
              <w:t>Not</w:t>
            </w:r>
            <w:r>
              <w:rPr>
                <w:spacing w:val="-5"/>
              </w:rPr>
              <w:t xml:space="preserve"> </w:t>
            </w:r>
            <w:r>
              <w:rPr>
                <w:spacing w:val="-2"/>
              </w:rPr>
              <w:t>needed.</w:t>
            </w:r>
          </w:p>
          <w:p w14:paraId="3B183B7C" w14:textId="77777777" w:rsidR="00677D69" w:rsidRDefault="00677D69">
            <w:pPr>
              <w:pStyle w:val="TableParagraph"/>
              <w:spacing w:before="215"/>
              <w:ind w:left="0"/>
              <w:rPr>
                <w:b/>
              </w:rPr>
            </w:pPr>
          </w:p>
          <w:p w14:paraId="2BAED2F3" w14:textId="77777777" w:rsidR="00677D69" w:rsidRDefault="00AC2CEB">
            <w:pPr>
              <w:pStyle w:val="TableParagraph"/>
              <w:numPr>
                <w:ilvl w:val="2"/>
                <w:numId w:val="9"/>
              </w:numPr>
              <w:tabs>
                <w:tab w:val="left" w:pos="744"/>
              </w:tabs>
              <w:spacing w:before="1" w:line="343" w:lineRule="auto"/>
              <w:ind w:left="248" w:right="7261" w:firstLine="0"/>
              <w:rPr>
                <w:b/>
              </w:rPr>
            </w:pPr>
            <w:r>
              <w:rPr>
                <w:b/>
              </w:rPr>
              <w:t>:</w:t>
            </w:r>
            <w:r>
              <w:rPr>
                <w:b/>
                <w:spacing w:val="-4"/>
              </w:rPr>
              <w:t xml:space="preserve"> </w:t>
            </w:r>
            <w:r>
              <w:rPr>
                <w:b/>
              </w:rPr>
              <w:t>Per</w:t>
            </w:r>
            <w:r>
              <w:rPr>
                <w:b/>
                <w:spacing w:val="-14"/>
              </w:rPr>
              <w:t xml:space="preserve"> </w:t>
            </w:r>
            <w:r>
              <w:rPr>
                <w:b/>
              </w:rPr>
              <w:t>specific</w:t>
            </w:r>
            <w:r>
              <w:rPr>
                <w:b/>
                <w:spacing w:val="-14"/>
              </w:rPr>
              <w:t xml:space="preserve"> </w:t>
            </w:r>
            <w:r>
              <w:rPr>
                <w:b/>
              </w:rPr>
              <w:t xml:space="preserve">UE </w:t>
            </w:r>
            <w:r>
              <w:rPr>
                <w:b/>
                <w:spacing w:val="-4"/>
              </w:rPr>
              <w:t>SA2</w:t>
            </w:r>
          </w:p>
          <w:p w14:paraId="6CDF7204" w14:textId="77777777" w:rsidR="00677D69" w:rsidRDefault="00677D69">
            <w:pPr>
              <w:pStyle w:val="TableParagraph"/>
              <w:spacing w:before="105"/>
              <w:ind w:left="0"/>
              <w:rPr>
                <w:b/>
              </w:rPr>
            </w:pPr>
          </w:p>
          <w:p w14:paraId="5325F711" w14:textId="77777777" w:rsidR="00677D69" w:rsidRDefault="00AC2CEB">
            <w:pPr>
              <w:pStyle w:val="TableParagraph"/>
              <w:numPr>
                <w:ilvl w:val="2"/>
                <w:numId w:val="9"/>
              </w:numPr>
              <w:tabs>
                <w:tab w:val="left" w:pos="744"/>
              </w:tabs>
              <w:spacing w:line="343" w:lineRule="auto"/>
              <w:ind w:left="248" w:right="6407" w:firstLine="0"/>
              <w:rPr>
                <w:b/>
              </w:rPr>
            </w:pPr>
            <w:r>
              <w:rPr>
                <w:b/>
              </w:rPr>
              <w:t>: Per</w:t>
            </w:r>
            <w:r>
              <w:rPr>
                <w:b/>
                <w:spacing w:val="-10"/>
              </w:rPr>
              <w:t xml:space="preserve"> </w:t>
            </w:r>
            <w:r>
              <w:rPr>
                <w:b/>
              </w:rPr>
              <w:t>PDU</w:t>
            </w:r>
            <w:r>
              <w:rPr>
                <w:b/>
                <w:spacing w:val="-10"/>
              </w:rPr>
              <w:t xml:space="preserve"> </w:t>
            </w:r>
            <w:r>
              <w:rPr>
                <w:b/>
              </w:rPr>
              <w:t>session</w:t>
            </w:r>
            <w:r>
              <w:rPr>
                <w:b/>
                <w:spacing w:val="-10"/>
              </w:rPr>
              <w:t xml:space="preserve"> </w:t>
            </w:r>
            <w:r>
              <w:rPr>
                <w:b/>
              </w:rPr>
              <w:t>of</w:t>
            </w:r>
            <w:r>
              <w:rPr>
                <w:b/>
                <w:spacing w:val="-10"/>
              </w:rPr>
              <w:t xml:space="preserve"> </w:t>
            </w:r>
            <w:r>
              <w:rPr>
                <w:b/>
              </w:rPr>
              <w:t>a</w:t>
            </w:r>
            <w:r>
              <w:rPr>
                <w:b/>
                <w:spacing w:val="-10"/>
              </w:rPr>
              <w:t xml:space="preserve"> </w:t>
            </w:r>
            <w:r>
              <w:rPr>
                <w:b/>
              </w:rPr>
              <w:t xml:space="preserve">UE </w:t>
            </w:r>
            <w:r>
              <w:rPr>
                <w:b/>
                <w:spacing w:val="-4"/>
              </w:rPr>
              <w:t>SA2</w:t>
            </w:r>
          </w:p>
          <w:p w14:paraId="72842B81" w14:textId="77777777" w:rsidR="00677D69" w:rsidRDefault="00AC2CEB">
            <w:pPr>
              <w:pStyle w:val="TableParagraph"/>
              <w:spacing w:line="256" w:lineRule="auto"/>
            </w:pPr>
            <w:r>
              <w:t>If all services/applications of a PDU Session are relevant/dedicated with an AF, exposing energy-related information per PDU Session of a UE to AF is useful.</w:t>
            </w:r>
          </w:p>
          <w:p w14:paraId="5385D605" w14:textId="77777777" w:rsidR="00677D69" w:rsidRDefault="00677D69">
            <w:pPr>
              <w:pStyle w:val="TableParagraph"/>
              <w:spacing w:before="196"/>
              <w:ind w:left="0"/>
              <w:rPr>
                <w:b/>
              </w:rPr>
            </w:pPr>
          </w:p>
          <w:p w14:paraId="507055DB" w14:textId="77777777" w:rsidR="00677D69" w:rsidRDefault="00AC2CEB">
            <w:pPr>
              <w:pStyle w:val="TableParagraph"/>
              <w:numPr>
                <w:ilvl w:val="2"/>
                <w:numId w:val="9"/>
              </w:numPr>
              <w:tabs>
                <w:tab w:val="left" w:pos="744"/>
              </w:tabs>
              <w:spacing w:line="343" w:lineRule="auto"/>
              <w:ind w:left="248" w:right="6461" w:firstLine="0"/>
              <w:rPr>
                <w:b/>
              </w:rPr>
            </w:pPr>
            <w:r>
              <w:rPr>
                <w:b/>
              </w:rPr>
              <w:t>: Per</w:t>
            </w:r>
            <w:r>
              <w:rPr>
                <w:b/>
                <w:spacing w:val="-11"/>
              </w:rPr>
              <w:t xml:space="preserve"> </w:t>
            </w:r>
            <w:r>
              <w:rPr>
                <w:b/>
              </w:rPr>
              <w:t>Application</w:t>
            </w:r>
            <w:r>
              <w:rPr>
                <w:b/>
                <w:spacing w:val="-11"/>
              </w:rPr>
              <w:t xml:space="preserve"> </w:t>
            </w:r>
            <w:r>
              <w:rPr>
                <w:b/>
              </w:rPr>
              <w:t>of</w:t>
            </w:r>
            <w:r>
              <w:rPr>
                <w:b/>
                <w:spacing w:val="-11"/>
              </w:rPr>
              <w:t xml:space="preserve"> </w:t>
            </w:r>
            <w:r>
              <w:rPr>
                <w:b/>
              </w:rPr>
              <w:t>a</w:t>
            </w:r>
            <w:r>
              <w:rPr>
                <w:b/>
                <w:spacing w:val="-11"/>
              </w:rPr>
              <w:t xml:space="preserve"> </w:t>
            </w:r>
            <w:r>
              <w:rPr>
                <w:b/>
              </w:rPr>
              <w:t xml:space="preserve">UE </w:t>
            </w:r>
            <w:r>
              <w:rPr>
                <w:b/>
                <w:spacing w:val="-4"/>
              </w:rPr>
              <w:t>SA2</w:t>
            </w:r>
          </w:p>
          <w:p w14:paraId="009A9CD0" w14:textId="77777777" w:rsidR="00677D69" w:rsidRDefault="00677D69">
            <w:pPr>
              <w:pStyle w:val="TableParagraph"/>
              <w:spacing w:before="105"/>
              <w:ind w:left="0"/>
              <w:rPr>
                <w:b/>
              </w:rPr>
            </w:pPr>
          </w:p>
          <w:p w14:paraId="467E7A67" w14:textId="77777777" w:rsidR="00677D69" w:rsidRDefault="00AC2CEB">
            <w:pPr>
              <w:pStyle w:val="TableParagraph"/>
              <w:numPr>
                <w:ilvl w:val="2"/>
                <w:numId w:val="9"/>
              </w:numPr>
              <w:tabs>
                <w:tab w:val="left" w:pos="744"/>
              </w:tabs>
              <w:ind w:left="744" w:hanging="496"/>
              <w:rPr>
                <w:b/>
              </w:rPr>
            </w:pPr>
            <w:r>
              <w:rPr>
                <w:b/>
              </w:rPr>
              <w:t>:</w:t>
            </w:r>
            <w:r>
              <w:rPr>
                <w:b/>
                <w:spacing w:val="8"/>
              </w:rPr>
              <w:t xml:space="preserve"> </w:t>
            </w:r>
            <w:r>
              <w:rPr>
                <w:b/>
              </w:rPr>
              <w:t>Network</w:t>
            </w:r>
            <w:r>
              <w:rPr>
                <w:b/>
                <w:spacing w:val="-7"/>
              </w:rPr>
              <w:t xml:space="preserve"> </w:t>
            </w:r>
            <w:r>
              <w:rPr>
                <w:b/>
                <w:spacing w:val="-2"/>
              </w:rPr>
              <w:t>slice</w:t>
            </w:r>
          </w:p>
          <w:p w14:paraId="7D2AAD03" w14:textId="77777777" w:rsidR="00677D69" w:rsidRDefault="00AC2CEB">
            <w:pPr>
              <w:pStyle w:val="TableParagraph"/>
              <w:spacing w:before="108"/>
            </w:pPr>
            <w:r>
              <w:rPr>
                <w:spacing w:val="-5"/>
              </w:rPr>
              <w:t>SA5</w:t>
            </w:r>
          </w:p>
          <w:p w14:paraId="693C5176" w14:textId="77777777" w:rsidR="00677D69" w:rsidRDefault="00677D69">
            <w:pPr>
              <w:pStyle w:val="TableParagraph"/>
              <w:spacing w:before="215"/>
              <w:ind w:left="0"/>
              <w:rPr>
                <w:b/>
              </w:rPr>
            </w:pPr>
          </w:p>
          <w:p w14:paraId="4A0E01FF" w14:textId="77777777" w:rsidR="00677D69" w:rsidRDefault="00AC2CEB">
            <w:pPr>
              <w:pStyle w:val="TableParagraph"/>
              <w:numPr>
                <w:ilvl w:val="2"/>
                <w:numId w:val="9"/>
              </w:numPr>
              <w:tabs>
                <w:tab w:val="left" w:pos="744"/>
              </w:tabs>
              <w:spacing w:line="256" w:lineRule="auto"/>
              <w:ind w:left="248" w:right="103" w:firstLine="0"/>
              <w:rPr>
                <w:b/>
              </w:rPr>
            </w:pPr>
            <w:r>
              <w:rPr>
                <w:b/>
              </w:rPr>
              <w:t>: Renewable</w:t>
            </w:r>
            <w:r>
              <w:rPr>
                <w:b/>
                <w:spacing w:val="-10"/>
              </w:rPr>
              <w:t xml:space="preserve"> </w:t>
            </w:r>
            <w:r>
              <w:rPr>
                <w:b/>
              </w:rPr>
              <w:t>energy</w:t>
            </w:r>
            <w:r>
              <w:rPr>
                <w:b/>
                <w:spacing w:val="-10"/>
              </w:rPr>
              <w:t xml:space="preserve"> </w:t>
            </w:r>
            <w:r>
              <w:rPr>
                <w:b/>
              </w:rPr>
              <w:t>info</w:t>
            </w:r>
            <w:r>
              <w:rPr>
                <w:b/>
                <w:spacing w:val="-10"/>
              </w:rPr>
              <w:t xml:space="preserve"> </w:t>
            </w:r>
            <w:r>
              <w:rPr>
                <w:b/>
              </w:rPr>
              <w:t>(The</w:t>
            </w:r>
            <w:r>
              <w:rPr>
                <w:b/>
                <w:spacing w:val="-10"/>
              </w:rPr>
              <w:t xml:space="preserve"> </w:t>
            </w:r>
            <w:proofErr w:type="spellStart"/>
            <w:r>
              <w:rPr>
                <w:b/>
              </w:rPr>
              <w:t>quesion</w:t>
            </w:r>
            <w:proofErr w:type="spellEnd"/>
            <w:r>
              <w:rPr>
                <w:b/>
                <w:spacing w:val="-10"/>
              </w:rPr>
              <w:t xml:space="preserve"> </w:t>
            </w:r>
            <w:r>
              <w:rPr>
                <w:b/>
              </w:rPr>
              <w:t>applies</w:t>
            </w:r>
            <w:r>
              <w:rPr>
                <w:b/>
                <w:spacing w:val="-10"/>
              </w:rPr>
              <w:t xml:space="preserve"> </w:t>
            </w:r>
            <w:r>
              <w:rPr>
                <w:b/>
              </w:rPr>
              <w:t>to</w:t>
            </w:r>
            <w:r>
              <w:rPr>
                <w:b/>
                <w:spacing w:val="-10"/>
              </w:rPr>
              <w:t xml:space="preserve"> </w:t>
            </w:r>
            <w:r>
              <w:rPr>
                <w:b/>
              </w:rPr>
              <w:t>all</w:t>
            </w:r>
            <w:r>
              <w:rPr>
                <w:b/>
                <w:spacing w:val="-10"/>
              </w:rPr>
              <w:t xml:space="preserve"> </w:t>
            </w:r>
            <w:r>
              <w:rPr>
                <w:b/>
              </w:rPr>
              <w:t>granularities</w:t>
            </w:r>
            <w:r>
              <w:rPr>
                <w:b/>
                <w:spacing w:val="-10"/>
              </w:rPr>
              <w:t xml:space="preserve"> </w:t>
            </w:r>
            <w:r>
              <w:rPr>
                <w:b/>
              </w:rPr>
              <w:t>above. Your</w:t>
            </w:r>
            <w:r>
              <w:rPr>
                <w:b/>
                <w:spacing w:val="-10"/>
              </w:rPr>
              <w:t xml:space="preserve"> </w:t>
            </w:r>
            <w:r>
              <w:rPr>
                <w:b/>
              </w:rPr>
              <w:t>answer</w:t>
            </w:r>
            <w:r>
              <w:rPr>
                <w:b/>
                <w:spacing w:val="-10"/>
              </w:rPr>
              <w:t xml:space="preserve"> </w:t>
            </w:r>
            <w:r>
              <w:rPr>
                <w:b/>
              </w:rPr>
              <w:t>needs</w:t>
            </w:r>
            <w:r>
              <w:rPr>
                <w:b/>
                <w:spacing w:val="-10"/>
              </w:rPr>
              <w:t xml:space="preserve"> </w:t>
            </w:r>
            <w:r>
              <w:rPr>
                <w:b/>
              </w:rPr>
              <w:t>to be provided for each granularity.)</w:t>
            </w:r>
          </w:p>
          <w:p w14:paraId="166F5D38" w14:textId="77777777" w:rsidR="00677D69" w:rsidRDefault="00AC2CEB">
            <w:pPr>
              <w:pStyle w:val="TableParagraph"/>
              <w:spacing w:before="90"/>
            </w:pPr>
            <w:r>
              <w:t>Per</w:t>
            </w:r>
            <w:r>
              <w:rPr>
                <w:spacing w:val="-6"/>
              </w:rPr>
              <w:t xml:space="preserve"> </w:t>
            </w:r>
            <w:r>
              <w:t>specific</w:t>
            </w:r>
            <w:r>
              <w:rPr>
                <w:spacing w:val="-5"/>
              </w:rPr>
              <w:t xml:space="preserve"> </w:t>
            </w:r>
            <w:r>
              <w:t>UE:</w:t>
            </w:r>
            <w:r>
              <w:rPr>
                <w:spacing w:val="-6"/>
              </w:rPr>
              <w:t xml:space="preserve"> </w:t>
            </w:r>
            <w:r>
              <w:rPr>
                <w:spacing w:val="-5"/>
              </w:rPr>
              <w:t>SA2</w:t>
            </w:r>
          </w:p>
          <w:p w14:paraId="4957EF0E" w14:textId="77777777" w:rsidR="00677D69" w:rsidRDefault="00AC2CEB">
            <w:pPr>
              <w:pStyle w:val="TableParagraph"/>
              <w:spacing w:before="108" w:line="343" w:lineRule="auto"/>
              <w:ind w:right="6417"/>
            </w:pPr>
            <w:r>
              <w:t>Per</w:t>
            </w:r>
            <w:r>
              <w:rPr>
                <w:spacing w:val="-11"/>
              </w:rPr>
              <w:t xml:space="preserve"> </w:t>
            </w:r>
            <w:r>
              <w:t>PDU</w:t>
            </w:r>
            <w:r>
              <w:rPr>
                <w:spacing w:val="-11"/>
              </w:rPr>
              <w:t xml:space="preserve"> </w:t>
            </w:r>
            <w:r>
              <w:t>session</w:t>
            </w:r>
            <w:r>
              <w:rPr>
                <w:spacing w:val="-11"/>
              </w:rPr>
              <w:t xml:space="preserve"> </w:t>
            </w:r>
            <w:r>
              <w:t>of</w:t>
            </w:r>
            <w:r>
              <w:rPr>
                <w:spacing w:val="-11"/>
              </w:rPr>
              <w:t xml:space="preserve"> </w:t>
            </w:r>
            <w:r>
              <w:t>a</w:t>
            </w:r>
            <w:r>
              <w:rPr>
                <w:spacing w:val="-11"/>
              </w:rPr>
              <w:t xml:space="preserve"> </w:t>
            </w:r>
            <w:r>
              <w:t>UE:</w:t>
            </w:r>
            <w:r>
              <w:rPr>
                <w:spacing w:val="-11"/>
              </w:rPr>
              <w:t xml:space="preserve"> </w:t>
            </w:r>
            <w:r>
              <w:t>SA2 Per Application a UE: SA2</w:t>
            </w:r>
          </w:p>
        </w:tc>
      </w:tr>
      <w:tr w:rsidR="00677D69" w14:paraId="6890B3C2" w14:textId="77777777">
        <w:trPr>
          <w:trHeight w:val="3152"/>
        </w:trPr>
        <w:tc>
          <w:tcPr>
            <w:tcW w:w="9614" w:type="dxa"/>
            <w:tcBorders>
              <w:top w:val="single" w:sz="4" w:space="0" w:color="000000"/>
              <w:bottom w:val="nil"/>
            </w:tcBorders>
          </w:tcPr>
          <w:p w14:paraId="7BBFB2FB" w14:textId="77777777" w:rsidR="00677D69" w:rsidRDefault="00AC2CEB">
            <w:pPr>
              <w:pStyle w:val="TableParagraph"/>
              <w:spacing w:before="124" w:line="398" w:lineRule="auto"/>
              <w:ind w:right="5953" w:hanging="110"/>
              <w:rPr>
                <w:b/>
              </w:rPr>
            </w:pPr>
            <w:r>
              <w:rPr>
                <w:b/>
              </w:rPr>
              <w:t>10</w:t>
            </w:r>
            <w:r>
              <w:rPr>
                <w:b/>
                <w:spacing w:val="-14"/>
              </w:rPr>
              <w:t xml:space="preserve"> </w:t>
            </w:r>
            <w:r>
              <w:rPr>
                <w:b/>
              </w:rPr>
              <w:t>–</w:t>
            </w:r>
            <w:r>
              <w:rPr>
                <w:b/>
                <w:spacing w:val="-13"/>
              </w:rPr>
              <w:t xml:space="preserve"> </w:t>
            </w:r>
            <w:r>
              <w:rPr>
                <w:b/>
              </w:rPr>
              <w:t>vivo</w:t>
            </w:r>
            <w:r>
              <w:rPr>
                <w:b/>
                <w:spacing w:val="-14"/>
              </w:rPr>
              <w:t xml:space="preserve"> </w:t>
            </w:r>
            <w:r>
              <w:rPr>
                <w:b/>
              </w:rPr>
              <w:t>Mobile</w:t>
            </w:r>
            <w:r>
              <w:rPr>
                <w:b/>
                <w:spacing w:val="-13"/>
              </w:rPr>
              <w:t xml:space="preserve"> </w:t>
            </w:r>
            <w:r>
              <w:rPr>
                <w:b/>
              </w:rPr>
              <w:t>Communication</w:t>
            </w:r>
            <w:r>
              <w:rPr>
                <w:b/>
                <w:spacing w:val="-14"/>
              </w:rPr>
              <w:t xml:space="preserve"> </w:t>
            </w:r>
            <w:r>
              <w:rPr>
                <w:b/>
              </w:rPr>
              <w:t xml:space="preserve">Co. </w:t>
            </w:r>
            <w:r>
              <w:rPr>
                <w:b/>
                <w:spacing w:val="-2"/>
              </w:rPr>
              <w:t>Q.3.1:</w:t>
            </w:r>
          </w:p>
          <w:p w14:paraId="0442363B" w14:textId="77777777" w:rsidR="00677D69" w:rsidRDefault="00AC2CEB">
            <w:pPr>
              <w:pStyle w:val="TableParagraph"/>
              <w:spacing w:line="194" w:lineRule="exact"/>
            </w:pPr>
            <w:r>
              <w:rPr>
                <w:spacing w:val="-5"/>
              </w:rPr>
              <w:t>No</w:t>
            </w:r>
          </w:p>
          <w:p w14:paraId="7B273066" w14:textId="77777777" w:rsidR="00677D69" w:rsidRDefault="00677D69">
            <w:pPr>
              <w:pStyle w:val="TableParagraph"/>
              <w:spacing w:before="215"/>
              <w:ind w:left="0"/>
              <w:rPr>
                <w:b/>
              </w:rPr>
            </w:pPr>
          </w:p>
          <w:p w14:paraId="2978B763" w14:textId="77777777" w:rsidR="00677D69" w:rsidRDefault="00AC2CEB">
            <w:pPr>
              <w:pStyle w:val="TableParagraph"/>
              <w:rPr>
                <w:b/>
              </w:rPr>
            </w:pPr>
            <w:r>
              <w:rPr>
                <w:b/>
                <w:spacing w:val="-2"/>
              </w:rPr>
              <w:t>Q.3.2:</w:t>
            </w:r>
          </w:p>
          <w:p w14:paraId="17200E09" w14:textId="77777777" w:rsidR="00677D69" w:rsidRDefault="00AC2CEB">
            <w:pPr>
              <w:pStyle w:val="TableParagraph"/>
              <w:spacing w:before="108"/>
            </w:pPr>
            <w:r>
              <w:t>Yes,</w:t>
            </w:r>
            <w:r>
              <w:rPr>
                <w:spacing w:val="-9"/>
              </w:rPr>
              <w:t xml:space="preserve"> </w:t>
            </w:r>
            <w:r>
              <w:t>and</w:t>
            </w:r>
            <w:r>
              <w:rPr>
                <w:spacing w:val="-8"/>
              </w:rPr>
              <w:t xml:space="preserve"> </w:t>
            </w:r>
            <w:r>
              <w:t>RAN</w:t>
            </w:r>
            <w:r>
              <w:rPr>
                <w:spacing w:val="-9"/>
              </w:rPr>
              <w:t xml:space="preserve"> </w:t>
            </w:r>
            <w:r>
              <w:t>side</w:t>
            </w:r>
            <w:r>
              <w:rPr>
                <w:spacing w:val="-8"/>
              </w:rPr>
              <w:t xml:space="preserve"> </w:t>
            </w:r>
            <w:r>
              <w:t>needs</w:t>
            </w:r>
            <w:r>
              <w:rPr>
                <w:spacing w:val="-9"/>
              </w:rPr>
              <w:t xml:space="preserve"> </w:t>
            </w:r>
            <w:r>
              <w:t>to</w:t>
            </w:r>
            <w:r>
              <w:rPr>
                <w:spacing w:val="-8"/>
              </w:rPr>
              <w:t xml:space="preserve"> </w:t>
            </w:r>
            <w:r>
              <w:t>be</w:t>
            </w:r>
            <w:r>
              <w:rPr>
                <w:spacing w:val="-9"/>
              </w:rPr>
              <w:t xml:space="preserve"> </w:t>
            </w:r>
            <w:r>
              <w:rPr>
                <w:spacing w:val="-2"/>
              </w:rPr>
              <w:t>enhanced.</w:t>
            </w:r>
          </w:p>
          <w:p w14:paraId="43C7242B" w14:textId="77777777" w:rsidR="00677D69" w:rsidRDefault="00677D69">
            <w:pPr>
              <w:pStyle w:val="TableParagraph"/>
              <w:spacing w:before="215"/>
              <w:ind w:left="0"/>
              <w:rPr>
                <w:b/>
              </w:rPr>
            </w:pPr>
          </w:p>
          <w:p w14:paraId="49C3689A" w14:textId="77777777" w:rsidR="00677D69" w:rsidRDefault="00AC2CEB">
            <w:pPr>
              <w:pStyle w:val="TableParagraph"/>
              <w:rPr>
                <w:b/>
              </w:rPr>
            </w:pPr>
            <w:r>
              <w:rPr>
                <w:b/>
                <w:spacing w:val="-2"/>
              </w:rPr>
              <w:t>Q.3.3:</w:t>
            </w:r>
          </w:p>
        </w:tc>
      </w:tr>
    </w:tbl>
    <w:p w14:paraId="124D1530" w14:textId="77777777" w:rsidR="00677D69" w:rsidRDefault="00677D69">
      <w:pPr>
        <w:sectPr w:rsidR="00677D69">
          <w:pgSz w:w="11910" w:h="16840"/>
          <w:pgMar w:top="1280" w:right="980" w:bottom="760" w:left="1020" w:header="885" w:footer="561" w:gutter="0"/>
          <w:cols w:space="720"/>
        </w:sectPr>
      </w:pPr>
    </w:p>
    <w:p w14:paraId="323281A5"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4EC83E02" w14:textId="77777777">
        <w:trPr>
          <w:trHeight w:val="3961"/>
        </w:trPr>
        <w:tc>
          <w:tcPr>
            <w:tcW w:w="9614" w:type="dxa"/>
            <w:tcBorders>
              <w:top w:val="nil"/>
              <w:bottom w:val="single" w:sz="4" w:space="0" w:color="000000"/>
            </w:tcBorders>
          </w:tcPr>
          <w:p w14:paraId="56A45B0D" w14:textId="77777777" w:rsidR="00677D69" w:rsidRDefault="00AC2CEB">
            <w:pPr>
              <w:pStyle w:val="TableParagraph"/>
              <w:spacing w:line="247" w:lineRule="exact"/>
              <w:rPr>
                <w:b/>
              </w:rPr>
            </w:pPr>
            <w:r>
              <w:rPr>
                <w:b/>
                <w:spacing w:val="-5"/>
              </w:rPr>
              <w:t>No</w:t>
            </w:r>
          </w:p>
          <w:p w14:paraId="7A45DFD4" w14:textId="77777777" w:rsidR="00677D69" w:rsidRDefault="00677D69">
            <w:pPr>
              <w:pStyle w:val="TableParagraph"/>
              <w:spacing w:before="215"/>
              <w:ind w:left="0"/>
              <w:rPr>
                <w:b/>
              </w:rPr>
            </w:pPr>
          </w:p>
          <w:p w14:paraId="65A8CD9C" w14:textId="77777777" w:rsidR="00677D69" w:rsidRDefault="00AC2CEB">
            <w:pPr>
              <w:pStyle w:val="TableParagraph"/>
              <w:numPr>
                <w:ilvl w:val="2"/>
                <w:numId w:val="8"/>
              </w:numPr>
              <w:tabs>
                <w:tab w:val="left" w:pos="744"/>
              </w:tabs>
              <w:ind w:left="744" w:hanging="496"/>
              <w:rPr>
                <w:b/>
              </w:rPr>
            </w:pPr>
            <w:r>
              <w:rPr>
                <w:b/>
                <w:spacing w:val="-10"/>
              </w:rPr>
              <w:t>:</w:t>
            </w:r>
          </w:p>
          <w:p w14:paraId="17E4D4C8" w14:textId="77777777" w:rsidR="00677D69" w:rsidRDefault="00AC2CEB">
            <w:pPr>
              <w:pStyle w:val="TableParagraph"/>
              <w:spacing w:before="108"/>
              <w:rPr>
                <w:b/>
              </w:rPr>
            </w:pPr>
            <w:r>
              <w:rPr>
                <w:b/>
              </w:rPr>
              <w:t>Yes,</w:t>
            </w:r>
            <w:r>
              <w:rPr>
                <w:b/>
                <w:spacing w:val="-14"/>
              </w:rPr>
              <w:t xml:space="preserve"> </w:t>
            </w:r>
            <w:r>
              <w:rPr>
                <w:b/>
              </w:rPr>
              <w:t>Same</w:t>
            </w:r>
            <w:r>
              <w:rPr>
                <w:b/>
                <w:spacing w:val="-13"/>
              </w:rPr>
              <w:t xml:space="preserve"> </w:t>
            </w:r>
            <w:r>
              <w:rPr>
                <w:b/>
              </w:rPr>
              <w:t>as</w:t>
            </w:r>
            <w:r>
              <w:rPr>
                <w:b/>
                <w:spacing w:val="-14"/>
              </w:rPr>
              <w:t xml:space="preserve"> </w:t>
            </w:r>
            <w:r>
              <w:rPr>
                <w:b/>
                <w:spacing w:val="-4"/>
              </w:rPr>
              <w:t>Q3.2</w:t>
            </w:r>
          </w:p>
          <w:p w14:paraId="40C3C0D7" w14:textId="77777777" w:rsidR="00677D69" w:rsidRDefault="00677D69">
            <w:pPr>
              <w:pStyle w:val="TableParagraph"/>
              <w:spacing w:before="215"/>
              <w:ind w:left="0"/>
              <w:rPr>
                <w:b/>
              </w:rPr>
            </w:pPr>
          </w:p>
          <w:p w14:paraId="30C9DD2F" w14:textId="77777777" w:rsidR="00677D69" w:rsidRDefault="00AC2CEB">
            <w:pPr>
              <w:pStyle w:val="TableParagraph"/>
              <w:numPr>
                <w:ilvl w:val="2"/>
                <w:numId w:val="8"/>
              </w:numPr>
              <w:tabs>
                <w:tab w:val="left" w:pos="744"/>
              </w:tabs>
              <w:ind w:left="744" w:hanging="496"/>
              <w:rPr>
                <w:b/>
              </w:rPr>
            </w:pPr>
            <w:r>
              <w:rPr>
                <w:b/>
              </w:rPr>
              <w:t>:</w:t>
            </w:r>
            <w:r>
              <w:rPr>
                <w:b/>
                <w:spacing w:val="8"/>
              </w:rPr>
              <w:t xml:space="preserve"> </w:t>
            </w:r>
            <w:r>
              <w:rPr>
                <w:b/>
              </w:rPr>
              <w:t>Network</w:t>
            </w:r>
            <w:r>
              <w:rPr>
                <w:b/>
                <w:spacing w:val="-7"/>
              </w:rPr>
              <w:t xml:space="preserve"> </w:t>
            </w:r>
            <w:r>
              <w:rPr>
                <w:b/>
                <w:spacing w:val="-2"/>
              </w:rPr>
              <w:t>slice</w:t>
            </w:r>
          </w:p>
          <w:p w14:paraId="4B372F30" w14:textId="77777777" w:rsidR="00677D69" w:rsidRDefault="00AC2CEB">
            <w:pPr>
              <w:pStyle w:val="TableParagraph"/>
              <w:spacing w:before="108"/>
            </w:pPr>
            <w:r>
              <w:rPr>
                <w:spacing w:val="-2"/>
              </w:rPr>
              <w:t>Yes,</w:t>
            </w:r>
            <w:r>
              <w:rPr>
                <w:spacing w:val="-9"/>
              </w:rPr>
              <w:t xml:space="preserve"> </w:t>
            </w:r>
            <w:r>
              <w:rPr>
                <w:spacing w:val="-2"/>
              </w:rPr>
              <w:t>SA5</w:t>
            </w:r>
            <w:r>
              <w:rPr>
                <w:spacing w:val="-9"/>
              </w:rPr>
              <w:t xml:space="preserve"> </w:t>
            </w:r>
            <w:r>
              <w:rPr>
                <w:spacing w:val="-2"/>
              </w:rPr>
              <w:t>scope.</w:t>
            </w:r>
          </w:p>
          <w:p w14:paraId="1F1A197C" w14:textId="77777777" w:rsidR="00677D69" w:rsidRDefault="00677D69">
            <w:pPr>
              <w:pStyle w:val="TableParagraph"/>
              <w:spacing w:before="215"/>
              <w:ind w:left="0"/>
              <w:rPr>
                <w:b/>
              </w:rPr>
            </w:pPr>
          </w:p>
          <w:p w14:paraId="475063BE" w14:textId="77777777" w:rsidR="00677D69" w:rsidRDefault="00AC2CEB">
            <w:pPr>
              <w:pStyle w:val="TableParagraph"/>
              <w:numPr>
                <w:ilvl w:val="2"/>
                <w:numId w:val="8"/>
              </w:numPr>
              <w:tabs>
                <w:tab w:val="left" w:pos="744"/>
              </w:tabs>
              <w:spacing w:line="256" w:lineRule="auto"/>
              <w:ind w:left="248" w:right="103" w:firstLine="0"/>
              <w:rPr>
                <w:b/>
              </w:rPr>
            </w:pPr>
            <w:r>
              <w:rPr>
                <w:b/>
              </w:rPr>
              <w:t>: Renewable</w:t>
            </w:r>
            <w:r>
              <w:rPr>
                <w:b/>
                <w:spacing w:val="-10"/>
              </w:rPr>
              <w:t xml:space="preserve"> </w:t>
            </w:r>
            <w:r>
              <w:rPr>
                <w:b/>
              </w:rPr>
              <w:t>energy</w:t>
            </w:r>
            <w:r>
              <w:rPr>
                <w:b/>
                <w:spacing w:val="-10"/>
              </w:rPr>
              <w:t xml:space="preserve"> </w:t>
            </w:r>
            <w:r>
              <w:rPr>
                <w:b/>
              </w:rPr>
              <w:t>info</w:t>
            </w:r>
            <w:r>
              <w:rPr>
                <w:b/>
                <w:spacing w:val="-10"/>
              </w:rPr>
              <w:t xml:space="preserve"> </w:t>
            </w:r>
            <w:r>
              <w:rPr>
                <w:b/>
              </w:rPr>
              <w:t>(The</w:t>
            </w:r>
            <w:r>
              <w:rPr>
                <w:b/>
                <w:spacing w:val="-10"/>
              </w:rPr>
              <w:t xml:space="preserve"> </w:t>
            </w:r>
            <w:proofErr w:type="spellStart"/>
            <w:r>
              <w:rPr>
                <w:b/>
              </w:rPr>
              <w:t>quesion</w:t>
            </w:r>
            <w:proofErr w:type="spellEnd"/>
            <w:r>
              <w:rPr>
                <w:b/>
                <w:spacing w:val="-10"/>
              </w:rPr>
              <w:t xml:space="preserve"> </w:t>
            </w:r>
            <w:r>
              <w:rPr>
                <w:b/>
              </w:rPr>
              <w:t>applies</w:t>
            </w:r>
            <w:r>
              <w:rPr>
                <w:b/>
                <w:spacing w:val="-10"/>
              </w:rPr>
              <w:t xml:space="preserve"> </w:t>
            </w:r>
            <w:r>
              <w:rPr>
                <w:b/>
              </w:rPr>
              <w:t>to</w:t>
            </w:r>
            <w:r>
              <w:rPr>
                <w:b/>
                <w:spacing w:val="-10"/>
              </w:rPr>
              <w:t xml:space="preserve"> </w:t>
            </w:r>
            <w:r>
              <w:rPr>
                <w:b/>
              </w:rPr>
              <w:t>all</w:t>
            </w:r>
            <w:r>
              <w:rPr>
                <w:b/>
                <w:spacing w:val="-10"/>
              </w:rPr>
              <w:t xml:space="preserve"> </w:t>
            </w:r>
            <w:r>
              <w:rPr>
                <w:b/>
              </w:rPr>
              <w:t>granularities</w:t>
            </w:r>
            <w:r>
              <w:rPr>
                <w:b/>
                <w:spacing w:val="-10"/>
              </w:rPr>
              <w:t xml:space="preserve"> </w:t>
            </w:r>
            <w:r>
              <w:rPr>
                <w:b/>
              </w:rPr>
              <w:t>above. Your</w:t>
            </w:r>
            <w:r>
              <w:rPr>
                <w:b/>
                <w:spacing w:val="-10"/>
              </w:rPr>
              <w:t xml:space="preserve"> </w:t>
            </w:r>
            <w:r>
              <w:rPr>
                <w:b/>
              </w:rPr>
              <w:t>answer</w:t>
            </w:r>
            <w:r>
              <w:rPr>
                <w:b/>
                <w:spacing w:val="-10"/>
              </w:rPr>
              <w:t xml:space="preserve"> </w:t>
            </w:r>
            <w:r>
              <w:rPr>
                <w:b/>
              </w:rPr>
              <w:t>needs</w:t>
            </w:r>
            <w:r>
              <w:rPr>
                <w:b/>
                <w:spacing w:val="-10"/>
              </w:rPr>
              <w:t xml:space="preserve"> </w:t>
            </w:r>
            <w:r>
              <w:rPr>
                <w:b/>
              </w:rPr>
              <w:t>to be provided for each granularity.)</w:t>
            </w:r>
          </w:p>
          <w:p w14:paraId="720F449D" w14:textId="77777777" w:rsidR="00677D69" w:rsidRDefault="00AC2CEB">
            <w:pPr>
              <w:pStyle w:val="TableParagraph"/>
              <w:spacing w:before="90"/>
            </w:pPr>
            <w:r>
              <w:t>First,</w:t>
            </w:r>
            <w:r>
              <w:rPr>
                <w:spacing w:val="-7"/>
              </w:rPr>
              <w:t xml:space="preserve"> </w:t>
            </w:r>
            <w:r>
              <w:t>depend</w:t>
            </w:r>
            <w:r>
              <w:rPr>
                <w:spacing w:val="-6"/>
              </w:rPr>
              <w:t xml:space="preserve"> </w:t>
            </w:r>
            <w:r>
              <w:t>on</w:t>
            </w:r>
            <w:r>
              <w:rPr>
                <w:spacing w:val="-6"/>
              </w:rPr>
              <w:t xml:space="preserve"> </w:t>
            </w:r>
            <w:r>
              <w:t>how</w:t>
            </w:r>
            <w:r>
              <w:rPr>
                <w:spacing w:val="-6"/>
              </w:rPr>
              <w:t xml:space="preserve"> </w:t>
            </w:r>
            <w:r>
              <w:t>to</w:t>
            </w:r>
            <w:r>
              <w:rPr>
                <w:spacing w:val="-6"/>
              </w:rPr>
              <w:t xml:space="preserve"> </w:t>
            </w:r>
            <w:r>
              <w:t>introduce</w:t>
            </w:r>
            <w:r>
              <w:rPr>
                <w:spacing w:val="-6"/>
              </w:rPr>
              <w:t xml:space="preserve"> </w:t>
            </w:r>
            <w:r>
              <w:t>renewable</w:t>
            </w:r>
            <w:r>
              <w:rPr>
                <w:spacing w:val="-7"/>
              </w:rPr>
              <w:t xml:space="preserve"> </w:t>
            </w:r>
            <w:r>
              <w:t>energy</w:t>
            </w:r>
            <w:r>
              <w:rPr>
                <w:spacing w:val="-6"/>
              </w:rPr>
              <w:t xml:space="preserve"> </w:t>
            </w:r>
            <w:r>
              <w:t>info</w:t>
            </w:r>
            <w:r>
              <w:rPr>
                <w:spacing w:val="-6"/>
              </w:rPr>
              <w:t xml:space="preserve"> </w:t>
            </w:r>
            <w:r>
              <w:t>in</w:t>
            </w:r>
            <w:r>
              <w:rPr>
                <w:spacing w:val="-6"/>
              </w:rPr>
              <w:t xml:space="preserve"> </w:t>
            </w:r>
            <w:r>
              <w:t>SA5.</w:t>
            </w:r>
            <w:r>
              <w:rPr>
                <w:spacing w:val="10"/>
              </w:rPr>
              <w:t xml:space="preserve"> </w:t>
            </w:r>
            <w:r>
              <w:t>And</w:t>
            </w:r>
            <w:r>
              <w:rPr>
                <w:spacing w:val="-6"/>
              </w:rPr>
              <w:t xml:space="preserve"> </w:t>
            </w:r>
            <w:r>
              <w:t>further</w:t>
            </w:r>
            <w:r>
              <w:rPr>
                <w:spacing w:val="-6"/>
              </w:rPr>
              <w:t xml:space="preserve"> </w:t>
            </w:r>
            <w:r>
              <w:t>discussion</w:t>
            </w:r>
            <w:r>
              <w:rPr>
                <w:spacing w:val="-6"/>
              </w:rPr>
              <w:t xml:space="preserve"> </w:t>
            </w:r>
            <w:r>
              <w:t>is</w:t>
            </w:r>
            <w:r>
              <w:rPr>
                <w:spacing w:val="-7"/>
              </w:rPr>
              <w:t xml:space="preserve"> </w:t>
            </w:r>
            <w:r>
              <w:rPr>
                <w:spacing w:val="-2"/>
              </w:rPr>
              <w:t>needed.</w:t>
            </w:r>
          </w:p>
        </w:tc>
      </w:tr>
      <w:tr w:rsidR="00677D69" w14:paraId="04009A45" w14:textId="77777777">
        <w:trPr>
          <w:trHeight w:val="4915"/>
        </w:trPr>
        <w:tc>
          <w:tcPr>
            <w:tcW w:w="9614" w:type="dxa"/>
            <w:tcBorders>
              <w:top w:val="single" w:sz="4" w:space="0" w:color="000000"/>
              <w:bottom w:val="single" w:sz="4" w:space="0" w:color="000000"/>
            </w:tcBorders>
          </w:tcPr>
          <w:p w14:paraId="72FFC00B" w14:textId="77777777" w:rsidR="00677D69" w:rsidRDefault="00AC2CEB">
            <w:pPr>
              <w:pStyle w:val="TableParagraph"/>
              <w:spacing w:before="120"/>
              <w:ind w:left="138"/>
              <w:rPr>
                <w:b/>
              </w:rPr>
            </w:pPr>
            <w:r>
              <w:rPr>
                <w:b/>
              </w:rPr>
              <w:t>11</w:t>
            </w:r>
            <w:r>
              <w:rPr>
                <w:b/>
                <w:spacing w:val="-9"/>
              </w:rPr>
              <w:t xml:space="preserve"> </w:t>
            </w:r>
            <w:r>
              <w:rPr>
                <w:b/>
              </w:rPr>
              <w:t>–</w:t>
            </w:r>
            <w:r>
              <w:rPr>
                <w:b/>
                <w:spacing w:val="-9"/>
              </w:rPr>
              <w:t xml:space="preserve"> </w:t>
            </w:r>
            <w:r>
              <w:rPr>
                <w:b/>
                <w:spacing w:val="-4"/>
              </w:rPr>
              <w:t>CATT</w:t>
            </w:r>
          </w:p>
          <w:p w14:paraId="587766B9" w14:textId="77777777" w:rsidR="00677D69" w:rsidRDefault="00AC2CEB">
            <w:pPr>
              <w:pStyle w:val="TableParagraph"/>
              <w:numPr>
                <w:ilvl w:val="2"/>
                <w:numId w:val="7"/>
              </w:numPr>
              <w:tabs>
                <w:tab w:val="left" w:pos="744"/>
              </w:tabs>
              <w:spacing w:before="168" w:line="343" w:lineRule="auto"/>
              <w:ind w:right="7290" w:firstLine="0"/>
            </w:pPr>
            <w:r>
              <w:rPr>
                <w:b/>
              </w:rPr>
              <w:t>:</w:t>
            </w:r>
            <w:r>
              <w:rPr>
                <w:b/>
                <w:spacing w:val="-9"/>
              </w:rPr>
              <w:t xml:space="preserve"> </w:t>
            </w:r>
            <w:r>
              <w:t>Average</w:t>
            </w:r>
            <w:r>
              <w:rPr>
                <w:spacing w:val="-13"/>
              </w:rPr>
              <w:t xml:space="preserve"> </w:t>
            </w:r>
            <w:r>
              <w:t>per</w:t>
            </w:r>
            <w:r>
              <w:rPr>
                <w:spacing w:val="-14"/>
              </w:rPr>
              <w:t xml:space="preserve"> </w:t>
            </w:r>
            <w:r>
              <w:t>UE SA2 or SA5</w:t>
            </w:r>
          </w:p>
          <w:p w14:paraId="77ACA371" w14:textId="77777777" w:rsidR="00677D69" w:rsidRDefault="00AC2CEB">
            <w:pPr>
              <w:pStyle w:val="TableParagraph"/>
              <w:numPr>
                <w:ilvl w:val="2"/>
                <w:numId w:val="7"/>
              </w:numPr>
              <w:tabs>
                <w:tab w:val="left" w:pos="744"/>
              </w:tabs>
              <w:spacing w:line="343" w:lineRule="auto"/>
              <w:ind w:right="7322" w:firstLine="0"/>
            </w:pPr>
            <w:r>
              <w:rPr>
                <w:b/>
              </w:rPr>
              <w:t>:</w:t>
            </w:r>
            <w:r>
              <w:rPr>
                <w:b/>
                <w:spacing w:val="-4"/>
              </w:rPr>
              <w:t xml:space="preserve"> </w:t>
            </w:r>
            <w:r>
              <w:t>Per</w:t>
            </w:r>
            <w:r>
              <w:rPr>
                <w:spacing w:val="-14"/>
              </w:rPr>
              <w:t xml:space="preserve"> </w:t>
            </w:r>
            <w:r>
              <w:t>specific</w:t>
            </w:r>
            <w:r>
              <w:rPr>
                <w:spacing w:val="-14"/>
              </w:rPr>
              <w:t xml:space="preserve"> </w:t>
            </w:r>
            <w:r>
              <w:t xml:space="preserve">UE </w:t>
            </w:r>
            <w:r>
              <w:rPr>
                <w:spacing w:val="-4"/>
              </w:rPr>
              <w:t>SA2</w:t>
            </w:r>
          </w:p>
          <w:p w14:paraId="350716E5" w14:textId="77777777" w:rsidR="00677D69" w:rsidRDefault="00AC2CEB">
            <w:pPr>
              <w:pStyle w:val="TableParagraph"/>
              <w:numPr>
                <w:ilvl w:val="2"/>
                <w:numId w:val="7"/>
              </w:numPr>
              <w:tabs>
                <w:tab w:val="left" w:pos="744"/>
              </w:tabs>
              <w:spacing w:line="343" w:lineRule="auto"/>
              <w:ind w:right="6322" w:firstLine="0"/>
            </w:pPr>
            <w:r>
              <w:rPr>
                <w:b/>
              </w:rPr>
              <w:t xml:space="preserve">: </w:t>
            </w:r>
            <w:r>
              <w:t>Per</w:t>
            </w:r>
            <w:r>
              <w:rPr>
                <w:spacing w:val="-10"/>
              </w:rPr>
              <w:t xml:space="preserve"> </w:t>
            </w:r>
            <w:r>
              <w:t>PDU</w:t>
            </w:r>
            <w:r>
              <w:rPr>
                <w:spacing w:val="-10"/>
              </w:rPr>
              <w:t xml:space="preserve"> </w:t>
            </w:r>
            <w:r>
              <w:t>session</w:t>
            </w:r>
            <w:r>
              <w:rPr>
                <w:spacing w:val="-10"/>
              </w:rPr>
              <w:t xml:space="preserve"> </w:t>
            </w:r>
            <w:r>
              <w:t>of</w:t>
            </w:r>
            <w:r>
              <w:rPr>
                <w:spacing w:val="-10"/>
              </w:rPr>
              <w:t xml:space="preserve"> </w:t>
            </w:r>
            <w:r>
              <w:t>the</w:t>
            </w:r>
            <w:r>
              <w:rPr>
                <w:spacing w:val="-10"/>
              </w:rPr>
              <w:t xml:space="preserve"> </w:t>
            </w:r>
            <w:r>
              <w:t>UE No need.</w:t>
            </w:r>
          </w:p>
          <w:p w14:paraId="6C0617F2" w14:textId="77777777" w:rsidR="00677D69" w:rsidRDefault="00AC2CEB">
            <w:pPr>
              <w:pStyle w:val="TableParagraph"/>
              <w:numPr>
                <w:ilvl w:val="2"/>
                <w:numId w:val="7"/>
              </w:numPr>
              <w:tabs>
                <w:tab w:val="left" w:pos="744"/>
              </w:tabs>
              <w:spacing w:line="343" w:lineRule="auto"/>
              <w:ind w:right="6583" w:firstLine="0"/>
            </w:pPr>
            <w:r>
              <w:rPr>
                <w:b/>
              </w:rPr>
              <w:t xml:space="preserve">: </w:t>
            </w:r>
            <w:r>
              <w:t>Per</w:t>
            </w:r>
            <w:r>
              <w:rPr>
                <w:spacing w:val="-11"/>
              </w:rPr>
              <w:t xml:space="preserve"> </w:t>
            </w:r>
            <w:r>
              <w:t>Application</w:t>
            </w:r>
            <w:r>
              <w:rPr>
                <w:spacing w:val="-11"/>
              </w:rPr>
              <w:t xml:space="preserve"> </w:t>
            </w:r>
            <w:r>
              <w:t>of</w:t>
            </w:r>
            <w:r>
              <w:rPr>
                <w:spacing w:val="-11"/>
              </w:rPr>
              <w:t xml:space="preserve"> </w:t>
            </w:r>
            <w:r>
              <w:t>a</w:t>
            </w:r>
            <w:r>
              <w:rPr>
                <w:spacing w:val="-11"/>
              </w:rPr>
              <w:t xml:space="preserve"> </w:t>
            </w:r>
            <w:r>
              <w:t xml:space="preserve">UE </w:t>
            </w:r>
            <w:r>
              <w:rPr>
                <w:spacing w:val="-4"/>
              </w:rPr>
              <w:t>SA2</w:t>
            </w:r>
          </w:p>
          <w:p w14:paraId="40D18711" w14:textId="77777777" w:rsidR="00677D69" w:rsidRDefault="00AC2CEB">
            <w:pPr>
              <w:pStyle w:val="TableParagraph"/>
              <w:numPr>
                <w:ilvl w:val="2"/>
                <w:numId w:val="7"/>
              </w:numPr>
              <w:tabs>
                <w:tab w:val="left" w:pos="744"/>
              </w:tabs>
              <w:spacing w:line="343" w:lineRule="auto"/>
              <w:ind w:right="7473" w:firstLine="0"/>
            </w:pPr>
            <w:r>
              <w:rPr>
                <w:b/>
              </w:rPr>
              <w:t>:</w:t>
            </w:r>
            <w:r>
              <w:rPr>
                <w:b/>
                <w:spacing w:val="-9"/>
              </w:rPr>
              <w:t xml:space="preserve"> </w:t>
            </w:r>
            <w:r>
              <w:t>Network</w:t>
            </w:r>
            <w:r>
              <w:rPr>
                <w:spacing w:val="-13"/>
              </w:rPr>
              <w:t xml:space="preserve"> </w:t>
            </w:r>
            <w:r>
              <w:t xml:space="preserve">slice </w:t>
            </w:r>
            <w:r>
              <w:rPr>
                <w:spacing w:val="-4"/>
              </w:rPr>
              <w:t>SA5</w:t>
            </w:r>
          </w:p>
          <w:p w14:paraId="41375D3C" w14:textId="77777777" w:rsidR="00677D69" w:rsidRDefault="00AC2CEB">
            <w:pPr>
              <w:pStyle w:val="TableParagraph"/>
              <w:numPr>
                <w:ilvl w:val="2"/>
                <w:numId w:val="7"/>
              </w:numPr>
              <w:tabs>
                <w:tab w:val="left" w:pos="744"/>
              </w:tabs>
              <w:spacing w:line="343" w:lineRule="auto"/>
              <w:ind w:right="6672" w:firstLine="0"/>
            </w:pPr>
            <w:r>
              <w:rPr>
                <w:b/>
              </w:rPr>
              <w:t>:</w:t>
            </w:r>
            <w:r>
              <w:rPr>
                <w:b/>
                <w:spacing w:val="-9"/>
              </w:rPr>
              <w:t xml:space="preserve"> </w:t>
            </w:r>
            <w:r>
              <w:t>Renewable</w:t>
            </w:r>
            <w:r>
              <w:rPr>
                <w:spacing w:val="-13"/>
              </w:rPr>
              <w:t xml:space="preserve"> </w:t>
            </w:r>
            <w:r>
              <w:t>energy</w:t>
            </w:r>
            <w:r>
              <w:rPr>
                <w:spacing w:val="-14"/>
              </w:rPr>
              <w:t xml:space="preserve"> </w:t>
            </w:r>
            <w:r>
              <w:t>info Same as the above</w:t>
            </w:r>
          </w:p>
        </w:tc>
      </w:tr>
      <w:tr w:rsidR="00677D69" w14:paraId="149B834D" w14:textId="77777777">
        <w:trPr>
          <w:trHeight w:val="5316"/>
        </w:trPr>
        <w:tc>
          <w:tcPr>
            <w:tcW w:w="9614" w:type="dxa"/>
            <w:tcBorders>
              <w:top w:val="single" w:sz="4" w:space="0" w:color="000000"/>
              <w:bottom w:val="nil"/>
            </w:tcBorders>
          </w:tcPr>
          <w:p w14:paraId="262B09E2" w14:textId="77777777" w:rsidR="00677D69" w:rsidRDefault="00AC2CEB">
            <w:pPr>
              <w:pStyle w:val="TableParagraph"/>
              <w:spacing w:before="124" w:line="398" w:lineRule="auto"/>
              <w:ind w:right="5953" w:hanging="110"/>
              <w:rPr>
                <w:b/>
              </w:rPr>
            </w:pPr>
            <w:r>
              <w:rPr>
                <w:b/>
              </w:rPr>
              <w:t>12</w:t>
            </w:r>
            <w:r>
              <w:rPr>
                <w:b/>
                <w:spacing w:val="-13"/>
              </w:rPr>
              <w:t xml:space="preserve"> </w:t>
            </w:r>
            <w:r>
              <w:rPr>
                <w:b/>
              </w:rPr>
              <w:t>–</w:t>
            </w:r>
            <w:r>
              <w:rPr>
                <w:b/>
                <w:spacing w:val="-13"/>
              </w:rPr>
              <w:t xml:space="preserve"> </w:t>
            </w:r>
            <w:r>
              <w:rPr>
                <w:b/>
              </w:rPr>
              <w:t>Samsung</w:t>
            </w:r>
            <w:r>
              <w:rPr>
                <w:b/>
                <w:spacing w:val="-13"/>
              </w:rPr>
              <w:t xml:space="preserve"> </w:t>
            </w:r>
            <w:r>
              <w:rPr>
                <w:b/>
              </w:rPr>
              <w:t>R&amp;D</w:t>
            </w:r>
            <w:r>
              <w:rPr>
                <w:b/>
                <w:spacing w:val="-13"/>
              </w:rPr>
              <w:t xml:space="preserve"> </w:t>
            </w:r>
            <w:r>
              <w:rPr>
                <w:b/>
              </w:rPr>
              <w:t>Institute</w:t>
            </w:r>
            <w:r>
              <w:rPr>
                <w:b/>
                <w:spacing w:val="-13"/>
              </w:rPr>
              <w:t xml:space="preserve"> </w:t>
            </w:r>
            <w:r>
              <w:rPr>
                <w:b/>
              </w:rPr>
              <w:t xml:space="preserve">UK </w:t>
            </w:r>
            <w:r>
              <w:rPr>
                <w:b/>
                <w:spacing w:val="-2"/>
              </w:rPr>
              <w:t>Q.3.1</w:t>
            </w:r>
          </w:p>
          <w:p w14:paraId="5C26DB26" w14:textId="77777777" w:rsidR="00677D69" w:rsidRDefault="00AC2CEB">
            <w:pPr>
              <w:pStyle w:val="TableParagraph"/>
              <w:spacing w:line="194" w:lineRule="exact"/>
            </w:pPr>
            <w:r>
              <w:t>SA2:</w:t>
            </w:r>
            <w:r>
              <w:rPr>
                <w:spacing w:val="12"/>
              </w:rPr>
              <w:t xml:space="preserve"> </w:t>
            </w:r>
            <w:r>
              <w:t>No</w:t>
            </w:r>
            <w:r>
              <w:rPr>
                <w:spacing w:val="-4"/>
              </w:rPr>
              <w:t xml:space="preserve"> need.</w:t>
            </w:r>
          </w:p>
          <w:p w14:paraId="59B2158C" w14:textId="77777777" w:rsidR="00677D69" w:rsidRDefault="00AC2CEB">
            <w:pPr>
              <w:pStyle w:val="TableParagraph"/>
              <w:spacing w:before="108"/>
              <w:rPr>
                <w:b/>
              </w:rPr>
            </w:pPr>
            <w:r>
              <w:rPr>
                <w:b/>
              </w:rPr>
              <w:t>SA5:</w:t>
            </w:r>
            <w:r>
              <w:rPr>
                <w:b/>
                <w:spacing w:val="11"/>
              </w:rPr>
              <w:t xml:space="preserve"> </w:t>
            </w:r>
            <w:r>
              <w:rPr>
                <w:b/>
              </w:rPr>
              <w:t>This</w:t>
            </w:r>
            <w:r>
              <w:rPr>
                <w:b/>
                <w:spacing w:val="-5"/>
              </w:rPr>
              <w:t xml:space="preserve"> </w:t>
            </w:r>
            <w:r>
              <w:rPr>
                <w:b/>
              </w:rPr>
              <w:t>is</w:t>
            </w:r>
            <w:r>
              <w:rPr>
                <w:b/>
                <w:spacing w:val="-5"/>
              </w:rPr>
              <w:t xml:space="preserve"> </w:t>
            </w:r>
            <w:r>
              <w:rPr>
                <w:b/>
              </w:rPr>
              <w:t>scope</w:t>
            </w:r>
            <w:r>
              <w:rPr>
                <w:b/>
                <w:spacing w:val="-5"/>
              </w:rPr>
              <w:t xml:space="preserve"> </w:t>
            </w:r>
            <w:r>
              <w:rPr>
                <w:b/>
              </w:rPr>
              <w:t>of</w:t>
            </w:r>
            <w:r>
              <w:rPr>
                <w:b/>
                <w:spacing w:val="-5"/>
              </w:rPr>
              <w:t xml:space="preserve"> </w:t>
            </w:r>
            <w:r>
              <w:rPr>
                <w:b/>
              </w:rPr>
              <w:t>SA5</w:t>
            </w:r>
            <w:r>
              <w:rPr>
                <w:b/>
                <w:spacing w:val="-5"/>
              </w:rPr>
              <w:t xml:space="preserve"> </w:t>
            </w:r>
            <w:r>
              <w:rPr>
                <w:b/>
                <w:spacing w:val="-2"/>
              </w:rPr>
              <w:t>work.</w:t>
            </w:r>
          </w:p>
          <w:p w14:paraId="1FF18669" w14:textId="77777777" w:rsidR="00677D69" w:rsidRDefault="00677D69">
            <w:pPr>
              <w:pStyle w:val="TableParagraph"/>
              <w:spacing w:before="215"/>
              <w:ind w:left="0"/>
              <w:rPr>
                <w:b/>
              </w:rPr>
            </w:pPr>
          </w:p>
          <w:p w14:paraId="0FBE28DD" w14:textId="77777777" w:rsidR="00677D69" w:rsidRDefault="00AC2CEB">
            <w:pPr>
              <w:pStyle w:val="TableParagraph"/>
              <w:rPr>
                <w:b/>
              </w:rPr>
            </w:pPr>
            <w:r>
              <w:rPr>
                <w:b/>
                <w:spacing w:val="-2"/>
              </w:rPr>
              <w:t>Q.3.2</w:t>
            </w:r>
          </w:p>
          <w:p w14:paraId="0D325B0A" w14:textId="77777777" w:rsidR="00677D69" w:rsidRDefault="00AC2CEB">
            <w:pPr>
              <w:pStyle w:val="TableParagraph"/>
              <w:spacing w:before="108"/>
              <w:rPr>
                <w:b/>
              </w:rPr>
            </w:pPr>
            <w:r>
              <w:rPr>
                <w:b/>
              </w:rPr>
              <w:t>SA2:</w:t>
            </w:r>
            <w:r>
              <w:rPr>
                <w:b/>
                <w:spacing w:val="9"/>
              </w:rPr>
              <w:t xml:space="preserve"> </w:t>
            </w:r>
            <w:r>
              <w:rPr>
                <w:b/>
              </w:rPr>
              <w:t>This</w:t>
            </w:r>
            <w:r>
              <w:rPr>
                <w:b/>
                <w:spacing w:val="-6"/>
              </w:rPr>
              <w:t xml:space="preserve"> </w:t>
            </w:r>
            <w:r>
              <w:rPr>
                <w:b/>
              </w:rPr>
              <w:t>is</w:t>
            </w:r>
            <w:r>
              <w:rPr>
                <w:b/>
                <w:spacing w:val="-6"/>
              </w:rPr>
              <w:t xml:space="preserve"> </w:t>
            </w:r>
            <w:r>
              <w:rPr>
                <w:b/>
              </w:rPr>
              <w:t>scope</w:t>
            </w:r>
            <w:r>
              <w:rPr>
                <w:b/>
                <w:spacing w:val="-6"/>
              </w:rPr>
              <w:t xml:space="preserve"> </w:t>
            </w:r>
            <w:r>
              <w:rPr>
                <w:b/>
              </w:rPr>
              <w:t>of</w:t>
            </w:r>
            <w:r>
              <w:rPr>
                <w:b/>
                <w:spacing w:val="-7"/>
              </w:rPr>
              <w:t xml:space="preserve"> </w:t>
            </w:r>
            <w:r>
              <w:rPr>
                <w:b/>
              </w:rPr>
              <w:t>SA2</w:t>
            </w:r>
            <w:r>
              <w:rPr>
                <w:b/>
                <w:spacing w:val="-6"/>
              </w:rPr>
              <w:t xml:space="preserve"> </w:t>
            </w:r>
            <w:r>
              <w:rPr>
                <w:b/>
              </w:rPr>
              <w:t>work.</w:t>
            </w:r>
            <w:r>
              <w:rPr>
                <w:b/>
                <w:spacing w:val="10"/>
              </w:rPr>
              <w:t xml:space="preserve"> </w:t>
            </w:r>
            <w:r>
              <w:rPr>
                <w:b/>
              </w:rPr>
              <w:t>’Per</w:t>
            </w:r>
            <w:r>
              <w:rPr>
                <w:b/>
                <w:spacing w:val="-6"/>
              </w:rPr>
              <w:t xml:space="preserve"> </w:t>
            </w:r>
            <w:r>
              <w:rPr>
                <w:b/>
              </w:rPr>
              <w:t>specific</w:t>
            </w:r>
            <w:r>
              <w:rPr>
                <w:b/>
                <w:spacing w:val="-6"/>
              </w:rPr>
              <w:t xml:space="preserve"> </w:t>
            </w:r>
            <w:r>
              <w:rPr>
                <w:b/>
              </w:rPr>
              <w:t>UE’</w:t>
            </w:r>
            <w:r>
              <w:rPr>
                <w:b/>
                <w:spacing w:val="-7"/>
              </w:rPr>
              <w:t xml:space="preserve"> </w:t>
            </w:r>
            <w:r>
              <w:rPr>
                <w:b/>
              </w:rPr>
              <w:t>exposure</w:t>
            </w:r>
            <w:r>
              <w:rPr>
                <w:b/>
                <w:spacing w:val="-6"/>
              </w:rPr>
              <w:t xml:space="preserve"> </w:t>
            </w:r>
            <w:r>
              <w:rPr>
                <w:b/>
              </w:rPr>
              <w:t>can</w:t>
            </w:r>
            <w:r>
              <w:rPr>
                <w:b/>
                <w:spacing w:val="-6"/>
              </w:rPr>
              <w:t xml:space="preserve"> </w:t>
            </w:r>
            <w:r>
              <w:rPr>
                <w:b/>
              </w:rPr>
              <w:t>only</w:t>
            </w:r>
            <w:r>
              <w:rPr>
                <w:b/>
                <w:spacing w:val="-7"/>
              </w:rPr>
              <w:t xml:space="preserve"> </w:t>
            </w:r>
            <w:r>
              <w:rPr>
                <w:b/>
              </w:rPr>
              <w:t>be</w:t>
            </w:r>
            <w:r>
              <w:rPr>
                <w:b/>
                <w:spacing w:val="-6"/>
              </w:rPr>
              <w:t xml:space="preserve"> </w:t>
            </w:r>
            <w:r>
              <w:rPr>
                <w:b/>
              </w:rPr>
              <w:t>specified</w:t>
            </w:r>
            <w:r>
              <w:rPr>
                <w:b/>
                <w:spacing w:val="-6"/>
              </w:rPr>
              <w:t xml:space="preserve"> </w:t>
            </w:r>
            <w:r>
              <w:rPr>
                <w:b/>
              </w:rPr>
              <w:t>by</w:t>
            </w:r>
            <w:r>
              <w:rPr>
                <w:b/>
                <w:spacing w:val="-6"/>
              </w:rPr>
              <w:t xml:space="preserve"> </w:t>
            </w:r>
            <w:r>
              <w:rPr>
                <w:b/>
                <w:spacing w:val="-4"/>
              </w:rPr>
              <w:t>SA2.</w:t>
            </w:r>
          </w:p>
          <w:p w14:paraId="5FDB3D50" w14:textId="77777777" w:rsidR="00677D69" w:rsidRDefault="00AC2CEB">
            <w:pPr>
              <w:pStyle w:val="TableParagraph"/>
              <w:spacing w:before="107"/>
            </w:pPr>
            <w:r>
              <w:t>SA5:</w:t>
            </w:r>
            <w:r>
              <w:rPr>
                <w:spacing w:val="12"/>
              </w:rPr>
              <w:t xml:space="preserve"> </w:t>
            </w:r>
            <w:r>
              <w:t>No</w:t>
            </w:r>
            <w:r>
              <w:rPr>
                <w:spacing w:val="-4"/>
              </w:rPr>
              <w:t xml:space="preserve"> need.</w:t>
            </w:r>
          </w:p>
          <w:p w14:paraId="78CC061E" w14:textId="77777777" w:rsidR="00677D69" w:rsidRDefault="00677D69">
            <w:pPr>
              <w:pStyle w:val="TableParagraph"/>
              <w:spacing w:before="216"/>
              <w:ind w:left="0"/>
              <w:rPr>
                <w:b/>
              </w:rPr>
            </w:pPr>
          </w:p>
          <w:p w14:paraId="4613A7DB" w14:textId="77777777" w:rsidR="00677D69" w:rsidRDefault="00AC2CEB">
            <w:pPr>
              <w:pStyle w:val="TableParagraph"/>
              <w:rPr>
                <w:b/>
              </w:rPr>
            </w:pPr>
            <w:r>
              <w:rPr>
                <w:b/>
                <w:spacing w:val="-2"/>
              </w:rPr>
              <w:t>Q.3.3</w:t>
            </w:r>
          </w:p>
          <w:p w14:paraId="7B1B593E" w14:textId="77777777" w:rsidR="00677D69" w:rsidRDefault="00AC2CEB">
            <w:pPr>
              <w:pStyle w:val="TableParagraph"/>
              <w:spacing w:before="107" w:line="343" w:lineRule="auto"/>
              <w:ind w:right="806"/>
              <w:rPr>
                <w:b/>
              </w:rPr>
            </w:pPr>
            <w:r>
              <w:rPr>
                <w:b/>
              </w:rPr>
              <w:t>SA2: Along with Q.3.2, ’Per PDU session of a particular UE’ exposure is scope of SA2. SA5: Along</w:t>
            </w:r>
            <w:r>
              <w:rPr>
                <w:b/>
                <w:spacing w:val="-9"/>
              </w:rPr>
              <w:t xml:space="preserve"> </w:t>
            </w:r>
            <w:r>
              <w:rPr>
                <w:b/>
              </w:rPr>
              <w:t>with</w:t>
            </w:r>
            <w:r>
              <w:rPr>
                <w:b/>
                <w:spacing w:val="-9"/>
              </w:rPr>
              <w:t xml:space="preserve"> </w:t>
            </w:r>
            <w:r>
              <w:rPr>
                <w:b/>
              </w:rPr>
              <w:t>Q.3.1,</w:t>
            </w:r>
            <w:r>
              <w:rPr>
                <w:b/>
                <w:spacing w:val="-9"/>
              </w:rPr>
              <w:t xml:space="preserve"> </w:t>
            </w:r>
            <w:r>
              <w:rPr>
                <w:b/>
              </w:rPr>
              <w:t>’Average</w:t>
            </w:r>
            <w:r>
              <w:rPr>
                <w:b/>
                <w:spacing w:val="-9"/>
              </w:rPr>
              <w:t xml:space="preserve"> </w:t>
            </w:r>
            <w:r>
              <w:rPr>
                <w:b/>
              </w:rPr>
              <w:t>per</w:t>
            </w:r>
            <w:r>
              <w:rPr>
                <w:b/>
                <w:spacing w:val="-9"/>
              </w:rPr>
              <w:t xml:space="preserve"> </w:t>
            </w:r>
            <w:r>
              <w:rPr>
                <w:b/>
              </w:rPr>
              <w:t>PDU</w:t>
            </w:r>
            <w:r>
              <w:rPr>
                <w:b/>
                <w:spacing w:val="-9"/>
              </w:rPr>
              <w:t xml:space="preserve"> </w:t>
            </w:r>
            <w:r>
              <w:rPr>
                <w:b/>
              </w:rPr>
              <w:t>Session</w:t>
            </w:r>
            <w:r>
              <w:rPr>
                <w:b/>
                <w:spacing w:val="-9"/>
              </w:rPr>
              <w:t xml:space="preserve"> </w:t>
            </w:r>
            <w:r>
              <w:rPr>
                <w:b/>
              </w:rPr>
              <w:t>for</w:t>
            </w:r>
            <w:r>
              <w:rPr>
                <w:b/>
                <w:spacing w:val="-9"/>
              </w:rPr>
              <w:t xml:space="preserve"> </w:t>
            </w:r>
            <w:r>
              <w:rPr>
                <w:b/>
              </w:rPr>
              <w:t>all</w:t>
            </w:r>
            <w:r>
              <w:rPr>
                <w:b/>
                <w:spacing w:val="-9"/>
              </w:rPr>
              <w:t xml:space="preserve"> </w:t>
            </w:r>
            <w:r>
              <w:rPr>
                <w:b/>
              </w:rPr>
              <w:t>UEs’</w:t>
            </w:r>
            <w:r>
              <w:rPr>
                <w:b/>
                <w:spacing w:val="-9"/>
              </w:rPr>
              <w:t xml:space="preserve"> </w:t>
            </w:r>
            <w:r>
              <w:rPr>
                <w:b/>
              </w:rPr>
              <w:t>exposure</w:t>
            </w:r>
            <w:r>
              <w:rPr>
                <w:b/>
                <w:spacing w:val="-9"/>
              </w:rPr>
              <w:t xml:space="preserve"> </w:t>
            </w:r>
            <w:r>
              <w:rPr>
                <w:b/>
              </w:rPr>
              <w:t>is</w:t>
            </w:r>
            <w:r>
              <w:rPr>
                <w:b/>
                <w:spacing w:val="-9"/>
              </w:rPr>
              <w:t xml:space="preserve"> </w:t>
            </w:r>
            <w:r>
              <w:rPr>
                <w:b/>
              </w:rPr>
              <w:t>scope</w:t>
            </w:r>
            <w:r>
              <w:rPr>
                <w:b/>
                <w:spacing w:val="-9"/>
              </w:rPr>
              <w:t xml:space="preserve"> </w:t>
            </w:r>
            <w:r>
              <w:rPr>
                <w:b/>
              </w:rPr>
              <w:t>of</w:t>
            </w:r>
            <w:r>
              <w:rPr>
                <w:b/>
                <w:spacing w:val="-9"/>
              </w:rPr>
              <w:t xml:space="preserve"> </w:t>
            </w:r>
            <w:r>
              <w:rPr>
                <w:b/>
              </w:rPr>
              <w:t>SA5.</w:t>
            </w:r>
          </w:p>
          <w:p w14:paraId="633B93CF" w14:textId="77777777" w:rsidR="00677D69" w:rsidRDefault="00677D69">
            <w:pPr>
              <w:pStyle w:val="TableParagraph"/>
              <w:spacing w:before="106"/>
              <w:ind w:left="0"/>
              <w:rPr>
                <w:b/>
              </w:rPr>
            </w:pPr>
          </w:p>
          <w:p w14:paraId="7FA268CD" w14:textId="77777777" w:rsidR="00677D69" w:rsidRDefault="00AC2CEB">
            <w:pPr>
              <w:pStyle w:val="TableParagraph"/>
              <w:rPr>
                <w:b/>
              </w:rPr>
            </w:pPr>
            <w:r>
              <w:rPr>
                <w:b/>
                <w:spacing w:val="-2"/>
              </w:rPr>
              <w:t>Q.3.4</w:t>
            </w:r>
          </w:p>
        </w:tc>
      </w:tr>
    </w:tbl>
    <w:p w14:paraId="2D08DA25" w14:textId="77777777" w:rsidR="00677D69" w:rsidRDefault="00677D69">
      <w:pPr>
        <w:sectPr w:rsidR="00677D69">
          <w:pgSz w:w="11910" w:h="16840"/>
          <w:pgMar w:top="1280" w:right="980" w:bottom="760" w:left="1020" w:header="885" w:footer="561" w:gutter="0"/>
          <w:cols w:space="720"/>
        </w:sectPr>
      </w:pPr>
    </w:p>
    <w:p w14:paraId="47A5879F"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508565C2" w14:textId="77777777">
        <w:trPr>
          <w:trHeight w:val="3917"/>
        </w:trPr>
        <w:tc>
          <w:tcPr>
            <w:tcW w:w="9614" w:type="dxa"/>
            <w:tcBorders>
              <w:top w:val="nil"/>
              <w:bottom w:val="single" w:sz="4" w:space="0" w:color="000000"/>
            </w:tcBorders>
          </w:tcPr>
          <w:p w14:paraId="3450B1DC" w14:textId="77777777" w:rsidR="00677D69" w:rsidRDefault="00AC2CEB">
            <w:pPr>
              <w:pStyle w:val="TableParagraph"/>
              <w:spacing w:line="247" w:lineRule="exact"/>
              <w:rPr>
                <w:b/>
              </w:rPr>
            </w:pPr>
            <w:r>
              <w:rPr>
                <w:b/>
              </w:rPr>
              <w:t>SA2:</w:t>
            </w:r>
            <w:r>
              <w:rPr>
                <w:b/>
                <w:spacing w:val="8"/>
              </w:rPr>
              <w:t xml:space="preserve"> </w:t>
            </w:r>
            <w:r>
              <w:rPr>
                <w:b/>
              </w:rPr>
              <w:t>Similar</w:t>
            </w:r>
            <w:r>
              <w:rPr>
                <w:b/>
                <w:spacing w:val="-7"/>
              </w:rPr>
              <w:t xml:space="preserve"> </w:t>
            </w:r>
            <w:r>
              <w:rPr>
                <w:b/>
              </w:rPr>
              <w:t>with</w:t>
            </w:r>
            <w:r>
              <w:rPr>
                <w:b/>
                <w:spacing w:val="-7"/>
              </w:rPr>
              <w:t xml:space="preserve"> </w:t>
            </w:r>
            <w:r>
              <w:rPr>
                <w:b/>
              </w:rPr>
              <w:t>Q.3.3,</w:t>
            </w:r>
            <w:r>
              <w:rPr>
                <w:b/>
                <w:spacing w:val="-7"/>
              </w:rPr>
              <w:t xml:space="preserve"> </w:t>
            </w:r>
            <w:r>
              <w:rPr>
                <w:b/>
              </w:rPr>
              <w:t>’Per</w:t>
            </w:r>
            <w:r>
              <w:rPr>
                <w:b/>
                <w:spacing w:val="-7"/>
              </w:rPr>
              <w:t xml:space="preserve"> </w:t>
            </w:r>
            <w:r>
              <w:rPr>
                <w:b/>
              </w:rPr>
              <w:t>application</w:t>
            </w:r>
            <w:r>
              <w:rPr>
                <w:b/>
                <w:spacing w:val="-7"/>
              </w:rPr>
              <w:t xml:space="preserve"> </w:t>
            </w:r>
            <w:r>
              <w:rPr>
                <w:b/>
              </w:rPr>
              <w:t>of</w:t>
            </w:r>
            <w:r>
              <w:rPr>
                <w:b/>
                <w:spacing w:val="-7"/>
              </w:rPr>
              <w:t xml:space="preserve"> </w:t>
            </w:r>
            <w:r>
              <w:rPr>
                <w:b/>
              </w:rPr>
              <w:t>a</w:t>
            </w:r>
            <w:r>
              <w:rPr>
                <w:b/>
                <w:spacing w:val="-7"/>
              </w:rPr>
              <w:t xml:space="preserve"> </w:t>
            </w:r>
            <w:r>
              <w:rPr>
                <w:b/>
              </w:rPr>
              <w:t>particular</w:t>
            </w:r>
            <w:r>
              <w:rPr>
                <w:b/>
                <w:spacing w:val="-7"/>
              </w:rPr>
              <w:t xml:space="preserve"> </w:t>
            </w:r>
            <w:r>
              <w:rPr>
                <w:b/>
              </w:rPr>
              <w:t>UE’</w:t>
            </w:r>
            <w:r>
              <w:rPr>
                <w:b/>
                <w:spacing w:val="-7"/>
              </w:rPr>
              <w:t xml:space="preserve"> </w:t>
            </w:r>
            <w:r>
              <w:rPr>
                <w:b/>
              </w:rPr>
              <w:t>exposure</w:t>
            </w:r>
            <w:r>
              <w:rPr>
                <w:b/>
                <w:spacing w:val="-7"/>
              </w:rPr>
              <w:t xml:space="preserve"> </w:t>
            </w:r>
            <w:r>
              <w:rPr>
                <w:b/>
              </w:rPr>
              <w:t>is</w:t>
            </w:r>
            <w:r>
              <w:rPr>
                <w:b/>
                <w:spacing w:val="-7"/>
              </w:rPr>
              <w:t xml:space="preserve"> </w:t>
            </w:r>
            <w:r>
              <w:rPr>
                <w:b/>
              </w:rPr>
              <w:t>scope</w:t>
            </w:r>
            <w:r>
              <w:rPr>
                <w:b/>
                <w:spacing w:val="-7"/>
              </w:rPr>
              <w:t xml:space="preserve"> </w:t>
            </w:r>
            <w:r>
              <w:rPr>
                <w:b/>
              </w:rPr>
              <w:t>of</w:t>
            </w:r>
            <w:r>
              <w:rPr>
                <w:b/>
                <w:spacing w:val="-7"/>
              </w:rPr>
              <w:t xml:space="preserve"> </w:t>
            </w:r>
            <w:r>
              <w:rPr>
                <w:b/>
                <w:spacing w:val="-4"/>
              </w:rPr>
              <w:t>SA2.</w:t>
            </w:r>
          </w:p>
          <w:p w14:paraId="16C40942" w14:textId="77777777" w:rsidR="00677D69" w:rsidRDefault="00AC2CEB">
            <w:pPr>
              <w:pStyle w:val="TableParagraph"/>
              <w:spacing w:before="107"/>
            </w:pPr>
            <w:r>
              <w:t>SA5:</w:t>
            </w:r>
            <w:r>
              <w:rPr>
                <w:spacing w:val="12"/>
              </w:rPr>
              <w:t xml:space="preserve"> </w:t>
            </w:r>
            <w:r>
              <w:t>No</w:t>
            </w:r>
            <w:r>
              <w:rPr>
                <w:spacing w:val="-4"/>
              </w:rPr>
              <w:t xml:space="preserve"> need.</w:t>
            </w:r>
          </w:p>
          <w:p w14:paraId="79A3F5A0" w14:textId="77777777" w:rsidR="00677D69" w:rsidRDefault="00677D69">
            <w:pPr>
              <w:pStyle w:val="TableParagraph"/>
              <w:spacing w:before="216"/>
              <w:ind w:left="0"/>
              <w:rPr>
                <w:b/>
              </w:rPr>
            </w:pPr>
          </w:p>
          <w:p w14:paraId="2212F45C" w14:textId="77777777" w:rsidR="00677D69" w:rsidRDefault="00AC2CEB">
            <w:pPr>
              <w:pStyle w:val="TableParagraph"/>
              <w:rPr>
                <w:b/>
              </w:rPr>
            </w:pPr>
            <w:r>
              <w:rPr>
                <w:b/>
                <w:spacing w:val="-2"/>
              </w:rPr>
              <w:t>Q.3.5</w:t>
            </w:r>
          </w:p>
          <w:p w14:paraId="4C35435D" w14:textId="77777777" w:rsidR="00677D69" w:rsidRDefault="00AC2CEB">
            <w:pPr>
              <w:pStyle w:val="TableParagraph"/>
              <w:spacing w:before="107" w:line="256" w:lineRule="auto"/>
              <w:rPr>
                <w:b/>
              </w:rPr>
            </w:pPr>
            <w:r>
              <w:rPr>
                <w:b/>
              </w:rPr>
              <w:t>SA2: SA2:</w:t>
            </w:r>
            <w:r>
              <w:rPr>
                <w:b/>
                <w:spacing w:val="5"/>
              </w:rPr>
              <w:t xml:space="preserve"> </w:t>
            </w:r>
            <w:r>
              <w:rPr>
                <w:b/>
              </w:rPr>
              <w:t>Similar</w:t>
            </w:r>
            <w:r>
              <w:rPr>
                <w:b/>
                <w:spacing w:val="-14"/>
              </w:rPr>
              <w:t xml:space="preserve"> </w:t>
            </w:r>
            <w:r>
              <w:rPr>
                <w:b/>
              </w:rPr>
              <w:t>with</w:t>
            </w:r>
            <w:r>
              <w:rPr>
                <w:b/>
                <w:spacing w:val="-14"/>
              </w:rPr>
              <w:t xml:space="preserve"> </w:t>
            </w:r>
            <w:r>
              <w:rPr>
                <w:b/>
              </w:rPr>
              <w:t>Q.2.6,</w:t>
            </w:r>
            <w:r>
              <w:rPr>
                <w:b/>
                <w:spacing w:val="-13"/>
              </w:rPr>
              <w:t xml:space="preserve"> </w:t>
            </w:r>
            <w:r>
              <w:rPr>
                <w:b/>
              </w:rPr>
              <w:t>It</w:t>
            </w:r>
            <w:r>
              <w:rPr>
                <w:b/>
                <w:spacing w:val="-14"/>
              </w:rPr>
              <w:t xml:space="preserve"> </w:t>
            </w:r>
            <w:r>
              <w:rPr>
                <w:b/>
              </w:rPr>
              <w:t>is</w:t>
            </w:r>
            <w:r>
              <w:rPr>
                <w:b/>
                <w:spacing w:val="-14"/>
              </w:rPr>
              <w:t xml:space="preserve"> </w:t>
            </w:r>
            <w:r>
              <w:rPr>
                <w:b/>
              </w:rPr>
              <w:t>scope</w:t>
            </w:r>
            <w:r>
              <w:rPr>
                <w:b/>
                <w:spacing w:val="-14"/>
              </w:rPr>
              <w:t xml:space="preserve"> </w:t>
            </w:r>
            <w:r>
              <w:rPr>
                <w:b/>
              </w:rPr>
              <w:t>of</w:t>
            </w:r>
            <w:r>
              <w:rPr>
                <w:b/>
                <w:spacing w:val="-13"/>
              </w:rPr>
              <w:t xml:space="preserve"> </w:t>
            </w:r>
            <w:r>
              <w:rPr>
                <w:b/>
              </w:rPr>
              <w:t>SA2.</w:t>
            </w:r>
            <w:r>
              <w:rPr>
                <w:b/>
                <w:spacing w:val="5"/>
              </w:rPr>
              <w:t xml:space="preserve"> </w:t>
            </w:r>
            <w:r>
              <w:rPr>
                <w:b/>
              </w:rPr>
              <w:t>Especially,</w:t>
            </w:r>
            <w:r>
              <w:rPr>
                <w:b/>
                <w:spacing w:val="-14"/>
              </w:rPr>
              <w:t xml:space="preserve"> </w:t>
            </w:r>
            <w:r>
              <w:rPr>
                <w:b/>
              </w:rPr>
              <w:t>‘Per</w:t>
            </w:r>
            <w:r>
              <w:rPr>
                <w:b/>
                <w:spacing w:val="-14"/>
              </w:rPr>
              <w:t xml:space="preserve"> </w:t>
            </w:r>
            <w:r>
              <w:rPr>
                <w:b/>
              </w:rPr>
              <w:t>Network</w:t>
            </w:r>
            <w:r>
              <w:rPr>
                <w:b/>
                <w:spacing w:val="-14"/>
              </w:rPr>
              <w:t xml:space="preserve"> </w:t>
            </w:r>
            <w:r>
              <w:rPr>
                <w:b/>
              </w:rPr>
              <w:t>Slice</w:t>
            </w:r>
            <w:r>
              <w:rPr>
                <w:b/>
                <w:spacing w:val="-13"/>
              </w:rPr>
              <w:t xml:space="preserve"> </w:t>
            </w:r>
            <w:r>
              <w:rPr>
                <w:b/>
              </w:rPr>
              <w:t>for</w:t>
            </w:r>
            <w:r>
              <w:rPr>
                <w:b/>
                <w:spacing w:val="-14"/>
              </w:rPr>
              <w:t xml:space="preserve"> </w:t>
            </w:r>
            <w:r>
              <w:rPr>
                <w:b/>
              </w:rPr>
              <w:t>a</w:t>
            </w:r>
            <w:r>
              <w:rPr>
                <w:b/>
                <w:spacing w:val="-14"/>
              </w:rPr>
              <w:t xml:space="preserve"> </w:t>
            </w:r>
            <w:r>
              <w:rPr>
                <w:b/>
              </w:rPr>
              <w:t>particular</w:t>
            </w:r>
            <w:r>
              <w:rPr>
                <w:b/>
                <w:spacing w:val="-14"/>
              </w:rPr>
              <w:t xml:space="preserve"> </w:t>
            </w:r>
            <w:r>
              <w:rPr>
                <w:b/>
              </w:rPr>
              <w:t>UE’ exposure can only be specified by SA2.</w:t>
            </w:r>
          </w:p>
          <w:p w14:paraId="32662DBD" w14:textId="77777777" w:rsidR="00677D69" w:rsidRDefault="00AC2CEB">
            <w:pPr>
              <w:pStyle w:val="TableParagraph"/>
              <w:spacing w:before="91"/>
              <w:rPr>
                <w:b/>
              </w:rPr>
            </w:pPr>
            <w:r>
              <w:rPr>
                <w:b/>
              </w:rPr>
              <w:t>SA5:</w:t>
            </w:r>
            <w:r>
              <w:rPr>
                <w:b/>
                <w:spacing w:val="9"/>
              </w:rPr>
              <w:t xml:space="preserve"> </w:t>
            </w:r>
            <w:r>
              <w:rPr>
                <w:b/>
              </w:rPr>
              <w:t>Along</w:t>
            </w:r>
            <w:r>
              <w:rPr>
                <w:b/>
                <w:spacing w:val="-6"/>
              </w:rPr>
              <w:t xml:space="preserve"> </w:t>
            </w:r>
            <w:r>
              <w:rPr>
                <w:b/>
              </w:rPr>
              <w:t>with</w:t>
            </w:r>
            <w:r>
              <w:rPr>
                <w:b/>
                <w:spacing w:val="-7"/>
              </w:rPr>
              <w:t xml:space="preserve"> </w:t>
            </w:r>
            <w:r>
              <w:rPr>
                <w:b/>
              </w:rPr>
              <w:t>Q.1.6,</w:t>
            </w:r>
            <w:r>
              <w:rPr>
                <w:b/>
                <w:spacing w:val="-7"/>
              </w:rPr>
              <w:t xml:space="preserve"> </w:t>
            </w:r>
            <w:r>
              <w:rPr>
                <w:b/>
              </w:rPr>
              <w:t>the</w:t>
            </w:r>
            <w:r>
              <w:rPr>
                <w:b/>
                <w:spacing w:val="-6"/>
              </w:rPr>
              <w:t xml:space="preserve"> </w:t>
            </w:r>
            <w:r>
              <w:rPr>
                <w:b/>
              </w:rPr>
              <w:t>usage</w:t>
            </w:r>
            <w:r>
              <w:rPr>
                <w:b/>
                <w:spacing w:val="-7"/>
              </w:rPr>
              <w:t xml:space="preserve"> </w:t>
            </w:r>
            <w:r>
              <w:rPr>
                <w:b/>
              </w:rPr>
              <w:t>of</w:t>
            </w:r>
            <w:r>
              <w:rPr>
                <w:b/>
                <w:spacing w:val="-6"/>
              </w:rPr>
              <w:t xml:space="preserve"> </w:t>
            </w:r>
            <w:r>
              <w:rPr>
                <w:b/>
              </w:rPr>
              <w:t>EC</w:t>
            </w:r>
            <w:r>
              <w:rPr>
                <w:b/>
                <w:spacing w:val="-7"/>
              </w:rPr>
              <w:t xml:space="preserve"> </w:t>
            </w:r>
            <w:r>
              <w:rPr>
                <w:b/>
              </w:rPr>
              <w:t>measurement</w:t>
            </w:r>
            <w:r>
              <w:rPr>
                <w:b/>
                <w:spacing w:val="-6"/>
              </w:rPr>
              <w:t xml:space="preserve"> </w:t>
            </w:r>
            <w:r>
              <w:rPr>
                <w:b/>
              </w:rPr>
              <w:t>per</w:t>
            </w:r>
            <w:r>
              <w:rPr>
                <w:b/>
                <w:spacing w:val="-7"/>
              </w:rPr>
              <w:t xml:space="preserve"> </w:t>
            </w:r>
            <w:r>
              <w:rPr>
                <w:b/>
              </w:rPr>
              <w:t>Network</w:t>
            </w:r>
            <w:r>
              <w:rPr>
                <w:b/>
                <w:spacing w:val="-6"/>
              </w:rPr>
              <w:t xml:space="preserve"> </w:t>
            </w:r>
            <w:r>
              <w:rPr>
                <w:b/>
              </w:rPr>
              <w:t>Slice</w:t>
            </w:r>
            <w:r>
              <w:rPr>
                <w:b/>
                <w:spacing w:val="-7"/>
              </w:rPr>
              <w:t xml:space="preserve"> </w:t>
            </w:r>
            <w:r>
              <w:rPr>
                <w:b/>
              </w:rPr>
              <w:t>is</w:t>
            </w:r>
            <w:r>
              <w:rPr>
                <w:b/>
                <w:spacing w:val="-6"/>
              </w:rPr>
              <w:t xml:space="preserve"> </w:t>
            </w:r>
            <w:r>
              <w:rPr>
                <w:b/>
              </w:rPr>
              <w:t>scope</w:t>
            </w:r>
            <w:r>
              <w:rPr>
                <w:b/>
                <w:spacing w:val="-7"/>
              </w:rPr>
              <w:t xml:space="preserve"> </w:t>
            </w:r>
            <w:r>
              <w:rPr>
                <w:b/>
              </w:rPr>
              <w:t>of</w:t>
            </w:r>
            <w:r>
              <w:rPr>
                <w:b/>
                <w:spacing w:val="-6"/>
              </w:rPr>
              <w:t xml:space="preserve"> </w:t>
            </w:r>
            <w:r>
              <w:rPr>
                <w:b/>
                <w:spacing w:val="-4"/>
              </w:rPr>
              <w:t>SA5.</w:t>
            </w:r>
          </w:p>
          <w:p w14:paraId="14F5752B" w14:textId="77777777" w:rsidR="00677D69" w:rsidRDefault="00677D69">
            <w:pPr>
              <w:pStyle w:val="TableParagraph"/>
              <w:spacing w:before="215"/>
              <w:ind w:left="0"/>
              <w:rPr>
                <w:b/>
              </w:rPr>
            </w:pPr>
          </w:p>
          <w:p w14:paraId="279CAD5E" w14:textId="77777777" w:rsidR="00677D69" w:rsidRDefault="00AC2CEB">
            <w:pPr>
              <w:pStyle w:val="TableParagraph"/>
              <w:rPr>
                <w:b/>
              </w:rPr>
            </w:pPr>
            <w:r>
              <w:rPr>
                <w:b/>
                <w:spacing w:val="-2"/>
              </w:rPr>
              <w:t>Q.3.6</w:t>
            </w:r>
          </w:p>
          <w:p w14:paraId="40B3B236" w14:textId="77777777" w:rsidR="00677D69" w:rsidRDefault="00AC2CEB">
            <w:pPr>
              <w:pStyle w:val="TableParagraph"/>
              <w:spacing w:before="108"/>
            </w:pPr>
            <w:r>
              <w:t>SA2:</w:t>
            </w:r>
            <w:r>
              <w:rPr>
                <w:spacing w:val="12"/>
              </w:rPr>
              <w:t xml:space="preserve"> </w:t>
            </w:r>
            <w:r>
              <w:t>No</w:t>
            </w:r>
            <w:r>
              <w:rPr>
                <w:spacing w:val="-4"/>
              </w:rPr>
              <w:t xml:space="preserve"> need.</w:t>
            </w:r>
          </w:p>
          <w:p w14:paraId="48C88AE6" w14:textId="77777777" w:rsidR="00677D69" w:rsidRDefault="00AC2CEB">
            <w:pPr>
              <w:pStyle w:val="TableParagraph"/>
              <w:spacing w:before="107"/>
              <w:rPr>
                <w:b/>
              </w:rPr>
            </w:pPr>
            <w:r>
              <w:rPr>
                <w:b/>
              </w:rPr>
              <w:t>SA5:</w:t>
            </w:r>
            <w:r>
              <w:rPr>
                <w:b/>
                <w:spacing w:val="10"/>
              </w:rPr>
              <w:t xml:space="preserve"> </w:t>
            </w:r>
            <w:r>
              <w:rPr>
                <w:b/>
              </w:rPr>
              <w:t>it</w:t>
            </w:r>
            <w:r>
              <w:rPr>
                <w:b/>
                <w:spacing w:val="-6"/>
              </w:rPr>
              <w:t xml:space="preserve"> </w:t>
            </w:r>
            <w:r>
              <w:rPr>
                <w:b/>
              </w:rPr>
              <w:t>can</w:t>
            </w:r>
            <w:r>
              <w:rPr>
                <w:b/>
                <w:spacing w:val="-6"/>
              </w:rPr>
              <w:t xml:space="preserve"> </w:t>
            </w:r>
            <w:r>
              <w:rPr>
                <w:b/>
              </w:rPr>
              <w:t>be</w:t>
            </w:r>
            <w:r>
              <w:rPr>
                <w:b/>
                <w:spacing w:val="-5"/>
              </w:rPr>
              <w:t xml:space="preserve"> </w:t>
            </w:r>
            <w:r>
              <w:rPr>
                <w:b/>
              </w:rPr>
              <w:t>worked</w:t>
            </w:r>
            <w:r>
              <w:rPr>
                <w:b/>
                <w:spacing w:val="-6"/>
              </w:rPr>
              <w:t xml:space="preserve"> </w:t>
            </w:r>
            <w:r>
              <w:rPr>
                <w:b/>
              </w:rPr>
              <w:t>further</w:t>
            </w:r>
            <w:r>
              <w:rPr>
                <w:b/>
                <w:spacing w:val="-6"/>
              </w:rPr>
              <w:t xml:space="preserve"> </w:t>
            </w:r>
            <w:r>
              <w:rPr>
                <w:b/>
              </w:rPr>
              <w:t>in</w:t>
            </w:r>
            <w:r>
              <w:rPr>
                <w:b/>
                <w:spacing w:val="-6"/>
              </w:rPr>
              <w:t xml:space="preserve"> </w:t>
            </w:r>
            <w:r>
              <w:rPr>
                <w:b/>
                <w:spacing w:val="-4"/>
              </w:rPr>
              <w:t>SA5.</w:t>
            </w:r>
          </w:p>
        </w:tc>
      </w:tr>
      <w:tr w:rsidR="00677D69" w14:paraId="46825163" w14:textId="77777777">
        <w:trPr>
          <w:trHeight w:val="9244"/>
        </w:trPr>
        <w:tc>
          <w:tcPr>
            <w:tcW w:w="9614" w:type="dxa"/>
            <w:tcBorders>
              <w:top w:val="single" w:sz="4" w:space="0" w:color="000000"/>
              <w:bottom w:val="nil"/>
            </w:tcBorders>
          </w:tcPr>
          <w:p w14:paraId="289D92E7" w14:textId="77777777" w:rsidR="00677D69" w:rsidRDefault="00AC2CEB">
            <w:pPr>
              <w:pStyle w:val="TableParagraph"/>
              <w:spacing w:before="124"/>
              <w:ind w:left="138"/>
              <w:rPr>
                <w:b/>
              </w:rPr>
            </w:pPr>
            <w:r>
              <w:rPr>
                <w:b/>
              </w:rPr>
              <w:t>13</w:t>
            </w:r>
            <w:r>
              <w:rPr>
                <w:b/>
                <w:spacing w:val="-11"/>
              </w:rPr>
              <w:t xml:space="preserve"> </w:t>
            </w:r>
            <w:r>
              <w:rPr>
                <w:b/>
              </w:rPr>
              <w:t>–</w:t>
            </w:r>
            <w:r>
              <w:rPr>
                <w:b/>
                <w:spacing w:val="-11"/>
              </w:rPr>
              <w:t xml:space="preserve"> </w:t>
            </w:r>
            <w:r>
              <w:rPr>
                <w:b/>
              </w:rPr>
              <w:t>Nubia</w:t>
            </w:r>
            <w:r>
              <w:rPr>
                <w:b/>
                <w:spacing w:val="-11"/>
              </w:rPr>
              <w:t xml:space="preserve"> </w:t>
            </w:r>
            <w:r>
              <w:rPr>
                <w:b/>
              </w:rPr>
              <w:t>Technology</w:t>
            </w:r>
            <w:r>
              <w:rPr>
                <w:b/>
                <w:spacing w:val="-11"/>
              </w:rPr>
              <w:t xml:space="preserve"> </w:t>
            </w:r>
            <w:r>
              <w:rPr>
                <w:b/>
                <w:spacing w:val="-5"/>
              </w:rPr>
              <w:t>Co.</w:t>
            </w:r>
          </w:p>
          <w:p w14:paraId="40197013" w14:textId="77777777" w:rsidR="00677D69" w:rsidRDefault="00AC2CEB">
            <w:pPr>
              <w:pStyle w:val="TableParagraph"/>
              <w:spacing w:before="168"/>
            </w:pPr>
            <w:r>
              <w:t>ZTE</w:t>
            </w:r>
            <w:r>
              <w:rPr>
                <w:spacing w:val="-6"/>
              </w:rPr>
              <w:t xml:space="preserve"> </w:t>
            </w:r>
            <w:r>
              <w:rPr>
                <w:spacing w:val="-2"/>
              </w:rPr>
              <w:t>Answer:</w:t>
            </w:r>
          </w:p>
          <w:p w14:paraId="2AED5FAC" w14:textId="77777777" w:rsidR="00677D69" w:rsidRDefault="00677D69">
            <w:pPr>
              <w:pStyle w:val="TableParagraph"/>
              <w:spacing w:before="215"/>
              <w:ind w:left="0"/>
              <w:rPr>
                <w:b/>
              </w:rPr>
            </w:pPr>
          </w:p>
          <w:p w14:paraId="6F7C09FF" w14:textId="77777777" w:rsidR="00677D69" w:rsidRDefault="00AC2CEB">
            <w:pPr>
              <w:pStyle w:val="TableParagraph"/>
              <w:numPr>
                <w:ilvl w:val="2"/>
                <w:numId w:val="6"/>
              </w:numPr>
              <w:tabs>
                <w:tab w:val="left" w:pos="798"/>
              </w:tabs>
              <w:ind w:left="798" w:hanging="550"/>
            </w:pPr>
            <w:r>
              <w:rPr>
                <w:spacing w:val="-2"/>
              </w:rPr>
              <w:t>Average</w:t>
            </w:r>
            <w:r>
              <w:rPr>
                <w:spacing w:val="-5"/>
              </w:rPr>
              <w:t xml:space="preserve"> </w:t>
            </w:r>
            <w:r>
              <w:rPr>
                <w:spacing w:val="-2"/>
              </w:rPr>
              <w:t>per</w:t>
            </w:r>
            <w:r>
              <w:rPr>
                <w:spacing w:val="-5"/>
              </w:rPr>
              <w:t xml:space="preserve"> UE</w:t>
            </w:r>
          </w:p>
          <w:p w14:paraId="0498648A" w14:textId="77777777" w:rsidR="00677D69" w:rsidRDefault="00AC2CEB">
            <w:pPr>
              <w:pStyle w:val="TableParagraph"/>
              <w:spacing w:before="108"/>
            </w:pPr>
            <w:r>
              <w:t>Not</w:t>
            </w:r>
            <w:r>
              <w:rPr>
                <w:spacing w:val="-5"/>
              </w:rPr>
              <w:t xml:space="preserve"> </w:t>
            </w:r>
            <w:r>
              <w:t>needed.</w:t>
            </w:r>
            <w:r>
              <w:rPr>
                <w:spacing w:val="11"/>
              </w:rPr>
              <w:t xml:space="preserve"> </w:t>
            </w:r>
            <w:r>
              <w:t>Does</w:t>
            </w:r>
            <w:r>
              <w:rPr>
                <w:spacing w:val="-5"/>
              </w:rPr>
              <w:t xml:space="preserve"> </w:t>
            </w:r>
            <w:r>
              <w:t>not</w:t>
            </w:r>
            <w:r>
              <w:rPr>
                <w:spacing w:val="-5"/>
              </w:rPr>
              <w:t xml:space="preserve"> </w:t>
            </w:r>
            <w:r>
              <w:t>see</w:t>
            </w:r>
            <w:r>
              <w:rPr>
                <w:spacing w:val="-4"/>
              </w:rPr>
              <w:t xml:space="preserve"> </w:t>
            </w:r>
            <w:r>
              <w:t>the</w:t>
            </w:r>
            <w:r>
              <w:rPr>
                <w:spacing w:val="-5"/>
              </w:rPr>
              <w:t xml:space="preserve"> </w:t>
            </w:r>
            <w:r>
              <w:t>use</w:t>
            </w:r>
            <w:r>
              <w:rPr>
                <w:spacing w:val="-5"/>
              </w:rPr>
              <w:t xml:space="preserve"> </w:t>
            </w:r>
            <w:r>
              <w:rPr>
                <w:spacing w:val="-2"/>
              </w:rPr>
              <w:t>case.</w:t>
            </w:r>
          </w:p>
          <w:p w14:paraId="6555C0FF" w14:textId="77777777" w:rsidR="00677D69" w:rsidRDefault="00677D69">
            <w:pPr>
              <w:pStyle w:val="TableParagraph"/>
              <w:spacing w:before="215"/>
              <w:ind w:left="0"/>
              <w:rPr>
                <w:b/>
              </w:rPr>
            </w:pPr>
          </w:p>
          <w:p w14:paraId="25D9DFB0" w14:textId="77777777" w:rsidR="00677D69" w:rsidRDefault="00AC2CEB">
            <w:pPr>
              <w:pStyle w:val="TableParagraph"/>
              <w:numPr>
                <w:ilvl w:val="2"/>
                <w:numId w:val="6"/>
              </w:numPr>
              <w:tabs>
                <w:tab w:val="left" w:pos="798"/>
              </w:tabs>
              <w:ind w:left="798" w:hanging="550"/>
            </w:pPr>
            <w:r>
              <w:t>Per</w:t>
            </w:r>
            <w:r>
              <w:rPr>
                <w:spacing w:val="-6"/>
              </w:rPr>
              <w:t xml:space="preserve"> </w:t>
            </w:r>
            <w:r>
              <w:t>specific</w:t>
            </w:r>
            <w:r>
              <w:rPr>
                <w:spacing w:val="-6"/>
              </w:rPr>
              <w:t xml:space="preserve"> </w:t>
            </w:r>
            <w:r>
              <w:rPr>
                <w:spacing w:val="-5"/>
              </w:rPr>
              <w:t>UE</w:t>
            </w:r>
          </w:p>
          <w:p w14:paraId="32672FBD" w14:textId="77777777" w:rsidR="00677D69" w:rsidRDefault="00AC2CEB">
            <w:pPr>
              <w:pStyle w:val="TableParagraph"/>
              <w:spacing w:before="108" w:line="343" w:lineRule="auto"/>
              <w:ind w:right="2654"/>
            </w:pPr>
            <w:r>
              <w:t>SA2: It</w:t>
            </w:r>
            <w:r>
              <w:rPr>
                <w:spacing w:val="-6"/>
              </w:rPr>
              <w:t xml:space="preserve"> </w:t>
            </w:r>
            <w:r>
              <w:t>is</w:t>
            </w:r>
            <w:r>
              <w:rPr>
                <w:spacing w:val="-6"/>
              </w:rPr>
              <w:t xml:space="preserve"> </w:t>
            </w:r>
            <w:r>
              <w:t>SA2</w:t>
            </w:r>
            <w:r>
              <w:rPr>
                <w:spacing w:val="-6"/>
              </w:rPr>
              <w:t xml:space="preserve"> </w:t>
            </w:r>
            <w:r>
              <w:t>scope,</w:t>
            </w:r>
            <w:r>
              <w:rPr>
                <w:spacing w:val="-6"/>
              </w:rPr>
              <w:t xml:space="preserve"> </w:t>
            </w:r>
            <w:r>
              <w:t>the</w:t>
            </w:r>
            <w:r>
              <w:rPr>
                <w:spacing w:val="-6"/>
              </w:rPr>
              <w:t xml:space="preserve"> </w:t>
            </w:r>
            <w:r>
              <w:t>new</w:t>
            </w:r>
            <w:r>
              <w:rPr>
                <w:spacing w:val="-6"/>
              </w:rPr>
              <w:t xml:space="preserve"> </w:t>
            </w:r>
            <w:r>
              <w:t>NF</w:t>
            </w:r>
            <w:r>
              <w:rPr>
                <w:spacing w:val="-6"/>
              </w:rPr>
              <w:t xml:space="preserve"> </w:t>
            </w:r>
            <w:r>
              <w:t>can</w:t>
            </w:r>
            <w:r>
              <w:rPr>
                <w:spacing w:val="-6"/>
              </w:rPr>
              <w:t xml:space="preserve"> </w:t>
            </w:r>
            <w:r>
              <w:t>expose</w:t>
            </w:r>
            <w:r>
              <w:rPr>
                <w:spacing w:val="-6"/>
              </w:rPr>
              <w:t xml:space="preserve"> </w:t>
            </w:r>
            <w:r>
              <w:t>the</w:t>
            </w:r>
            <w:r>
              <w:rPr>
                <w:spacing w:val="-6"/>
              </w:rPr>
              <w:t xml:space="preserve"> </w:t>
            </w:r>
            <w:r>
              <w:t>per</w:t>
            </w:r>
            <w:r>
              <w:rPr>
                <w:spacing w:val="-6"/>
              </w:rPr>
              <w:t xml:space="preserve"> </w:t>
            </w:r>
            <w:r>
              <w:t>UE</w:t>
            </w:r>
            <w:r>
              <w:rPr>
                <w:spacing w:val="-6"/>
              </w:rPr>
              <w:t xml:space="preserve"> </w:t>
            </w:r>
            <w:r>
              <w:t>EC</w:t>
            </w:r>
            <w:r>
              <w:rPr>
                <w:spacing w:val="-6"/>
              </w:rPr>
              <w:t xml:space="preserve"> </w:t>
            </w:r>
            <w:r>
              <w:t>to</w:t>
            </w:r>
            <w:r>
              <w:rPr>
                <w:spacing w:val="-6"/>
              </w:rPr>
              <w:t xml:space="preserve"> </w:t>
            </w:r>
            <w:r>
              <w:t>AF</w:t>
            </w:r>
            <w:r>
              <w:rPr>
                <w:spacing w:val="-6"/>
              </w:rPr>
              <w:t xml:space="preserve"> </w:t>
            </w:r>
            <w:r>
              <w:t>via</w:t>
            </w:r>
            <w:r>
              <w:rPr>
                <w:spacing w:val="-6"/>
              </w:rPr>
              <w:t xml:space="preserve"> </w:t>
            </w:r>
            <w:r>
              <w:t xml:space="preserve">NEF There is no need for SA5 to expose </w:t>
            </w:r>
            <w:proofErr w:type="gramStart"/>
            <w:r>
              <w:t>these information</w:t>
            </w:r>
            <w:proofErr w:type="gramEnd"/>
            <w:r>
              <w:t>.</w:t>
            </w:r>
          </w:p>
          <w:p w14:paraId="3B9F4678" w14:textId="77777777" w:rsidR="00677D69" w:rsidRDefault="00677D69">
            <w:pPr>
              <w:pStyle w:val="TableParagraph"/>
              <w:spacing w:before="105"/>
              <w:ind w:left="0"/>
              <w:rPr>
                <w:b/>
              </w:rPr>
            </w:pPr>
          </w:p>
          <w:p w14:paraId="685F3724" w14:textId="77777777" w:rsidR="00677D69" w:rsidRDefault="00AC2CEB">
            <w:pPr>
              <w:pStyle w:val="TableParagraph"/>
              <w:numPr>
                <w:ilvl w:val="2"/>
                <w:numId w:val="6"/>
              </w:numPr>
              <w:tabs>
                <w:tab w:val="left" w:pos="744"/>
              </w:tabs>
              <w:ind w:left="744" w:hanging="496"/>
            </w:pPr>
            <w:r>
              <w:rPr>
                <w:b/>
              </w:rPr>
              <w:t>:</w:t>
            </w:r>
            <w:r>
              <w:rPr>
                <w:b/>
                <w:spacing w:val="12"/>
              </w:rPr>
              <w:t xml:space="preserve"> </w:t>
            </w:r>
            <w:r>
              <w:t>Per</w:t>
            </w:r>
            <w:r>
              <w:rPr>
                <w:spacing w:val="-4"/>
              </w:rPr>
              <w:t xml:space="preserve"> </w:t>
            </w:r>
            <w:r>
              <w:t>PDU</w:t>
            </w:r>
            <w:r>
              <w:rPr>
                <w:spacing w:val="-5"/>
              </w:rPr>
              <w:t xml:space="preserve"> </w:t>
            </w:r>
            <w:r>
              <w:t>session</w:t>
            </w:r>
            <w:r>
              <w:rPr>
                <w:spacing w:val="-4"/>
              </w:rPr>
              <w:t xml:space="preserve"> </w:t>
            </w:r>
            <w:r>
              <w:t>of</w:t>
            </w:r>
            <w:r>
              <w:rPr>
                <w:spacing w:val="-4"/>
              </w:rPr>
              <w:t xml:space="preserve"> </w:t>
            </w:r>
            <w:r>
              <w:t>the</w:t>
            </w:r>
            <w:r>
              <w:rPr>
                <w:spacing w:val="-4"/>
              </w:rPr>
              <w:t xml:space="preserve"> </w:t>
            </w:r>
            <w:r>
              <w:rPr>
                <w:spacing w:val="-5"/>
              </w:rPr>
              <w:t>UE</w:t>
            </w:r>
          </w:p>
          <w:p w14:paraId="27D36035" w14:textId="77777777" w:rsidR="00677D69" w:rsidRDefault="00AC2CEB">
            <w:pPr>
              <w:pStyle w:val="TableParagraph"/>
              <w:spacing w:before="108"/>
            </w:pPr>
            <w:r>
              <w:t>It</w:t>
            </w:r>
            <w:r>
              <w:rPr>
                <w:spacing w:val="-5"/>
              </w:rPr>
              <w:t xml:space="preserve"> </w:t>
            </w:r>
            <w:r>
              <w:t>is</w:t>
            </w:r>
            <w:r>
              <w:rPr>
                <w:spacing w:val="-4"/>
              </w:rPr>
              <w:t xml:space="preserve"> </w:t>
            </w:r>
            <w:r>
              <w:t>the</w:t>
            </w:r>
            <w:r>
              <w:rPr>
                <w:spacing w:val="-4"/>
              </w:rPr>
              <w:t xml:space="preserve"> </w:t>
            </w:r>
            <w:r>
              <w:t>scope</w:t>
            </w:r>
            <w:r>
              <w:rPr>
                <w:spacing w:val="-4"/>
              </w:rPr>
              <w:t xml:space="preserve"> </w:t>
            </w:r>
            <w:r>
              <w:t>of</w:t>
            </w:r>
            <w:r>
              <w:rPr>
                <w:spacing w:val="-4"/>
              </w:rPr>
              <w:t xml:space="preserve"> </w:t>
            </w:r>
            <w:r>
              <w:t>SA2.</w:t>
            </w:r>
            <w:r>
              <w:rPr>
                <w:spacing w:val="13"/>
              </w:rPr>
              <w:t xml:space="preserve"> </w:t>
            </w:r>
            <w:r>
              <w:t>see</w:t>
            </w:r>
            <w:r>
              <w:rPr>
                <w:spacing w:val="-4"/>
              </w:rPr>
              <w:t xml:space="preserve"> </w:t>
            </w:r>
            <w:r>
              <w:t>answer</w:t>
            </w:r>
            <w:r>
              <w:rPr>
                <w:spacing w:val="-4"/>
              </w:rPr>
              <w:t xml:space="preserve"> </w:t>
            </w:r>
            <w:r>
              <w:t>to</w:t>
            </w:r>
            <w:r>
              <w:rPr>
                <w:spacing w:val="-4"/>
              </w:rPr>
              <w:t xml:space="preserve"> </w:t>
            </w:r>
            <w:r>
              <w:rPr>
                <w:spacing w:val="-2"/>
              </w:rPr>
              <w:t>Q.3.2</w:t>
            </w:r>
          </w:p>
          <w:p w14:paraId="731E9BF4" w14:textId="77777777" w:rsidR="00677D69" w:rsidRDefault="00677D69">
            <w:pPr>
              <w:pStyle w:val="TableParagraph"/>
              <w:spacing w:before="215"/>
              <w:ind w:left="0"/>
              <w:rPr>
                <w:b/>
              </w:rPr>
            </w:pPr>
          </w:p>
          <w:p w14:paraId="7851E383" w14:textId="77777777" w:rsidR="00677D69" w:rsidRDefault="00AC2CEB">
            <w:pPr>
              <w:pStyle w:val="TableParagraph"/>
              <w:numPr>
                <w:ilvl w:val="2"/>
                <w:numId w:val="6"/>
              </w:numPr>
              <w:tabs>
                <w:tab w:val="left" w:pos="744"/>
              </w:tabs>
              <w:spacing w:line="343" w:lineRule="auto"/>
              <w:ind w:left="248" w:right="4220" w:firstLine="0"/>
            </w:pPr>
            <w:r>
              <w:rPr>
                <w:b/>
              </w:rPr>
              <w:t xml:space="preserve">: </w:t>
            </w:r>
            <w:r>
              <w:t>Per</w:t>
            </w:r>
            <w:r>
              <w:rPr>
                <w:spacing w:val="-9"/>
              </w:rPr>
              <w:t xml:space="preserve"> </w:t>
            </w:r>
            <w:r>
              <w:t>QoS</w:t>
            </w:r>
            <w:r>
              <w:rPr>
                <w:spacing w:val="-9"/>
              </w:rPr>
              <w:t xml:space="preserve"> </w:t>
            </w:r>
            <w:r>
              <w:t>flow</w:t>
            </w:r>
            <w:r>
              <w:rPr>
                <w:spacing w:val="-9"/>
              </w:rPr>
              <w:t xml:space="preserve"> </w:t>
            </w:r>
            <w:r>
              <w:t>of</w:t>
            </w:r>
            <w:r>
              <w:rPr>
                <w:spacing w:val="-9"/>
              </w:rPr>
              <w:t xml:space="preserve"> </w:t>
            </w:r>
            <w:r>
              <w:t>the</w:t>
            </w:r>
            <w:r>
              <w:rPr>
                <w:spacing w:val="-9"/>
              </w:rPr>
              <w:t xml:space="preserve"> </w:t>
            </w:r>
            <w:r>
              <w:t>UE</w:t>
            </w:r>
            <w:r>
              <w:rPr>
                <w:spacing w:val="-9"/>
              </w:rPr>
              <w:t xml:space="preserve"> </w:t>
            </w:r>
            <w:r>
              <w:t>(including</w:t>
            </w:r>
            <w:r>
              <w:rPr>
                <w:spacing w:val="-9"/>
              </w:rPr>
              <w:t xml:space="preserve"> </w:t>
            </w:r>
            <w:r>
              <w:t>per</w:t>
            </w:r>
            <w:r>
              <w:rPr>
                <w:spacing w:val="-9"/>
              </w:rPr>
              <w:t xml:space="preserve"> </w:t>
            </w:r>
            <w:r>
              <w:t>application) It is the scope of SA2. see answer to Q.3.2</w:t>
            </w:r>
          </w:p>
          <w:p w14:paraId="78920CCD" w14:textId="77777777" w:rsidR="00677D69" w:rsidRDefault="00677D69">
            <w:pPr>
              <w:pStyle w:val="TableParagraph"/>
              <w:spacing w:before="105"/>
              <w:ind w:left="0"/>
              <w:rPr>
                <w:b/>
              </w:rPr>
            </w:pPr>
          </w:p>
          <w:p w14:paraId="16020A30" w14:textId="77777777" w:rsidR="00677D69" w:rsidRDefault="00AC2CEB">
            <w:pPr>
              <w:pStyle w:val="TableParagraph"/>
              <w:numPr>
                <w:ilvl w:val="2"/>
                <w:numId w:val="6"/>
              </w:numPr>
              <w:tabs>
                <w:tab w:val="left" w:pos="744"/>
              </w:tabs>
              <w:ind w:left="744" w:hanging="496"/>
            </w:pPr>
            <w:r>
              <w:rPr>
                <w:b/>
              </w:rPr>
              <w:t>:</w:t>
            </w:r>
            <w:r>
              <w:rPr>
                <w:b/>
                <w:spacing w:val="12"/>
              </w:rPr>
              <w:t xml:space="preserve"> </w:t>
            </w:r>
            <w:r>
              <w:t>NF</w:t>
            </w:r>
            <w:r>
              <w:rPr>
                <w:spacing w:val="-5"/>
              </w:rPr>
              <w:t xml:space="preserve"> </w:t>
            </w:r>
            <w:r>
              <w:t>(only</w:t>
            </w:r>
            <w:r>
              <w:rPr>
                <w:spacing w:val="-4"/>
              </w:rPr>
              <w:t xml:space="preserve"> </w:t>
            </w:r>
            <w:r>
              <w:t>UPF</w:t>
            </w:r>
            <w:r>
              <w:rPr>
                <w:spacing w:val="-4"/>
              </w:rPr>
              <w:t xml:space="preserve"> </w:t>
            </w:r>
            <w:r>
              <w:t>and</w:t>
            </w:r>
            <w:r>
              <w:rPr>
                <w:spacing w:val="-5"/>
              </w:rPr>
              <w:t xml:space="preserve"> </w:t>
            </w:r>
            <w:r>
              <w:rPr>
                <w:spacing w:val="-4"/>
              </w:rPr>
              <w:t>gNB)</w:t>
            </w:r>
          </w:p>
          <w:p w14:paraId="674D94B3" w14:textId="77777777" w:rsidR="00677D69" w:rsidRDefault="00AC2CEB">
            <w:pPr>
              <w:pStyle w:val="TableParagraph"/>
              <w:spacing w:before="108"/>
            </w:pPr>
            <w:r>
              <w:t>Why</w:t>
            </w:r>
            <w:r>
              <w:rPr>
                <w:spacing w:val="-8"/>
              </w:rPr>
              <w:t xml:space="preserve"> </w:t>
            </w:r>
            <w:r>
              <w:t>the</w:t>
            </w:r>
            <w:r>
              <w:rPr>
                <w:spacing w:val="-8"/>
              </w:rPr>
              <w:t xml:space="preserve"> </w:t>
            </w:r>
            <w:r>
              <w:t>3rd</w:t>
            </w:r>
            <w:r>
              <w:rPr>
                <w:spacing w:val="-7"/>
              </w:rPr>
              <w:t xml:space="preserve"> </w:t>
            </w:r>
            <w:r>
              <w:t>party</w:t>
            </w:r>
            <w:r>
              <w:rPr>
                <w:spacing w:val="-8"/>
              </w:rPr>
              <w:t xml:space="preserve"> </w:t>
            </w:r>
            <w:r>
              <w:t>AF</w:t>
            </w:r>
            <w:r>
              <w:rPr>
                <w:spacing w:val="-8"/>
              </w:rPr>
              <w:t xml:space="preserve"> </w:t>
            </w:r>
            <w:r>
              <w:t>needs</w:t>
            </w:r>
            <w:r>
              <w:rPr>
                <w:spacing w:val="-7"/>
              </w:rPr>
              <w:t xml:space="preserve"> </w:t>
            </w:r>
            <w:r>
              <w:t>to</w:t>
            </w:r>
            <w:r>
              <w:rPr>
                <w:spacing w:val="-7"/>
              </w:rPr>
              <w:t xml:space="preserve"> </w:t>
            </w:r>
            <w:r>
              <w:t>know</w:t>
            </w:r>
            <w:r>
              <w:rPr>
                <w:spacing w:val="-8"/>
              </w:rPr>
              <w:t xml:space="preserve"> </w:t>
            </w:r>
            <w:r>
              <w:t>the</w:t>
            </w:r>
            <w:r>
              <w:rPr>
                <w:spacing w:val="-7"/>
              </w:rPr>
              <w:t xml:space="preserve"> </w:t>
            </w:r>
            <w:r>
              <w:t>EC</w:t>
            </w:r>
            <w:r>
              <w:rPr>
                <w:spacing w:val="-8"/>
              </w:rPr>
              <w:t xml:space="preserve"> </w:t>
            </w:r>
            <w:r>
              <w:t>of</w:t>
            </w:r>
            <w:r>
              <w:rPr>
                <w:spacing w:val="-8"/>
              </w:rPr>
              <w:t xml:space="preserve"> </w:t>
            </w:r>
            <w:r>
              <w:t>5G</w:t>
            </w:r>
            <w:r>
              <w:rPr>
                <w:spacing w:val="-7"/>
              </w:rPr>
              <w:t xml:space="preserve"> </w:t>
            </w:r>
            <w:r>
              <w:t>NF</w:t>
            </w:r>
            <w:r>
              <w:rPr>
                <w:spacing w:val="-8"/>
              </w:rPr>
              <w:t xml:space="preserve"> </w:t>
            </w:r>
            <w:r>
              <w:t>(</w:t>
            </w:r>
            <w:proofErr w:type="gramStart"/>
            <w:r>
              <w:t>i.e.</w:t>
            </w:r>
            <w:proofErr w:type="gramEnd"/>
            <w:r>
              <w:rPr>
                <w:spacing w:val="11"/>
              </w:rPr>
              <w:t xml:space="preserve"> </w:t>
            </w:r>
            <w:r>
              <w:t>UPF</w:t>
            </w:r>
            <w:r>
              <w:rPr>
                <w:spacing w:val="-7"/>
              </w:rPr>
              <w:t xml:space="preserve"> </w:t>
            </w:r>
            <w:r>
              <w:t>and</w:t>
            </w:r>
            <w:r>
              <w:rPr>
                <w:spacing w:val="-8"/>
              </w:rPr>
              <w:t xml:space="preserve"> </w:t>
            </w:r>
            <w:r>
              <w:t>gNB).</w:t>
            </w:r>
            <w:r>
              <w:rPr>
                <w:spacing w:val="-8"/>
              </w:rPr>
              <w:t xml:space="preserve"> </w:t>
            </w:r>
            <w:r>
              <w:t>What</w:t>
            </w:r>
            <w:r>
              <w:rPr>
                <w:spacing w:val="-7"/>
              </w:rPr>
              <w:t xml:space="preserve"> </w:t>
            </w:r>
            <w:r>
              <w:t>is</w:t>
            </w:r>
            <w:r>
              <w:rPr>
                <w:spacing w:val="-7"/>
              </w:rPr>
              <w:t xml:space="preserve"> </w:t>
            </w:r>
            <w:r>
              <w:t>the</w:t>
            </w:r>
            <w:r>
              <w:rPr>
                <w:spacing w:val="-7"/>
              </w:rPr>
              <w:t xml:space="preserve"> </w:t>
            </w:r>
            <w:r>
              <w:t>use</w:t>
            </w:r>
            <w:r>
              <w:rPr>
                <w:spacing w:val="-8"/>
              </w:rPr>
              <w:t xml:space="preserve"> </w:t>
            </w:r>
            <w:r>
              <w:rPr>
                <w:spacing w:val="-2"/>
              </w:rPr>
              <w:t>case/</w:t>
            </w:r>
            <w:proofErr w:type="gramStart"/>
            <w:r>
              <w:rPr>
                <w:spacing w:val="-2"/>
              </w:rPr>
              <w:t>scenario.</w:t>
            </w:r>
            <w:proofErr w:type="gramEnd"/>
          </w:p>
          <w:p w14:paraId="264E78E3" w14:textId="77777777" w:rsidR="00677D69" w:rsidRDefault="00677D69">
            <w:pPr>
              <w:pStyle w:val="TableParagraph"/>
              <w:spacing w:before="215"/>
              <w:ind w:left="0"/>
              <w:rPr>
                <w:b/>
              </w:rPr>
            </w:pPr>
          </w:p>
          <w:p w14:paraId="2B80587C" w14:textId="77777777" w:rsidR="00677D69" w:rsidRDefault="00AC2CEB">
            <w:pPr>
              <w:pStyle w:val="TableParagraph"/>
              <w:numPr>
                <w:ilvl w:val="2"/>
                <w:numId w:val="6"/>
              </w:numPr>
              <w:tabs>
                <w:tab w:val="left" w:pos="744"/>
              </w:tabs>
              <w:ind w:left="744" w:hanging="496"/>
            </w:pPr>
            <w:r>
              <w:rPr>
                <w:b/>
              </w:rPr>
              <w:t>:</w:t>
            </w:r>
            <w:r>
              <w:rPr>
                <w:b/>
                <w:spacing w:val="12"/>
              </w:rPr>
              <w:t xml:space="preserve"> </w:t>
            </w:r>
            <w:r>
              <w:t>Network</w:t>
            </w:r>
            <w:r>
              <w:rPr>
                <w:spacing w:val="-5"/>
              </w:rPr>
              <w:t xml:space="preserve"> </w:t>
            </w:r>
            <w:r>
              <w:rPr>
                <w:spacing w:val="-2"/>
              </w:rPr>
              <w:t>slice</w:t>
            </w:r>
          </w:p>
          <w:p w14:paraId="75CF537A" w14:textId="77777777" w:rsidR="00677D69" w:rsidRDefault="00AC2CEB">
            <w:pPr>
              <w:pStyle w:val="TableParagraph"/>
              <w:spacing w:before="108"/>
            </w:pPr>
            <w:r>
              <w:t>SA5</w:t>
            </w:r>
            <w:r>
              <w:rPr>
                <w:spacing w:val="-6"/>
              </w:rPr>
              <w:t xml:space="preserve"> </w:t>
            </w:r>
            <w:r>
              <w:t>can</w:t>
            </w:r>
            <w:r>
              <w:rPr>
                <w:spacing w:val="-6"/>
              </w:rPr>
              <w:t xml:space="preserve"> </w:t>
            </w:r>
            <w:r>
              <w:t>support</w:t>
            </w:r>
            <w:r>
              <w:rPr>
                <w:spacing w:val="-6"/>
              </w:rPr>
              <w:t xml:space="preserve"> </w:t>
            </w:r>
            <w:r>
              <w:t>this</w:t>
            </w:r>
            <w:r>
              <w:rPr>
                <w:spacing w:val="-6"/>
              </w:rPr>
              <w:t xml:space="preserve"> </w:t>
            </w:r>
            <w:r>
              <w:rPr>
                <w:spacing w:val="-2"/>
              </w:rPr>
              <w:t>granularity.</w:t>
            </w:r>
          </w:p>
          <w:p w14:paraId="2DC265A2" w14:textId="77777777" w:rsidR="00677D69" w:rsidRDefault="00677D69">
            <w:pPr>
              <w:pStyle w:val="TableParagraph"/>
              <w:spacing w:before="215"/>
              <w:ind w:left="0"/>
              <w:rPr>
                <w:b/>
              </w:rPr>
            </w:pPr>
          </w:p>
          <w:p w14:paraId="15C1CA80" w14:textId="77777777" w:rsidR="00677D69" w:rsidRDefault="00AC2CEB">
            <w:pPr>
              <w:pStyle w:val="TableParagraph"/>
              <w:numPr>
                <w:ilvl w:val="2"/>
                <w:numId w:val="6"/>
              </w:numPr>
              <w:tabs>
                <w:tab w:val="left" w:pos="744"/>
              </w:tabs>
              <w:spacing w:line="343" w:lineRule="auto"/>
              <w:ind w:left="248" w:right="6652" w:firstLine="0"/>
            </w:pPr>
            <w:r>
              <w:rPr>
                <w:b/>
              </w:rPr>
              <w:t xml:space="preserve">: </w:t>
            </w:r>
            <w:r>
              <w:t>Renewable</w:t>
            </w:r>
            <w:r>
              <w:rPr>
                <w:spacing w:val="-12"/>
              </w:rPr>
              <w:t xml:space="preserve"> </w:t>
            </w:r>
            <w:r>
              <w:t>energy</w:t>
            </w:r>
            <w:r>
              <w:rPr>
                <w:spacing w:val="-12"/>
              </w:rPr>
              <w:t xml:space="preserve"> </w:t>
            </w:r>
            <w:r>
              <w:t>info Similar</w:t>
            </w:r>
            <w:r>
              <w:rPr>
                <w:spacing w:val="-14"/>
              </w:rPr>
              <w:t xml:space="preserve"> </w:t>
            </w:r>
            <w:r>
              <w:t>answer</w:t>
            </w:r>
            <w:r>
              <w:rPr>
                <w:spacing w:val="-14"/>
              </w:rPr>
              <w:t xml:space="preserve"> </w:t>
            </w:r>
            <w:r>
              <w:t>to</w:t>
            </w:r>
            <w:r>
              <w:rPr>
                <w:spacing w:val="-14"/>
              </w:rPr>
              <w:t xml:space="preserve"> </w:t>
            </w:r>
            <w:r>
              <w:t>Q.3.1~Q.3.6</w:t>
            </w:r>
          </w:p>
        </w:tc>
      </w:tr>
    </w:tbl>
    <w:p w14:paraId="10792859" w14:textId="77777777" w:rsidR="00677D69" w:rsidRDefault="00677D69">
      <w:pPr>
        <w:spacing w:line="343" w:lineRule="auto"/>
        <w:sectPr w:rsidR="00677D69">
          <w:pgSz w:w="11910" w:h="16840"/>
          <w:pgMar w:top="1280" w:right="980" w:bottom="760" w:left="1020" w:header="885" w:footer="561" w:gutter="0"/>
          <w:cols w:space="720"/>
        </w:sectPr>
      </w:pPr>
    </w:p>
    <w:p w14:paraId="130D8898" w14:textId="77777777" w:rsidR="00677D69" w:rsidRDefault="00677D69">
      <w:pPr>
        <w:pStyle w:val="BodyText"/>
        <w:rPr>
          <w:b/>
          <w:sz w:val="11"/>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14"/>
      </w:tblGrid>
      <w:tr w:rsidR="00677D69" w14:paraId="5EA181F1" w14:textId="77777777">
        <w:trPr>
          <w:trHeight w:val="8882"/>
        </w:trPr>
        <w:tc>
          <w:tcPr>
            <w:tcW w:w="9614" w:type="dxa"/>
            <w:tcBorders>
              <w:left w:val="single" w:sz="12" w:space="0" w:color="000000"/>
              <w:right w:val="single" w:sz="12" w:space="0" w:color="000000"/>
            </w:tcBorders>
          </w:tcPr>
          <w:p w14:paraId="093DF3C8" w14:textId="77777777" w:rsidR="00677D69" w:rsidRDefault="00AC2CEB">
            <w:pPr>
              <w:pStyle w:val="TableParagraph"/>
              <w:spacing w:before="124"/>
              <w:ind w:left="138"/>
              <w:rPr>
                <w:b/>
              </w:rPr>
            </w:pPr>
            <w:r>
              <w:rPr>
                <w:b/>
              </w:rPr>
              <w:t>14</w:t>
            </w:r>
            <w:r>
              <w:rPr>
                <w:b/>
                <w:spacing w:val="-4"/>
              </w:rPr>
              <w:t xml:space="preserve"> </w:t>
            </w:r>
            <w:r>
              <w:rPr>
                <w:b/>
              </w:rPr>
              <w:t>–</w:t>
            </w:r>
            <w:r>
              <w:rPr>
                <w:b/>
                <w:spacing w:val="-3"/>
              </w:rPr>
              <w:t xml:space="preserve"> </w:t>
            </w:r>
            <w:r>
              <w:rPr>
                <w:b/>
              </w:rPr>
              <w:t>SK</w:t>
            </w:r>
            <w:r>
              <w:rPr>
                <w:b/>
                <w:spacing w:val="-3"/>
              </w:rPr>
              <w:t xml:space="preserve"> </w:t>
            </w:r>
            <w:r>
              <w:rPr>
                <w:b/>
                <w:spacing w:val="-2"/>
              </w:rPr>
              <w:t>Telecom</w:t>
            </w:r>
          </w:p>
          <w:p w14:paraId="28BDFADA" w14:textId="77777777" w:rsidR="00677D69" w:rsidRDefault="00AC2CEB">
            <w:pPr>
              <w:pStyle w:val="TableParagraph"/>
              <w:spacing w:before="168" w:line="343" w:lineRule="auto"/>
              <w:ind w:right="8400"/>
            </w:pPr>
            <w:r>
              <w:rPr>
                <w:spacing w:val="-2"/>
              </w:rPr>
              <w:t xml:space="preserve">Q.3.1 </w:t>
            </w:r>
            <w:r>
              <w:t>SA2: NO SA5:</w:t>
            </w:r>
            <w:r>
              <w:rPr>
                <w:spacing w:val="12"/>
              </w:rPr>
              <w:t xml:space="preserve"> </w:t>
            </w:r>
            <w:r>
              <w:rPr>
                <w:spacing w:val="-5"/>
              </w:rPr>
              <w:t>YES</w:t>
            </w:r>
          </w:p>
          <w:p w14:paraId="1B4D43B5" w14:textId="77777777" w:rsidR="00677D69" w:rsidRDefault="00677D69">
            <w:pPr>
              <w:pStyle w:val="TableParagraph"/>
              <w:spacing w:before="104"/>
              <w:ind w:left="0"/>
              <w:rPr>
                <w:b/>
              </w:rPr>
            </w:pPr>
          </w:p>
          <w:p w14:paraId="7E2B274E" w14:textId="77777777" w:rsidR="00677D69" w:rsidRDefault="00AC2CEB">
            <w:pPr>
              <w:pStyle w:val="TableParagraph"/>
              <w:spacing w:line="343" w:lineRule="auto"/>
              <w:ind w:right="8400"/>
            </w:pPr>
            <w:r>
              <w:rPr>
                <w:spacing w:val="-2"/>
              </w:rPr>
              <w:t xml:space="preserve">Q.3.2 </w:t>
            </w:r>
            <w:r>
              <w:t>SA2:</w:t>
            </w:r>
            <w:r>
              <w:rPr>
                <w:spacing w:val="-9"/>
              </w:rPr>
              <w:t xml:space="preserve"> </w:t>
            </w:r>
            <w:r>
              <w:t>YES SA5: NO</w:t>
            </w:r>
          </w:p>
          <w:p w14:paraId="588FD026" w14:textId="77777777" w:rsidR="00677D69" w:rsidRDefault="00677D69">
            <w:pPr>
              <w:pStyle w:val="TableParagraph"/>
              <w:spacing w:before="104"/>
              <w:ind w:left="0"/>
              <w:rPr>
                <w:b/>
              </w:rPr>
            </w:pPr>
          </w:p>
          <w:p w14:paraId="2031228A" w14:textId="77777777" w:rsidR="00677D69" w:rsidRDefault="00AC2CEB">
            <w:pPr>
              <w:pStyle w:val="TableParagraph"/>
              <w:spacing w:line="343" w:lineRule="auto"/>
              <w:ind w:right="8400"/>
            </w:pPr>
            <w:r>
              <w:rPr>
                <w:spacing w:val="-2"/>
              </w:rPr>
              <w:t xml:space="preserve">Q.3.3 </w:t>
            </w:r>
            <w:r>
              <w:t>SA2:</w:t>
            </w:r>
            <w:r>
              <w:rPr>
                <w:spacing w:val="-9"/>
              </w:rPr>
              <w:t xml:space="preserve"> </w:t>
            </w:r>
            <w:r>
              <w:t>YES SA5:</w:t>
            </w:r>
            <w:r>
              <w:rPr>
                <w:spacing w:val="12"/>
              </w:rPr>
              <w:t xml:space="preserve"> </w:t>
            </w:r>
            <w:r>
              <w:rPr>
                <w:spacing w:val="-5"/>
              </w:rPr>
              <w:t>YES</w:t>
            </w:r>
          </w:p>
          <w:p w14:paraId="1806CEB8" w14:textId="77777777" w:rsidR="00677D69" w:rsidRDefault="00677D69">
            <w:pPr>
              <w:pStyle w:val="TableParagraph"/>
              <w:spacing w:before="104"/>
              <w:ind w:left="0"/>
              <w:rPr>
                <w:b/>
              </w:rPr>
            </w:pPr>
          </w:p>
          <w:p w14:paraId="5835205D" w14:textId="77777777" w:rsidR="00677D69" w:rsidRDefault="00AC2CEB">
            <w:pPr>
              <w:pStyle w:val="TableParagraph"/>
              <w:spacing w:before="1" w:line="343" w:lineRule="auto"/>
              <w:ind w:right="8400"/>
            </w:pPr>
            <w:r>
              <w:rPr>
                <w:spacing w:val="-2"/>
              </w:rPr>
              <w:t xml:space="preserve">Q.3.4 </w:t>
            </w:r>
            <w:r>
              <w:t>SA2:</w:t>
            </w:r>
            <w:r>
              <w:rPr>
                <w:spacing w:val="-9"/>
              </w:rPr>
              <w:t xml:space="preserve"> </w:t>
            </w:r>
            <w:r>
              <w:t>YES SA5: NO</w:t>
            </w:r>
          </w:p>
          <w:p w14:paraId="0927807B" w14:textId="77777777" w:rsidR="00677D69" w:rsidRDefault="00677D69">
            <w:pPr>
              <w:pStyle w:val="TableParagraph"/>
              <w:spacing w:before="104"/>
              <w:ind w:left="0"/>
              <w:rPr>
                <w:b/>
              </w:rPr>
            </w:pPr>
          </w:p>
          <w:p w14:paraId="4B78A95A" w14:textId="77777777" w:rsidR="00677D69" w:rsidRDefault="00AC2CEB">
            <w:pPr>
              <w:pStyle w:val="TableParagraph"/>
              <w:spacing w:line="343" w:lineRule="auto"/>
              <w:ind w:right="8400"/>
            </w:pPr>
            <w:r>
              <w:rPr>
                <w:spacing w:val="-2"/>
              </w:rPr>
              <w:t xml:space="preserve">Q.3.5 </w:t>
            </w:r>
            <w:r>
              <w:t>SA2:</w:t>
            </w:r>
            <w:r>
              <w:rPr>
                <w:spacing w:val="-9"/>
              </w:rPr>
              <w:t xml:space="preserve"> </w:t>
            </w:r>
            <w:r>
              <w:t>YES SA5:</w:t>
            </w:r>
            <w:r>
              <w:rPr>
                <w:spacing w:val="12"/>
              </w:rPr>
              <w:t xml:space="preserve"> </w:t>
            </w:r>
            <w:r>
              <w:rPr>
                <w:spacing w:val="-5"/>
              </w:rPr>
              <w:t>YES</w:t>
            </w:r>
          </w:p>
          <w:p w14:paraId="6F05C426" w14:textId="77777777" w:rsidR="00677D69" w:rsidRDefault="00677D69">
            <w:pPr>
              <w:pStyle w:val="TableParagraph"/>
              <w:spacing w:before="104"/>
              <w:ind w:left="0"/>
              <w:rPr>
                <w:b/>
              </w:rPr>
            </w:pPr>
          </w:p>
          <w:p w14:paraId="4B42D992" w14:textId="77777777" w:rsidR="00677D69" w:rsidRDefault="00AC2CEB">
            <w:pPr>
              <w:pStyle w:val="TableParagraph"/>
              <w:spacing w:line="343" w:lineRule="auto"/>
              <w:ind w:right="8424"/>
            </w:pPr>
            <w:r>
              <w:rPr>
                <w:spacing w:val="-2"/>
              </w:rPr>
              <w:t xml:space="preserve">Q.3.6 </w:t>
            </w:r>
            <w:r>
              <w:t>SA2:</w:t>
            </w:r>
            <w:r>
              <w:rPr>
                <w:spacing w:val="-9"/>
              </w:rPr>
              <w:t xml:space="preserve"> </w:t>
            </w:r>
            <w:r>
              <w:t>NO</w:t>
            </w:r>
          </w:p>
        </w:tc>
      </w:tr>
      <w:tr w:rsidR="00677D69" w14:paraId="70AF836C" w14:textId="77777777">
        <w:trPr>
          <w:trHeight w:val="5312"/>
        </w:trPr>
        <w:tc>
          <w:tcPr>
            <w:tcW w:w="9614" w:type="dxa"/>
            <w:tcBorders>
              <w:left w:val="single" w:sz="12" w:space="0" w:color="000000"/>
              <w:bottom w:val="nil"/>
              <w:right w:val="single" w:sz="12" w:space="0" w:color="000000"/>
            </w:tcBorders>
          </w:tcPr>
          <w:p w14:paraId="7502D476" w14:textId="77777777" w:rsidR="00677D69" w:rsidRDefault="00AC2CEB">
            <w:pPr>
              <w:pStyle w:val="TableParagraph"/>
              <w:spacing w:before="120"/>
              <w:ind w:left="138"/>
              <w:rPr>
                <w:b/>
              </w:rPr>
            </w:pPr>
            <w:r>
              <w:rPr>
                <w:b/>
              </w:rPr>
              <w:t>15</w:t>
            </w:r>
            <w:r>
              <w:rPr>
                <w:b/>
                <w:spacing w:val="-13"/>
              </w:rPr>
              <w:t xml:space="preserve"> </w:t>
            </w:r>
            <w:r>
              <w:rPr>
                <w:b/>
              </w:rPr>
              <w:t>–</w:t>
            </w:r>
            <w:r>
              <w:rPr>
                <w:b/>
                <w:spacing w:val="-13"/>
              </w:rPr>
              <w:t xml:space="preserve"> </w:t>
            </w:r>
            <w:r>
              <w:rPr>
                <w:b/>
              </w:rPr>
              <w:t>TOYOTA</w:t>
            </w:r>
            <w:r>
              <w:rPr>
                <w:b/>
                <w:spacing w:val="-13"/>
              </w:rPr>
              <w:t xml:space="preserve"> </w:t>
            </w:r>
            <w:r>
              <w:rPr>
                <w:b/>
              </w:rPr>
              <w:t>MOTOR</w:t>
            </w:r>
            <w:r>
              <w:rPr>
                <w:b/>
                <w:spacing w:val="-13"/>
              </w:rPr>
              <w:t xml:space="preserve"> </w:t>
            </w:r>
            <w:r>
              <w:rPr>
                <w:b/>
                <w:spacing w:val="-2"/>
              </w:rPr>
              <w:t>CORPORATION</w:t>
            </w:r>
          </w:p>
          <w:p w14:paraId="089DB1E0" w14:textId="77777777" w:rsidR="00677D69" w:rsidRDefault="00AC2CEB">
            <w:pPr>
              <w:pStyle w:val="TableParagraph"/>
              <w:numPr>
                <w:ilvl w:val="2"/>
                <w:numId w:val="5"/>
              </w:numPr>
              <w:tabs>
                <w:tab w:val="left" w:pos="744"/>
              </w:tabs>
              <w:spacing w:before="168"/>
              <w:ind w:left="744" w:hanging="496"/>
              <w:rPr>
                <w:b/>
              </w:rPr>
            </w:pPr>
            <w:r>
              <w:rPr>
                <w:b/>
              </w:rPr>
              <w:t>:</w:t>
            </w:r>
            <w:r>
              <w:rPr>
                <w:b/>
                <w:spacing w:val="5"/>
              </w:rPr>
              <w:t xml:space="preserve"> </w:t>
            </w:r>
            <w:r>
              <w:rPr>
                <w:b/>
              </w:rPr>
              <w:t>Average</w:t>
            </w:r>
            <w:r>
              <w:rPr>
                <w:b/>
                <w:spacing w:val="-9"/>
              </w:rPr>
              <w:t xml:space="preserve"> </w:t>
            </w:r>
            <w:r>
              <w:rPr>
                <w:b/>
              </w:rPr>
              <w:t>per</w:t>
            </w:r>
            <w:r>
              <w:rPr>
                <w:b/>
                <w:spacing w:val="-9"/>
              </w:rPr>
              <w:t xml:space="preserve"> </w:t>
            </w:r>
            <w:r>
              <w:rPr>
                <w:b/>
                <w:spacing w:val="-5"/>
              </w:rPr>
              <w:t>UE</w:t>
            </w:r>
          </w:p>
          <w:p w14:paraId="24BD8D5B" w14:textId="77777777" w:rsidR="00677D69" w:rsidRDefault="00AC2CEB">
            <w:pPr>
              <w:pStyle w:val="TableParagraph"/>
              <w:spacing w:before="107"/>
            </w:pPr>
            <w:r>
              <w:t>No</w:t>
            </w:r>
            <w:r>
              <w:rPr>
                <w:spacing w:val="-4"/>
              </w:rPr>
              <w:t xml:space="preserve"> </w:t>
            </w:r>
            <w:r>
              <w:rPr>
                <w:spacing w:val="-2"/>
              </w:rPr>
              <w:t>need.</w:t>
            </w:r>
          </w:p>
          <w:p w14:paraId="16E4B1A1" w14:textId="77777777" w:rsidR="00677D69" w:rsidRDefault="00677D69">
            <w:pPr>
              <w:pStyle w:val="TableParagraph"/>
              <w:spacing w:before="216"/>
              <w:ind w:left="0"/>
              <w:rPr>
                <w:b/>
              </w:rPr>
            </w:pPr>
          </w:p>
          <w:p w14:paraId="5E7F3199" w14:textId="77777777" w:rsidR="00677D69" w:rsidRDefault="00AC2CEB">
            <w:pPr>
              <w:pStyle w:val="TableParagraph"/>
              <w:numPr>
                <w:ilvl w:val="2"/>
                <w:numId w:val="5"/>
              </w:numPr>
              <w:tabs>
                <w:tab w:val="left" w:pos="744"/>
              </w:tabs>
              <w:ind w:left="744" w:hanging="496"/>
              <w:rPr>
                <w:b/>
              </w:rPr>
            </w:pPr>
            <w:r>
              <w:rPr>
                <w:b/>
              </w:rPr>
              <w:t>:</w:t>
            </w:r>
            <w:r>
              <w:rPr>
                <w:b/>
                <w:spacing w:val="12"/>
              </w:rPr>
              <w:t xml:space="preserve"> </w:t>
            </w:r>
            <w:r>
              <w:rPr>
                <w:b/>
              </w:rPr>
              <w:t>Per</w:t>
            </w:r>
            <w:r>
              <w:rPr>
                <w:b/>
                <w:spacing w:val="-4"/>
              </w:rPr>
              <w:t xml:space="preserve"> </w:t>
            </w:r>
            <w:r>
              <w:rPr>
                <w:b/>
              </w:rPr>
              <w:t>specific</w:t>
            </w:r>
            <w:r>
              <w:rPr>
                <w:b/>
                <w:spacing w:val="-4"/>
              </w:rPr>
              <w:t xml:space="preserve"> </w:t>
            </w:r>
            <w:r>
              <w:rPr>
                <w:b/>
                <w:spacing w:val="-5"/>
              </w:rPr>
              <w:t>UE</w:t>
            </w:r>
          </w:p>
          <w:p w14:paraId="509E98B1" w14:textId="77777777" w:rsidR="00677D69" w:rsidRDefault="00AC2CEB">
            <w:pPr>
              <w:pStyle w:val="TableParagraph"/>
              <w:spacing w:before="108"/>
            </w:pPr>
            <w:r>
              <w:rPr>
                <w:spacing w:val="-5"/>
              </w:rPr>
              <w:t>SA2</w:t>
            </w:r>
          </w:p>
          <w:p w14:paraId="6F549D88" w14:textId="77777777" w:rsidR="00677D69" w:rsidRDefault="00677D69">
            <w:pPr>
              <w:pStyle w:val="TableParagraph"/>
              <w:spacing w:before="215"/>
              <w:ind w:left="0"/>
              <w:rPr>
                <w:b/>
              </w:rPr>
            </w:pPr>
          </w:p>
          <w:p w14:paraId="1C2C6571" w14:textId="77777777" w:rsidR="00677D69" w:rsidRDefault="00AC2CEB">
            <w:pPr>
              <w:pStyle w:val="TableParagraph"/>
              <w:numPr>
                <w:ilvl w:val="2"/>
                <w:numId w:val="5"/>
              </w:numPr>
              <w:tabs>
                <w:tab w:val="left" w:pos="744"/>
              </w:tabs>
              <w:ind w:left="744" w:hanging="496"/>
              <w:rPr>
                <w:b/>
              </w:rPr>
            </w:pPr>
            <w:r>
              <w:rPr>
                <w:b/>
              </w:rPr>
              <w:t>:</w:t>
            </w:r>
            <w:r>
              <w:rPr>
                <w:b/>
                <w:spacing w:val="11"/>
              </w:rPr>
              <w:t xml:space="preserve"> </w:t>
            </w:r>
            <w:r>
              <w:rPr>
                <w:b/>
              </w:rPr>
              <w:t>Per</w:t>
            </w:r>
            <w:r>
              <w:rPr>
                <w:b/>
                <w:spacing w:val="-5"/>
              </w:rPr>
              <w:t xml:space="preserve"> </w:t>
            </w:r>
            <w:r>
              <w:rPr>
                <w:b/>
              </w:rPr>
              <w:t>PDU</w:t>
            </w:r>
            <w:r>
              <w:rPr>
                <w:b/>
                <w:spacing w:val="-5"/>
              </w:rPr>
              <w:t xml:space="preserve"> </w:t>
            </w:r>
            <w:r>
              <w:rPr>
                <w:b/>
              </w:rPr>
              <w:t>session</w:t>
            </w:r>
            <w:r>
              <w:rPr>
                <w:b/>
                <w:spacing w:val="-5"/>
              </w:rPr>
              <w:t xml:space="preserve"> </w:t>
            </w:r>
            <w:r>
              <w:rPr>
                <w:b/>
              </w:rPr>
              <w:t>of</w:t>
            </w:r>
            <w:r>
              <w:rPr>
                <w:b/>
                <w:spacing w:val="-5"/>
              </w:rPr>
              <w:t xml:space="preserve"> </w:t>
            </w:r>
            <w:r>
              <w:rPr>
                <w:b/>
              </w:rPr>
              <w:t>a</w:t>
            </w:r>
            <w:r>
              <w:rPr>
                <w:b/>
                <w:spacing w:val="-5"/>
              </w:rPr>
              <w:t xml:space="preserve"> UE</w:t>
            </w:r>
          </w:p>
          <w:p w14:paraId="6E3C5D6A" w14:textId="77777777" w:rsidR="00677D69" w:rsidRDefault="00AC2CEB">
            <w:pPr>
              <w:pStyle w:val="TableParagraph"/>
              <w:spacing w:before="108"/>
            </w:pPr>
            <w:r>
              <w:t>SA2,</w:t>
            </w:r>
            <w:r>
              <w:rPr>
                <w:spacing w:val="-4"/>
              </w:rPr>
              <w:t xml:space="preserve"> </w:t>
            </w:r>
            <w:r>
              <w:t>if</w:t>
            </w:r>
            <w:r>
              <w:rPr>
                <w:spacing w:val="-4"/>
              </w:rPr>
              <w:t xml:space="preserve"> </w:t>
            </w:r>
            <w:r>
              <w:rPr>
                <w:spacing w:val="-2"/>
              </w:rPr>
              <w:t>needed.</w:t>
            </w:r>
          </w:p>
          <w:p w14:paraId="1CD8A2A5" w14:textId="77777777" w:rsidR="00677D69" w:rsidRDefault="00677D69">
            <w:pPr>
              <w:pStyle w:val="TableParagraph"/>
              <w:spacing w:before="215"/>
              <w:ind w:left="0"/>
              <w:rPr>
                <w:b/>
              </w:rPr>
            </w:pPr>
          </w:p>
          <w:p w14:paraId="3DE46696" w14:textId="77777777" w:rsidR="00677D69" w:rsidRDefault="00AC2CEB">
            <w:pPr>
              <w:pStyle w:val="TableParagraph"/>
              <w:numPr>
                <w:ilvl w:val="2"/>
                <w:numId w:val="5"/>
              </w:numPr>
              <w:tabs>
                <w:tab w:val="left" w:pos="744"/>
              </w:tabs>
              <w:ind w:left="744" w:hanging="496"/>
              <w:rPr>
                <w:b/>
              </w:rPr>
            </w:pPr>
            <w:r>
              <w:rPr>
                <w:b/>
              </w:rPr>
              <w:t>:</w:t>
            </w:r>
            <w:r>
              <w:rPr>
                <w:b/>
                <w:spacing w:val="10"/>
              </w:rPr>
              <w:t xml:space="preserve"> </w:t>
            </w:r>
            <w:r>
              <w:rPr>
                <w:b/>
              </w:rPr>
              <w:t>Per</w:t>
            </w:r>
            <w:r>
              <w:rPr>
                <w:b/>
                <w:spacing w:val="-7"/>
              </w:rPr>
              <w:t xml:space="preserve"> </w:t>
            </w:r>
            <w:r>
              <w:rPr>
                <w:b/>
              </w:rPr>
              <w:t>Application</w:t>
            </w:r>
            <w:r>
              <w:rPr>
                <w:b/>
                <w:spacing w:val="-6"/>
              </w:rPr>
              <w:t xml:space="preserve"> </w:t>
            </w:r>
            <w:r>
              <w:rPr>
                <w:b/>
              </w:rPr>
              <w:t>of</w:t>
            </w:r>
            <w:r>
              <w:rPr>
                <w:b/>
                <w:spacing w:val="-6"/>
              </w:rPr>
              <w:t xml:space="preserve"> </w:t>
            </w:r>
            <w:r>
              <w:rPr>
                <w:b/>
              </w:rPr>
              <w:t>a</w:t>
            </w:r>
            <w:r>
              <w:rPr>
                <w:b/>
                <w:spacing w:val="-6"/>
              </w:rPr>
              <w:t xml:space="preserve"> </w:t>
            </w:r>
            <w:r>
              <w:rPr>
                <w:b/>
                <w:spacing w:val="-5"/>
              </w:rPr>
              <w:t>UE</w:t>
            </w:r>
          </w:p>
          <w:p w14:paraId="7E406FBD" w14:textId="77777777" w:rsidR="00677D69" w:rsidRDefault="00AC2CEB">
            <w:pPr>
              <w:pStyle w:val="TableParagraph"/>
              <w:spacing w:before="108"/>
            </w:pPr>
            <w:r>
              <w:t>SA2,</w:t>
            </w:r>
            <w:r>
              <w:rPr>
                <w:spacing w:val="-4"/>
              </w:rPr>
              <w:t xml:space="preserve"> </w:t>
            </w:r>
            <w:r>
              <w:t>if</w:t>
            </w:r>
            <w:r>
              <w:rPr>
                <w:spacing w:val="-4"/>
              </w:rPr>
              <w:t xml:space="preserve"> </w:t>
            </w:r>
            <w:r>
              <w:rPr>
                <w:spacing w:val="-2"/>
              </w:rPr>
              <w:t>needed.</w:t>
            </w:r>
          </w:p>
          <w:p w14:paraId="090BB168" w14:textId="77777777" w:rsidR="00677D69" w:rsidRDefault="00677D69">
            <w:pPr>
              <w:pStyle w:val="TableParagraph"/>
              <w:spacing w:before="215"/>
              <w:ind w:left="0"/>
              <w:rPr>
                <w:b/>
              </w:rPr>
            </w:pPr>
          </w:p>
          <w:p w14:paraId="20A18D1E" w14:textId="77777777" w:rsidR="00677D69" w:rsidRDefault="00AC2CEB">
            <w:pPr>
              <w:pStyle w:val="TableParagraph"/>
              <w:numPr>
                <w:ilvl w:val="2"/>
                <w:numId w:val="5"/>
              </w:numPr>
              <w:tabs>
                <w:tab w:val="left" w:pos="744"/>
              </w:tabs>
              <w:ind w:left="744" w:hanging="496"/>
              <w:rPr>
                <w:b/>
              </w:rPr>
            </w:pPr>
            <w:r>
              <w:rPr>
                <w:b/>
              </w:rPr>
              <w:t>:</w:t>
            </w:r>
            <w:r>
              <w:rPr>
                <w:b/>
                <w:spacing w:val="8"/>
              </w:rPr>
              <w:t xml:space="preserve"> </w:t>
            </w:r>
            <w:r>
              <w:rPr>
                <w:b/>
              </w:rPr>
              <w:t>Network</w:t>
            </w:r>
            <w:r>
              <w:rPr>
                <w:b/>
                <w:spacing w:val="-7"/>
              </w:rPr>
              <w:t xml:space="preserve"> </w:t>
            </w:r>
            <w:r>
              <w:rPr>
                <w:b/>
                <w:spacing w:val="-2"/>
              </w:rPr>
              <w:t>slice</w:t>
            </w:r>
          </w:p>
        </w:tc>
      </w:tr>
    </w:tbl>
    <w:p w14:paraId="1851CA09" w14:textId="77777777" w:rsidR="00677D69" w:rsidRDefault="00677D69">
      <w:pPr>
        <w:sectPr w:rsidR="00677D69">
          <w:pgSz w:w="11910" w:h="16840"/>
          <w:pgMar w:top="1280" w:right="980" w:bottom="760" w:left="1020" w:header="885" w:footer="561" w:gutter="0"/>
          <w:cols w:space="720"/>
        </w:sectPr>
      </w:pPr>
    </w:p>
    <w:p w14:paraId="14C0823B" w14:textId="77777777" w:rsidR="00677D69" w:rsidRDefault="00677D69">
      <w:pPr>
        <w:pStyle w:val="BodyText"/>
        <w:rPr>
          <w:b/>
          <w:sz w:val="11"/>
        </w:rPr>
      </w:pPr>
    </w:p>
    <w:tbl>
      <w:tblPr>
        <w:tblW w:w="0" w:type="auto"/>
        <w:tblInd w:w="14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614"/>
      </w:tblGrid>
      <w:tr w:rsidR="00677D69" w14:paraId="3184B381" w14:textId="77777777">
        <w:trPr>
          <w:trHeight w:val="1482"/>
        </w:trPr>
        <w:tc>
          <w:tcPr>
            <w:tcW w:w="9614" w:type="dxa"/>
            <w:tcBorders>
              <w:top w:val="nil"/>
              <w:bottom w:val="single" w:sz="4" w:space="0" w:color="000000"/>
            </w:tcBorders>
          </w:tcPr>
          <w:p w14:paraId="3850C56F" w14:textId="77777777" w:rsidR="00677D69" w:rsidRDefault="00AC2CEB">
            <w:pPr>
              <w:pStyle w:val="TableParagraph"/>
              <w:spacing w:line="247" w:lineRule="exact"/>
            </w:pPr>
            <w:r>
              <w:t>No</w:t>
            </w:r>
            <w:r>
              <w:rPr>
                <w:spacing w:val="-4"/>
              </w:rPr>
              <w:t xml:space="preserve"> </w:t>
            </w:r>
            <w:r>
              <w:rPr>
                <w:spacing w:val="-2"/>
              </w:rPr>
              <w:t>need.</w:t>
            </w:r>
          </w:p>
          <w:p w14:paraId="0DB30F6A" w14:textId="77777777" w:rsidR="00677D69" w:rsidRDefault="00677D69">
            <w:pPr>
              <w:pStyle w:val="TableParagraph"/>
              <w:spacing w:before="215"/>
              <w:ind w:left="0"/>
              <w:rPr>
                <w:b/>
              </w:rPr>
            </w:pPr>
          </w:p>
          <w:p w14:paraId="2963120D" w14:textId="77777777" w:rsidR="00677D69" w:rsidRDefault="00AC2CEB">
            <w:pPr>
              <w:pStyle w:val="TableParagraph"/>
              <w:rPr>
                <w:b/>
              </w:rPr>
            </w:pPr>
            <w:r>
              <w:rPr>
                <w:b/>
              </w:rPr>
              <w:t>Q.3.6:</w:t>
            </w:r>
            <w:r>
              <w:rPr>
                <w:b/>
                <w:spacing w:val="8"/>
              </w:rPr>
              <w:t xml:space="preserve"> </w:t>
            </w:r>
            <w:r>
              <w:rPr>
                <w:b/>
              </w:rPr>
              <w:t>Renewable</w:t>
            </w:r>
            <w:r>
              <w:rPr>
                <w:b/>
                <w:spacing w:val="-8"/>
              </w:rPr>
              <w:t xml:space="preserve"> </w:t>
            </w:r>
            <w:r>
              <w:rPr>
                <w:b/>
              </w:rPr>
              <w:t>energy</w:t>
            </w:r>
            <w:r>
              <w:rPr>
                <w:b/>
                <w:spacing w:val="-8"/>
              </w:rPr>
              <w:t xml:space="preserve"> </w:t>
            </w:r>
            <w:r>
              <w:rPr>
                <w:b/>
                <w:spacing w:val="-4"/>
              </w:rPr>
              <w:t>info</w:t>
            </w:r>
          </w:p>
          <w:p w14:paraId="58B84D92" w14:textId="77777777" w:rsidR="00677D69" w:rsidRDefault="00AC2CEB">
            <w:pPr>
              <w:pStyle w:val="TableParagraph"/>
              <w:spacing w:before="108"/>
            </w:pPr>
            <w:r>
              <w:rPr>
                <w:spacing w:val="-5"/>
              </w:rPr>
              <w:t>SA2</w:t>
            </w:r>
          </w:p>
        </w:tc>
      </w:tr>
      <w:tr w:rsidR="00677D69" w14:paraId="2C6CA873" w14:textId="77777777">
        <w:trPr>
          <w:trHeight w:val="4962"/>
        </w:trPr>
        <w:tc>
          <w:tcPr>
            <w:tcW w:w="9614" w:type="dxa"/>
            <w:tcBorders>
              <w:top w:val="single" w:sz="4" w:space="0" w:color="000000"/>
              <w:bottom w:val="single" w:sz="4" w:space="0" w:color="000000"/>
            </w:tcBorders>
          </w:tcPr>
          <w:p w14:paraId="4AE7310E" w14:textId="77777777" w:rsidR="00677D69" w:rsidRDefault="00AC2CEB">
            <w:pPr>
              <w:pStyle w:val="TableParagraph"/>
              <w:spacing w:before="124"/>
              <w:ind w:left="138"/>
              <w:rPr>
                <w:b/>
              </w:rPr>
            </w:pPr>
            <w:r>
              <w:rPr>
                <w:b/>
              </w:rPr>
              <w:t>16</w:t>
            </w:r>
            <w:r>
              <w:rPr>
                <w:b/>
                <w:spacing w:val="-13"/>
              </w:rPr>
              <w:t xml:space="preserve"> </w:t>
            </w:r>
            <w:r>
              <w:rPr>
                <w:b/>
              </w:rPr>
              <w:t>–</w:t>
            </w:r>
            <w:r>
              <w:rPr>
                <w:b/>
                <w:spacing w:val="-12"/>
              </w:rPr>
              <w:t xml:space="preserve"> </w:t>
            </w:r>
            <w:r>
              <w:rPr>
                <w:b/>
              </w:rPr>
              <w:t>MediaTek</w:t>
            </w:r>
            <w:r>
              <w:rPr>
                <w:b/>
                <w:spacing w:val="-12"/>
              </w:rPr>
              <w:t xml:space="preserve"> </w:t>
            </w:r>
            <w:r>
              <w:rPr>
                <w:b/>
                <w:spacing w:val="-4"/>
              </w:rPr>
              <w:t>Inc.</w:t>
            </w:r>
          </w:p>
          <w:p w14:paraId="2251D415" w14:textId="77777777" w:rsidR="00677D69" w:rsidRDefault="00AC2CEB">
            <w:pPr>
              <w:pStyle w:val="TableParagraph"/>
              <w:spacing w:before="168"/>
            </w:pPr>
            <w:r>
              <w:rPr>
                <w:spacing w:val="-5"/>
              </w:rPr>
              <w:t>3.1</w:t>
            </w:r>
          </w:p>
          <w:p w14:paraId="3841F5FB" w14:textId="77777777" w:rsidR="00677D69" w:rsidRDefault="00AC2CEB">
            <w:pPr>
              <w:pStyle w:val="TableParagraph"/>
              <w:spacing w:before="107" w:line="343" w:lineRule="auto"/>
              <w:ind w:right="8424"/>
            </w:pPr>
            <w:r>
              <w:rPr>
                <w:spacing w:val="-2"/>
              </w:rPr>
              <w:t>no</w:t>
            </w:r>
            <w:r>
              <w:rPr>
                <w:spacing w:val="-12"/>
              </w:rPr>
              <w:t xml:space="preserve"> </w:t>
            </w:r>
            <w:r>
              <w:rPr>
                <w:spacing w:val="-2"/>
              </w:rPr>
              <w:t xml:space="preserve">needed </w:t>
            </w:r>
            <w:r>
              <w:rPr>
                <w:spacing w:val="-4"/>
              </w:rPr>
              <w:t>3.2</w:t>
            </w:r>
          </w:p>
          <w:p w14:paraId="55867B8B" w14:textId="77777777" w:rsidR="00677D69" w:rsidRDefault="00AC2CEB">
            <w:pPr>
              <w:pStyle w:val="TableParagraph"/>
              <w:spacing w:line="343" w:lineRule="auto"/>
              <w:ind w:right="8936"/>
            </w:pPr>
            <w:r>
              <w:rPr>
                <w:spacing w:val="-4"/>
              </w:rPr>
              <w:t>SA2 3.3 SA2 3.4 SA2 3.5 SA5 3.6</w:t>
            </w:r>
          </w:p>
          <w:p w14:paraId="233E69C6" w14:textId="77777777" w:rsidR="00677D69" w:rsidRDefault="00AC2CEB">
            <w:pPr>
              <w:pStyle w:val="TableParagraph"/>
              <w:spacing w:line="244" w:lineRule="exact"/>
            </w:pPr>
            <w:r>
              <w:t>SA2</w:t>
            </w:r>
            <w:r>
              <w:rPr>
                <w:spacing w:val="-6"/>
              </w:rPr>
              <w:t xml:space="preserve"> </w:t>
            </w:r>
            <w:r>
              <w:t>or</w:t>
            </w:r>
            <w:r>
              <w:rPr>
                <w:spacing w:val="-5"/>
              </w:rPr>
              <w:t xml:space="preserve"> </w:t>
            </w:r>
            <w:r>
              <w:t>SA5</w:t>
            </w:r>
            <w:r>
              <w:rPr>
                <w:spacing w:val="-5"/>
              </w:rPr>
              <w:t xml:space="preserve"> </w:t>
            </w:r>
            <w:r>
              <w:t>based</w:t>
            </w:r>
            <w:r>
              <w:rPr>
                <w:spacing w:val="-6"/>
              </w:rPr>
              <w:t xml:space="preserve"> </w:t>
            </w:r>
            <w:r>
              <w:t>on</w:t>
            </w:r>
            <w:r>
              <w:rPr>
                <w:spacing w:val="-5"/>
              </w:rPr>
              <w:t xml:space="preserve"> </w:t>
            </w:r>
            <w:r>
              <w:t>which</w:t>
            </w:r>
            <w:r>
              <w:rPr>
                <w:spacing w:val="-5"/>
              </w:rPr>
              <w:t xml:space="preserve"> </w:t>
            </w:r>
            <w:r>
              <w:t>granularity</w:t>
            </w:r>
            <w:r>
              <w:rPr>
                <w:spacing w:val="-6"/>
              </w:rPr>
              <w:t xml:space="preserve"> </w:t>
            </w:r>
            <w:r>
              <w:t>is</w:t>
            </w:r>
            <w:r>
              <w:rPr>
                <w:spacing w:val="-5"/>
              </w:rPr>
              <w:t xml:space="preserve"> </w:t>
            </w:r>
            <w:r>
              <w:rPr>
                <w:spacing w:val="-4"/>
              </w:rPr>
              <w:t>used</w:t>
            </w:r>
          </w:p>
        </w:tc>
      </w:tr>
      <w:tr w:rsidR="00677D69" w14:paraId="0FAB01F4" w14:textId="77777777">
        <w:trPr>
          <w:trHeight w:val="7080"/>
        </w:trPr>
        <w:tc>
          <w:tcPr>
            <w:tcW w:w="9614" w:type="dxa"/>
            <w:tcBorders>
              <w:top w:val="single" w:sz="4" w:space="0" w:color="000000"/>
              <w:bottom w:val="nil"/>
            </w:tcBorders>
          </w:tcPr>
          <w:p w14:paraId="5F86FD3F" w14:textId="77777777" w:rsidR="00677D69" w:rsidRDefault="00AC2CEB">
            <w:pPr>
              <w:pStyle w:val="TableParagraph"/>
              <w:spacing w:before="124"/>
              <w:ind w:left="138"/>
              <w:rPr>
                <w:b/>
              </w:rPr>
            </w:pPr>
            <w:r>
              <w:rPr>
                <w:b/>
              </w:rPr>
              <w:t>17</w:t>
            </w:r>
            <w:r>
              <w:rPr>
                <w:b/>
                <w:spacing w:val="-9"/>
              </w:rPr>
              <w:t xml:space="preserve"> </w:t>
            </w:r>
            <w:r>
              <w:rPr>
                <w:b/>
              </w:rPr>
              <w:t>–</w:t>
            </w:r>
            <w:r>
              <w:rPr>
                <w:b/>
                <w:spacing w:val="-8"/>
              </w:rPr>
              <w:t xml:space="preserve"> </w:t>
            </w:r>
            <w:r>
              <w:rPr>
                <w:b/>
              </w:rPr>
              <w:t>Intel</w:t>
            </w:r>
            <w:r>
              <w:rPr>
                <w:b/>
                <w:spacing w:val="-9"/>
              </w:rPr>
              <w:t xml:space="preserve"> </w:t>
            </w:r>
            <w:r>
              <w:rPr>
                <w:b/>
              </w:rPr>
              <w:t>Deutschland</w:t>
            </w:r>
            <w:r>
              <w:rPr>
                <w:b/>
                <w:spacing w:val="-8"/>
              </w:rPr>
              <w:t xml:space="preserve"> </w:t>
            </w:r>
            <w:r>
              <w:rPr>
                <w:b/>
                <w:spacing w:val="-4"/>
              </w:rPr>
              <w:t>GmbH</w:t>
            </w:r>
          </w:p>
          <w:p w14:paraId="58AE3FF0" w14:textId="77777777" w:rsidR="00677D69" w:rsidRDefault="00AC2CEB">
            <w:pPr>
              <w:pStyle w:val="TableParagraph"/>
              <w:numPr>
                <w:ilvl w:val="2"/>
                <w:numId w:val="4"/>
              </w:numPr>
              <w:tabs>
                <w:tab w:val="left" w:pos="732"/>
              </w:tabs>
              <w:spacing w:before="168" w:line="343" w:lineRule="auto"/>
              <w:ind w:right="7314" w:firstLine="0"/>
            </w:pPr>
            <w:r>
              <w:t>:</w:t>
            </w:r>
            <w:r>
              <w:rPr>
                <w:spacing w:val="-9"/>
              </w:rPr>
              <w:t xml:space="preserve"> </w:t>
            </w:r>
            <w:r>
              <w:t>Average</w:t>
            </w:r>
            <w:r>
              <w:rPr>
                <w:spacing w:val="-13"/>
              </w:rPr>
              <w:t xml:space="preserve"> </w:t>
            </w:r>
            <w:r>
              <w:t>per</w:t>
            </w:r>
            <w:r>
              <w:rPr>
                <w:spacing w:val="-14"/>
              </w:rPr>
              <w:t xml:space="preserve"> </w:t>
            </w:r>
            <w:r>
              <w:t xml:space="preserve">UE </w:t>
            </w:r>
            <w:r>
              <w:rPr>
                <w:spacing w:val="-4"/>
              </w:rPr>
              <w:t>SA5.</w:t>
            </w:r>
          </w:p>
          <w:p w14:paraId="2FD7C32A" w14:textId="77777777" w:rsidR="00677D69" w:rsidRDefault="00677D69">
            <w:pPr>
              <w:pStyle w:val="TableParagraph"/>
              <w:spacing w:before="105"/>
              <w:ind w:left="0"/>
              <w:rPr>
                <w:b/>
              </w:rPr>
            </w:pPr>
          </w:p>
          <w:p w14:paraId="0366E818" w14:textId="77777777" w:rsidR="00677D69" w:rsidRDefault="00AC2CEB">
            <w:pPr>
              <w:pStyle w:val="TableParagraph"/>
              <w:numPr>
                <w:ilvl w:val="2"/>
                <w:numId w:val="4"/>
              </w:numPr>
              <w:tabs>
                <w:tab w:val="left" w:pos="732"/>
              </w:tabs>
              <w:spacing w:line="343" w:lineRule="auto"/>
              <w:ind w:right="7346" w:firstLine="0"/>
            </w:pPr>
            <w:r>
              <w:t>:</w:t>
            </w:r>
            <w:r>
              <w:rPr>
                <w:spacing w:val="-4"/>
              </w:rPr>
              <w:t xml:space="preserve"> </w:t>
            </w:r>
            <w:r>
              <w:t>Per</w:t>
            </w:r>
            <w:r>
              <w:rPr>
                <w:spacing w:val="-14"/>
              </w:rPr>
              <w:t xml:space="preserve"> </w:t>
            </w:r>
            <w:r>
              <w:t>specific</w:t>
            </w:r>
            <w:r>
              <w:rPr>
                <w:spacing w:val="-13"/>
              </w:rPr>
              <w:t xml:space="preserve"> </w:t>
            </w:r>
            <w:r>
              <w:t xml:space="preserve">UE </w:t>
            </w:r>
            <w:r>
              <w:rPr>
                <w:spacing w:val="-4"/>
              </w:rPr>
              <w:t>SA2.</w:t>
            </w:r>
          </w:p>
          <w:p w14:paraId="1DE29F49" w14:textId="77777777" w:rsidR="00677D69" w:rsidRDefault="00677D69">
            <w:pPr>
              <w:pStyle w:val="TableParagraph"/>
              <w:spacing w:before="105"/>
              <w:ind w:left="0"/>
              <w:rPr>
                <w:b/>
              </w:rPr>
            </w:pPr>
          </w:p>
          <w:p w14:paraId="1A0580B3" w14:textId="77777777" w:rsidR="00677D69" w:rsidRDefault="00AC2CEB">
            <w:pPr>
              <w:pStyle w:val="TableParagraph"/>
              <w:numPr>
                <w:ilvl w:val="2"/>
                <w:numId w:val="4"/>
              </w:numPr>
              <w:tabs>
                <w:tab w:val="left" w:pos="732"/>
              </w:tabs>
              <w:spacing w:line="343" w:lineRule="auto"/>
              <w:ind w:right="6346" w:firstLine="0"/>
            </w:pPr>
            <w:r>
              <w:t>: Per</w:t>
            </w:r>
            <w:r>
              <w:rPr>
                <w:spacing w:val="-10"/>
              </w:rPr>
              <w:t xml:space="preserve"> </w:t>
            </w:r>
            <w:r>
              <w:t>PDU</w:t>
            </w:r>
            <w:r>
              <w:rPr>
                <w:spacing w:val="-10"/>
              </w:rPr>
              <w:t xml:space="preserve"> </w:t>
            </w:r>
            <w:r>
              <w:t>session</w:t>
            </w:r>
            <w:r>
              <w:rPr>
                <w:spacing w:val="-10"/>
              </w:rPr>
              <w:t xml:space="preserve"> </w:t>
            </w:r>
            <w:r>
              <w:t>of</w:t>
            </w:r>
            <w:r>
              <w:rPr>
                <w:spacing w:val="-10"/>
              </w:rPr>
              <w:t xml:space="preserve"> </w:t>
            </w:r>
            <w:r>
              <w:t>the</w:t>
            </w:r>
            <w:r>
              <w:rPr>
                <w:spacing w:val="-10"/>
              </w:rPr>
              <w:t xml:space="preserve"> </w:t>
            </w:r>
            <w:r>
              <w:t>UE Not needed in this release.</w:t>
            </w:r>
          </w:p>
          <w:p w14:paraId="602709F3" w14:textId="77777777" w:rsidR="00677D69" w:rsidRDefault="00677D69">
            <w:pPr>
              <w:pStyle w:val="TableParagraph"/>
              <w:spacing w:before="106"/>
              <w:ind w:left="0"/>
              <w:rPr>
                <w:b/>
              </w:rPr>
            </w:pPr>
          </w:p>
          <w:p w14:paraId="54B58E96" w14:textId="77777777" w:rsidR="00677D69" w:rsidRDefault="00AC2CEB">
            <w:pPr>
              <w:pStyle w:val="TableParagraph"/>
              <w:numPr>
                <w:ilvl w:val="2"/>
                <w:numId w:val="4"/>
              </w:numPr>
              <w:tabs>
                <w:tab w:val="left" w:pos="732"/>
              </w:tabs>
              <w:spacing w:line="343" w:lineRule="auto"/>
              <w:ind w:right="6607" w:firstLine="0"/>
            </w:pPr>
            <w:r>
              <w:t>: Per</w:t>
            </w:r>
            <w:r>
              <w:rPr>
                <w:spacing w:val="-11"/>
              </w:rPr>
              <w:t xml:space="preserve"> </w:t>
            </w:r>
            <w:r>
              <w:t>Application</w:t>
            </w:r>
            <w:r>
              <w:rPr>
                <w:spacing w:val="-11"/>
              </w:rPr>
              <w:t xml:space="preserve"> </w:t>
            </w:r>
            <w:r>
              <w:t>of</w:t>
            </w:r>
            <w:r>
              <w:rPr>
                <w:spacing w:val="-11"/>
              </w:rPr>
              <w:t xml:space="preserve"> </w:t>
            </w:r>
            <w:r>
              <w:t>a</w:t>
            </w:r>
            <w:r>
              <w:rPr>
                <w:spacing w:val="-11"/>
              </w:rPr>
              <w:t xml:space="preserve"> </w:t>
            </w:r>
            <w:r>
              <w:t xml:space="preserve">UE </w:t>
            </w:r>
            <w:r>
              <w:rPr>
                <w:spacing w:val="-4"/>
              </w:rPr>
              <w:t>SA2.</w:t>
            </w:r>
          </w:p>
          <w:p w14:paraId="542BEC21" w14:textId="77777777" w:rsidR="00677D69" w:rsidRDefault="00677D69">
            <w:pPr>
              <w:pStyle w:val="TableParagraph"/>
              <w:spacing w:before="105"/>
              <w:ind w:left="0"/>
              <w:rPr>
                <w:b/>
              </w:rPr>
            </w:pPr>
          </w:p>
          <w:p w14:paraId="340E8D73" w14:textId="77777777" w:rsidR="00677D69" w:rsidRDefault="00AC2CEB">
            <w:pPr>
              <w:pStyle w:val="TableParagraph"/>
              <w:numPr>
                <w:ilvl w:val="2"/>
                <w:numId w:val="4"/>
              </w:numPr>
              <w:tabs>
                <w:tab w:val="left" w:pos="732"/>
              </w:tabs>
              <w:spacing w:line="343" w:lineRule="auto"/>
              <w:ind w:right="7497" w:firstLine="0"/>
            </w:pPr>
            <w:r>
              <w:t>:</w:t>
            </w:r>
            <w:r>
              <w:rPr>
                <w:spacing w:val="-9"/>
              </w:rPr>
              <w:t xml:space="preserve"> </w:t>
            </w:r>
            <w:r>
              <w:t>Network</w:t>
            </w:r>
            <w:r>
              <w:rPr>
                <w:spacing w:val="-13"/>
              </w:rPr>
              <w:t xml:space="preserve"> </w:t>
            </w:r>
            <w:r>
              <w:t xml:space="preserve">slice </w:t>
            </w:r>
            <w:r>
              <w:rPr>
                <w:spacing w:val="-4"/>
              </w:rPr>
              <w:t>SA5.</w:t>
            </w:r>
          </w:p>
          <w:p w14:paraId="2D5537FD" w14:textId="77777777" w:rsidR="00677D69" w:rsidRDefault="00677D69">
            <w:pPr>
              <w:pStyle w:val="TableParagraph"/>
              <w:spacing w:before="106"/>
              <w:ind w:left="0"/>
              <w:rPr>
                <w:b/>
              </w:rPr>
            </w:pPr>
          </w:p>
          <w:p w14:paraId="3951BC21" w14:textId="77777777" w:rsidR="00677D69" w:rsidRDefault="00AC2CEB">
            <w:pPr>
              <w:pStyle w:val="TableParagraph"/>
              <w:numPr>
                <w:ilvl w:val="2"/>
                <w:numId w:val="4"/>
              </w:numPr>
              <w:tabs>
                <w:tab w:val="left" w:pos="732"/>
              </w:tabs>
              <w:spacing w:line="343" w:lineRule="auto"/>
              <w:ind w:right="6695" w:firstLine="0"/>
            </w:pPr>
            <w:r>
              <w:t>:</w:t>
            </w:r>
            <w:r>
              <w:rPr>
                <w:spacing w:val="-9"/>
              </w:rPr>
              <w:t xml:space="preserve"> </w:t>
            </w:r>
            <w:r>
              <w:t>Renewable</w:t>
            </w:r>
            <w:r>
              <w:rPr>
                <w:spacing w:val="-13"/>
              </w:rPr>
              <w:t xml:space="preserve"> </w:t>
            </w:r>
            <w:r>
              <w:t>energy</w:t>
            </w:r>
            <w:r>
              <w:rPr>
                <w:spacing w:val="-14"/>
              </w:rPr>
              <w:t xml:space="preserve"> </w:t>
            </w:r>
            <w:r>
              <w:t>info Not needed in this release.</w:t>
            </w:r>
          </w:p>
        </w:tc>
      </w:tr>
    </w:tbl>
    <w:p w14:paraId="2E769774" w14:textId="77777777" w:rsidR="00677D69" w:rsidRDefault="00677D69">
      <w:pPr>
        <w:spacing w:line="343" w:lineRule="auto"/>
        <w:sectPr w:rsidR="00677D69">
          <w:pgSz w:w="11910" w:h="16840"/>
          <w:pgMar w:top="1280" w:right="980" w:bottom="760" w:left="1020" w:header="885" w:footer="561" w:gutter="0"/>
          <w:cols w:space="720"/>
        </w:sectPr>
      </w:pPr>
    </w:p>
    <w:p w14:paraId="169CFE42" w14:textId="77777777" w:rsidR="00677D69" w:rsidRDefault="00677D69">
      <w:pPr>
        <w:pStyle w:val="BodyText"/>
        <w:spacing w:before="3"/>
        <w:rPr>
          <w:b/>
          <w:sz w:val="10"/>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14"/>
      </w:tblGrid>
      <w:tr w:rsidR="00677D69" w14:paraId="54EEC42E" w14:textId="77777777">
        <w:trPr>
          <w:trHeight w:val="6989"/>
        </w:trPr>
        <w:tc>
          <w:tcPr>
            <w:tcW w:w="9614" w:type="dxa"/>
            <w:tcBorders>
              <w:left w:val="single" w:sz="12" w:space="0" w:color="000000"/>
              <w:right w:val="single" w:sz="12" w:space="0" w:color="000000"/>
            </w:tcBorders>
          </w:tcPr>
          <w:p w14:paraId="1FD2D789" w14:textId="77777777" w:rsidR="00677D69" w:rsidRDefault="00AC2CEB">
            <w:pPr>
              <w:pStyle w:val="TableParagraph"/>
              <w:spacing w:before="120"/>
              <w:ind w:left="138"/>
              <w:rPr>
                <w:b/>
              </w:rPr>
            </w:pPr>
            <w:r>
              <w:rPr>
                <w:b/>
              </w:rPr>
              <w:t>18</w:t>
            </w:r>
            <w:r>
              <w:rPr>
                <w:b/>
                <w:spacing w:val="-3"/>
              </w:rPr>
              <w:t xml:space="preserve"> </w:t>
            </w:r>
            <w:r>
              <w:rPr>
                <w:b/>
              </w:rPr>
              <w:t>–</w:t>
            </w:r>
            <w:r>
              <w:rPr>
                <w:b/>
                <w:spacing w:val="-3"/>
              </w:rPr>
              <w:t xml:space="preserve"> </w:t>
            </w:r>
            <w:r>
              <w:rPr>
                <w:b/>
                <w:spacing w:val="-4"/>
              </w:rPr>
              <w:t>ETRI</w:t>
            </w:r>
          </w:p>
          <w:p w14:paraId="76A36707" w14:textId="77777777" w:rsidR="00677D69" w:rsidRDefault="00AC2CEB">
            <w:pPr>
              <w:pStyle w:val="TableParagraph"/>
              <w:numPr>
                <w:ilvl w:val="2"/>
                <w:numId w:val="3"/>
              </w:numPr>
              <w:tabs>
                <w:tab w:val="left" w:pos="744"/>
              </w:tabs>
              <w:spacing w:before="168"/>
              <w:ind w:left="744" w:hanging="496"/>
              <w:rPr>
                <w:b/>
              </w:rPr>
            </w:pPr>
            <w:r>
              <w:rPr>
                <w:b/>
              </w:rPr>
              <w:t>:</w:t>
            </w:r>
            <w:r>
              <w:rPr>
                <w:b/>
                <w:spacing w:val="5"/>
              </w:rPr>
              <w:t xml:space="preserve"> </w:t>
            </w:r>
            <w:r>
              <w:rPr>
                <w:b/>
              </w:rPr>
              <w:t>Average</w:t>
            </w:r>
            <w:r>
              <w:rPr>
                <w:b/>
                <w:spacing w:val="-9"/>
              </w:rPr>
              <w:t xml:space="preserve"> </w:t>
            </w:r>
            <w:r>
              <w:rPr>
                <w:b/>
              </w:rPr>
              <w:t>per</w:t>
            </w:r>
            <w:r>
              <w:rPr>
                <w:b/>
                <w:spacing w:val="-9"/>
              </w:rPr>
              <w:t xml:space="preserve"> </w:t>
            </w:r>
            <w:r>
              <w:rPr>
                <w:b/>
                <w:spacing w:val="-5"/>
              </w:rPr>
              <w:t>UE</w:t>
            </w:r>
          </w:p>
          <w:p w14:paraId="75B46396" w14:textId="77777777" w:rsidR="00677D69" w:rsidRDefault="00AC2CEB">
            <w:pPr>
              <w:pStyle w:val="TableParagraph"/>
              <w:spacing w:before="107"/>
            </w:pPr>
            <w:r>
              <w:rPr>
                <w:b/>
              </w:rPr>
              <w:t>SA5</w:t>
            </w:r>
            <w:r>
              <w:rPr>
                <w:b/>
                <w:spacing w:val="-8"/>
              </w:rPr>
              <w:t xml:space="preserve"> </w:t>
            </w:r>
            <w:r>
              <w:t>can</w:t>
            </w:r>
            <w:r>
              <w:rPr>
                <w:spacing w:val="-8"/>
              </w:rPr>
              <w:t xml:space="preserve"> </w:t>
            </w:r>
            <w:r>
              <w:t>technically</w:t>
            </w:r>
            <w:r>
              <w:rPr>
                <w:spacing w:val="-7"/>
              </w:rPr>
              <w:t xml:space="preserve"> </w:t>
            </w:r>
            <w:r>
              <w:t>support</w:t>
            </w:r>
            <w:r>
              <w:rPr>
                <w:spacing w:val="-8"/>
              </w:rPr>
              <w:t xml:space="preserve"> </w:t>
            </w:r>
            <w:r>
              <w:t>average</w:t>
            </w:r>
            <w:r>
              <w:rPr>
                <w:spacing w:val="-7"/>
              </w:rPr>
              <w:t xml:space="preserve"> </w:t>
            </w:r>
            <w:r>
              <w:t>energy</w:t>
            </w:r>
            <w:r>
              <w:rPr>
                <w:spacing w:val="-8"/>
              </w:rPr>
              <w:t xml:space="preserve"> </w:t>
            </w:r>
            <w:r>
              <w:t>consumption</w:t>
            </w:r>
            <w:r>
              <w:rPr>
                <w:spacing w:val="-7"/>
              </w:rPr>
              <w:t xml:space="preserve"> </w:t>
            </w:r>
            <w:r>
              <w:t>per</w:t>
            </w:r>
            <w:r>
              <w:rPr>
                <w:spacing w:val="-8"/>
              </w:rPr>
              <w:t xml:space="preserve"> </w:t>
            </w:r>
            <w:r>
              <w:t>UE</w:t>
            </w:r>
            <w:r>
              <w:rPr>
                <w:spacing w:val="-7"/>
              </w:rPr>
              <w:t xml:space="preserve"> </w:t>
            </w:r>
            <w:r>
              <w:t>with</w:t>
            </w:r>
            <w:r>
              <w:rPr>
                <w:spacing w:val="-8"/>
              </w:rPr>
              <w:t xml:space="preserve"> </w:t>
            </w:r>
            <w:r>
              <w:t>controllable</w:t>
            </w:r>
            <w:r>
              <w:rPr>
                <w:spacing w:val="-7"/>
              </w:rPr>
              <w:t xml:space="preserve"> </w:t>
            </w:r>
            <w:r>
              <w:rPr>
                <w:spacing w:val="-2"/>
              </w:rPr>
              <w:t>enhancements.</w:t>
            </w:r>
          </w:p>
          <w:p w14:paraId="245D6F00" w14:textId="77777777" w:rsidR="00677D69" w:rsidRDefault="00677D69">
            <w:pPr>
              <w:pStyle w:val="TableParagraph"/>
              <w:spacing w:before="215"/>
              <w:ind w:left="0"/>
              <w:rPr>
                <w:b/>
              </w:rPr>
            </w:pPr>
          </w:p>
          <w:p w14:paraId="2F781011" w14:textId="77777777" w:rsidR="00677D69" w:rsidRDefault="00AC2CEB">
            <w:pPr>
              <w:pStyle w:val="TableParagraph"/>
              <w:numPr>
                <w:ilvl w:val="2"/>
                <w:numId w:val="3"/>
              </w:numPr>
              <w:tabs>
                <w:tab w:val="left" w:pos="744"/>
              </w:tabs>
              <w:spacing w:before="1"/>
              <w:ind w:left="744" w:hanging="496"/>
              <w:rPr>
                <w:b/>
              </w:rPr>
            </w:pPr>
            <w:r>
              <w:rPr>
                <w:b/>
              </w:rPr>
              <w:t>:</w:t>
            </w:r>
            <w:r>
              <w:rPr>
                <w:b/>
                <w:spacing w:val="12"/>
              </w:rPr>
              <w:t xml:space="preserve"> </w:t>
            </w:r>
            <w:r>
              <w:rPr>
                <w:b/>
              </w:rPr>
              <w:t>Per</w:t>
            </w:r>
            <w:r>
              <w:rPr>
                <w:b/>
                <w:spacing w:val="-4"/>
              </w:rPr>
              <w:t xml:space="preserve"> </w:t>
            </w:r>
            <w:r>
              <w:rPr>
                <w:b/>
              </w:rPr>
              <w:t>specific</w:t>
            </w:r>
            <w:r>
              <w:rPr>
                <w:b/>
                <w:spacing w:val="-4"/>
              </w:rPr>
              <w:t xml:space="preserve"> </w:t>
            </w:r>
            <w:r>
              <w:rPr>
                <w:b/>
                <w:spacing w:val="-5"/>
              </w:rPr>
              <w:t>UE</w:t>
            </w:r>
          </w:p>
          <w:p w14:paraId="2C0D3771" w14:textId="77777777" w:rsidR="00677D69" w:rsidRDefault="00AC2CEB">
            <w:pPr>
              <w:pStyle w:val="TableParagraph"/>
              <w:spacing w:before="107" w:line="256" w:lineRule="auto"/>
            </w:pPr>
            <w:r>
              <w:rPr>
                <w:b/>
              </w:rPr>
              <w:t xml:space="preserve">SA2 </w:t>
            </w:r>
            <w:r>
              <w:t>believes it is important to manage and provide specific UE energy consumption information to AF. This information can be exposed to AF via NEF for untrusted AF.</w:t>
            </w:r>
          </w:p>
          <w:p w14:paraId="1214A6AC" w14:textId="77777777" w:rsidR="00677D69" w:rsidRDefault="00677D69">
            <w:pPr>
              <w:pStyle w:val="TableParagraph"/>
              <w:spacing w:before="198"/>
              <w:ind w:left="0"/>
              <w:rPr>
                <w:b/>
              </w:rPr>
            </w:pPr>
          </w:p>
          <w:p w14:paraId="3D4AC5F0" w14:textId="77777777" w:rsidR="00677D69" w:rsidRDefault="00AC2CEB">
            <w:pPr>
              <w:pStyle w:val="TableParagraph"/>
              <w:numPr>
                <w:ilvl w:val="2"/>
                <w:numId w:val="3"/>
              </w:numPr>
              <w:tabs>
                <w:tab w:val="left" w:pos="744"/>
              </w:tabs>
              <w:spacing w:line="343" w:lineRule="auto"/>
              <w:ind w:left="248" w:right="6225" w:firstLine="0"/>
            </w:pPr>
            <w:r>
              <w:rPr>
                <w:b/>
              </w:rPr>
              <w:t>: Per</w:t>
            </w:r>
            <w:r>
              <w:rPr>
                <w:b/>
                <w:spacing w:val="-10"/>
              </w:rPr>
              <w:t xml:space="preserve"> </w:t>
            </w:r>
            <w:r>
              <w:rPr>
                <w:b/>
              </w:rPr>
              <w:t>PDU</w:t>
            </w:r>
            <w:r>
              <w:rPr>
                <w:b/>
                <w:spacing w:val="-10"/>
              </w:rPr>
              <w:t xml:space="preserve"> </w:t>
            </w:r>
            <w:r>
              <w:rPr>
                <w:b/>
              </w:rPr>
              <w:t>session</w:t>
            </w:r>
            <w:r>
              <w:rPr>
                <w:b/>
                <w:spacing w:val="-10"/>
              </w:rPr>
              <w:t xml:space="preserve"> </w:t>
            </w:r>
            <w:r>
              <w:rPr>
                <w:b/>
              </w:rPr>
              <w:t>of</w:t>
            </w:r>
            <w:r>
              <w:rPr>
                <w:b/>
                <w:spacing w:val="-10"/>
              </w:rPr>
              <w:t xml:space="preserve"> </w:t>
            </w:r>
            <w:r>
              <w:rPr>
                <w:b/>
              </w:rPr>
              <w:t>the</w:t>
            </w:r>
            <w:r>
              <w:rPr>
                <w:b/>
                <w:spacing w:val="-10"/>
              </w:rPr>
              <w:t xml:space="preserve"> </w:t>
            </w:r>
            <w:r>
              <w:rPr>
                <w:b/>
              </w:rPr>
              <w:t>UE SA2</w:t>
            </w:r>
            <w:r>
              <w:t>, if needed.</w:t>
            </w:r>
          </w:p>
          <w:p w14:paraId="78985D87" w14:textId="77777777" w:rsidR="00677D69" w:rsidRDefault="00677D69">
            <w:pPr>
              <w:pStyle w:val="TableParagraph"/>
              <w:spacing w:before="105"/>
              <w:ind w:left="0"/>
              <w:rPr>
                <w:b/>
              </w:rPr>
            </w:pPr>
          </w:p>
          <w:p w14:paraId="0848FFFA" w14:textId="77777777" w:rsidR="00677D69" w:rsidRDefault="00AC2CEB">
            <w:pPr>
              <w:pStyle w:val="TableParagraph"/>
              <w:numPr>
                <w:ilvl w:val="2"/>
                <w:numId w:val="3"/>
              </w:numPr>
              <w:tabs>
                <w:tab w:val="left" w:pos="744"/>
              </w:tabs>
              <w:spacing w:before="1" w:line="343" w:lineRule="auto"/>
              <w:ind w:left="248" w:right="6461" w:firstLine="0"/>
            </w:pPr>
            <w:r>
              <w:rPr>
                <w:b/>
              </w:rPr>
              <w:t>: Per</w:t>
            </w:r>
            <w:r>
              <w:rPr>
                <w:b/>
                <w:spacing w:val="-11"/>
              </w:rPr>
              <w:t xml:space="preserve"> </w:t>
            </w:r>
            <w:r>
              <w:rPr>
                <w:b/>
              </w:rPr>
              <w:t>Application</w:t>
            </w:r>
            <w:r>
              <w:rPr>
                <w:b/>
                <w:spacing w:val="-11"/>
              </w:rPr>
              <w:t xml:space="preserve"> </w:t>
            </w:r>
            <w:r>
              <w:rPr>
                <w:b/>
              </w:rPr>
              <w:t>of</w:t>
            </w:r>
            <w:r>
              <w:rPr>
                <w:b/>
                <w:spacing w:val="-11"/>
              </w:rPr>
              <w:t xml:space="preserve"> </w:t>
            </w:r>
            <w:r>
              <w:rPr>
                <w:b/>
              </w:rPr>
              <w:t>a</w:t>
            </w:r>
            <w:r>
              <w:rPr>
                <w:b/>
                <w:spacing w:val="-11"/>
              </w:rPr>
              <w:t xml:space="preserve"> </w:t>
            </w:r>
            <w:r>
              <w:rPr>
                <w:b/>
              </w:rPr>
              <w:t>UE SA2</w:t>
            </w:r>
            <w:r>
              <w:t>, if needed.</w:t>
            </w:r>
          </w:p>
          <w:p w14:paraId="7390DE14" w14:textId="77777777" w:rsidR="00677D69" w:rsidRDefault="00677D69">
            <w:pPr>
              <w:pStyle w:val="TableParagraph"/>
              <w:spacing w:before="105"/>
              <w:ind w:left="0"/>
              <w:rPr>
                <w:b/>
              </w:rPr>
            </w:pPr>
          </w:p>
          <w:p w14:paraId="17A49151" w14:textId="77777777" w:rsidR="00677D69" w:rsidRDefault="00AC2CEB">
            <w:pPr>
              <w:pStyle w:val="TableParagraph"/>
              <w:numPr>
                <w:ilvl w:val="2"/>
                <w:numId w:val="3"/>
              </w:numPr>
              <w:tabs>
                <w:tab w:val="left" w:pos="744"/>
              </w:tabs>
              <w:spacing w:line="343" w:lineRule="auto"/>
              <w:ind w:left="248" w:right="7425" w:firstLine="0"/>
              <w:rPr>
                <w:b/>
              </w:rPr>
            </w:pPr>
            <w:r>
              <w:rPr>
                <w:b/>
              </w:rPr>
              <w:t>:</w:t>
            </w:r>
            <w:r>
              <w:rPr>
                <w:b/>
                <w:spacing w:val="-9"/>
              </w:rPr>
              <w:t xml:space="preserve"> </w:t>
            </w:r>
            <w:r>
              <w:rPr>
                <w:b/>
              </w:rPr>
              <w:t>Network</w:t>
            </w:r>
            <w:r>
              <w:rPr>
                <w:b/>
                <w:spacing w:val="-13"/>
              </w:rPr>
              <w:t xml:space="preserve"> </w:t>
            </w:r>
            <w:r>
              <w:rPr>
                <w:b/>
              </w:rPr>
              <w:t xml:space="preserve">slice </w:t>
            </w:r>
            <w:r>
              <w:rPr>
                <w:b/>
                <w:spacing w:val="-4"/>
              </w:rPr>
              <w:t>SA5</w:t>
            </w:r>
          </w:p>
          <w:p w14:paraId="1F678135" w14:textId="77777777" w:rsidR="00677D69" w:rsidRDefault="00677D69">
            <w:pPr>
              <w:pStyle w:val="TableParagraph"/>
              <w:spacing w:before="105"/>
              <w:ind w:left="0"/>
              <w:rPr>
                <w:b/>
              </w:rPr>
            </w:pPr>
          </w:p>
          <w:p w14:paraId="60D48B3E" w14:textId="77777777" w:rsidR="00677D69" w:rsidRDefault="00AC2CEB">
            <w:pPr>
              <w:pStyle w:val="TableParagraph"/>
              <w:numPr>
                <w:ilvl w:val="2"/>
                <w:numId w:val="3"/>
              </w:numPr>
              <w:tabs>
                <w:tab w:val="left" w:pos="744"/>
              </w:tabs>
              <w:spacing w:line="343" w:lineRule="auto"/>
              <w:ind w:left="248" w:right="6570" w:firstLine="0"/>
              <w:rPr>
                <w:b/>
              </w:rPr>
            </w:pPr>
            <w:r>
              <w:rPr>
                <w:b/>
              </w:rPr>
              <w:t>:</w:t>
            </w:r>
            <w:r>
              <w:rPr>
                <w:b/>
                <w:spacing w:val="-9"/>
              </w:rPr>
              <w:t xml:space="preserve"> </w:t>
            </w:r>
            <w:r>
              <w:rPr>
                <w:b/>
              </w:rPr>
              <w:t>Renewable</w:t>
            </w:r>
            <w:r>
              <w:rPr>
                <w:b/>
                <w:spacing w:val="-13"/>
              </w:rPr>
              <w:t xml:space="preserve"> </w:t>
            </w:r>
            <w:r>
              <w:rPr>
                <w:b/>
              </w:rPr>
              <w:t>energy</w:t>
            </w:r>
            <w:r>
              <w:rPr>
                <w:b/>
                <w:spacing w:val="-14"/>
              </w:rPr>
              <w:t xml:space="preserve"> </w:t>
            </w:r>
            <w:r>
              <w:rPr>
                <w:b/>
              </w:rPr>
              <w:t xml:space="preserve">info </w:t>
            </w:r>
            <w:r>
              <w:rPr>
                <w:b/>
                <w:spacing w:val="-4"/>
              </w:rPr>
              <w:t>SA2</w:t>
            </w:r>
          </w:p>
        </w:tc>
      </w:tr>
      <w:tr w:rsidR="00677D69" w14:paraId="6F3C2582" w14:textId="77777777">
        <w:trPr>
          <w:trHeight w:val="2776"/>
        </w:trPr>
        <w:tc>
          <w:tcPr>
            <w:tcW w:w="9614" w:type="dxa"/>
            <w:tcBorders>
              <w:left w:val="single" w:sz="12" w:space="0" w:color="000000"/>
              <w:bottom w:val="single" w:sz="12" w:space="0" w:color="000000"/>
              <w:right w:val="single" w:sz="12" w:space="0" w:color="000000"/>
            </w:tcBorders>
          </w:tcPr>
          <w:p w14:paraId="66E8FFCF" w14:textId="77777777" w:rsidR="00677D69" w:rsidRDefault="00AC2CEB">
            <w:pPr>
              <w:pStyle w:val="TableParagraph"/>
              <w:spacing w:before="124"/>
              <w:ind w:left="138"/>
              <w:rPr>
                <w:b/>
              </w:rPr>
            </w:pPr>
            <w:r>
              <w:rPr>
                <w:b/>
              </w:rPr>
              <w:t>19</w:t>
            </w:r>
            <w:r>
              <w:rPr>
                <w:b/>
                <w:spacing w:val="-7"/>
              </w:rPr>
              <w:t xml:space="preserve"> </w:t>
            </w:r>
            <w:r>
              <w:rPr>
                <w:b/>
              </w:rPr>
              <w:t>–</w:t>
            </w:r>
            <w:r>
              <w:rPr>
                <w:b/>
                <w:spacing w:val="-6"/>
              </w:rPr>
              <w:t xml:space="preserve"> </w:t>
            </w:r>
            <w:r>
              <w:rPr>
                <w:b/>
              </w:rPr>
              <w:t>NEC</w:t>
            </w:r>
            <w:r>
              <w:rPr>
                <w:b/>
                <w:spacing w:val="-6"/>
              </w:rPr>
              <w:t xml:space="preserve"> </w:t>
            </w:r>
            <w:r>
              <w:rPr>
                <w:b/>
              </w:rPr>
              <w:t>Europe</w:t>
            </w:r>
            <w:r>
              <w:rPr>
                <w:b/>
                <w:spacing w:val="-6"/>
              </w:rPr>
              <w:t xml:space="preserve"> </w:t>
            </w:r>
            <w:r>
              <w:rPr>
                <w:b/>
                <w:spacing w:val="-5"/>
              </w:rPr>
              <w:t>Ltd</w:t>
            </w:r>
          </w:p>
          <w:p w14:paraId="13AAA602" w14:textId="77777777" w:rsidR="00677D69" w:rsidRDefault="00AC2CEB">
            <w:pPr>
              <w:pStyle w:val="TableParagraph"/>
              <w:numPr>
                <w:ilvl w:val="2"/>
                <w:numId w:val="2"/>
              </w:numPr>
              <w:tabs>
                <w:tab w:val="left" w:pos="744"/>
              </w:tabs>
              <w:spacing w:before="168"/>
              <w:ind w:left="744" w:hanging="496"/>
            </w:pPr>
            <w:r>
              <w:rPr>
                <w:b/>
              </w:rPr>
              <w:t>:</w:t>
            </w:r>
            <w:r>
              <w:rPr>
                <w:b/>
                <w:spacing w:val="9"/>
              </w:rPr>
              <w:t xml:space="preserve"> </w:t>
            </w:r>
            <w:r>
              <w:rPr>
                <w:b/>
              </w:rPr>
              <w:t>Average</w:t>
            </w:r>
            <w:r>
              <w:rPr>
                <w:b/>
                <w:spacing w:val="-6"/>
              </w:rPr>
              <w:t xml:space="preserve"> </w:t>
            </w:r>
            <w:r>
              <w:rPr>
                <w:b/>
              </w:rPr>
              <w:t>per</w:t>
            </w:r>
            <w:r>
              <w:rPr>
                <w:b/>
                <w:spacing w:val="-7"/>
              </w:rPr>
              <w:t xml:space="preserve"> </w:t>
            </w:r>
            <w:r>
              <w:rPr>
                <w:b/>
              </w:rPr>
              <w:t>UE</w:t>
            </w:r>
            <w:r>
              <w:rPr>
                <w:b/>
                <w:spacing w:val="-7"/>
              </w:rPr>
              <w:t xml:space="preserve"> </w:t>
            </w:r>
            <w:r>
              <w:rPr>
                <w:b/>
              </w:rPr>
              <w:t>-</w:t>
            </w:r>
            <w:r>
              <w:rPr>
                <w:b/>
                <w:spacing w:val="-6"/>
              </w:rPr>
              <w:t xml:space="preserve"> </w:t>
            </w:r>
            <w:r>
              <w:t>not</w:t>
            </w:r>
            <w:r>
              <w:rPr>
                <w:spacing w:val="-7"/>
              </w:rPr>
              <w:t xml:space="preserve"> </w:t>
            </w:r>
            <w:r>
              <w:t>applicable</w:t>
            </w:r>
            <w:r>
              <w:rPr>
                <w:spacing w:val="-6"/>
              </w:rPr>
              <w:t xml:space="preserve"> </w:t>
            </w:r>
            <w:r>
              <w:t>(no</w:t>
            </w:r>
            <w:r>
              <w:rPr>
                <w:spacing w:val="-7"/>
              </w:rPr>
              <w:t xml:space="preserve"> </w:t>
            </w:r>
            <w:r>
              <w:rPr>
                <w:spacing w:val="-2"/>
              </w:rPr>
              <w:t>requirement)</w:t>
            </w:r>
          </w:p>
          <w:p w14:paraId="14AF4D3B" w14:textId="77777777" w:rsidR="00677D69" w:rsidRDefault="00AC2CEB">
            <w:pPr>
              <w:pStyle w:val="TableParagraph"/>
              <w:numPr>
                <w:ilvl w:val="2"/>
                <w:numId w:val="2"/>
              </w:numPr>
              <w:tabs>
                <w:tab w:val="left" w:pos="744"/>
              </w:tabs>
              <w:spacing w:before="107"/>
              <w:ind w:left="744" w:hanging="496"/>
            </w:pPr>
            <w:r>
              <w:rPr>
                <w:b/>
              </w:rPr>
              <w:t>:</w:t>
            </w:r>
            <w:r>
              <w:rPr>
                <w:b/>
                <w:spacing w:val="13"/>
              </w:rPr>
              <w:t xml:space="preserve"> </w:t>
            </w:r>
            <w:r>
              <w:rPr>
                <w:b/>
              </w:rPr>
              <w:t>Per</w:t>
            </w:r>
            <w:r>
              <w:rPr>
                <w:b/>
                <w:spacing w:val="-4"/>
              </w:rPr>
              <w:t xml:space="preserve"> </w:t>
            </w:r>
            <w:r>
              <w:rPr>
                <w:b/>
              </w:rPr>
              <w:t>specific</w:t>
            </w:r>
            <w:r>
              <w:rPr>
                <w:b/>
                <w:spacing w:val="-4"/>
              </w:rPr>
              <w:t xml:space="preserve"> </w:t>
            </w:r>
            <w:r>
              <w:rPr>
                <w:b/>
              </w:rPr>
              <w:t>UE</w:t>
            </w:r>
            <w:r>
              <w:rPr>
                <w:b/>
                <w:spacing w:val="-4"/>
              </w:rPr>
              <w:t xml:space="preserve"> </w:t>
            </w:r>
            <w:r>
              <w:rPr>
                <w:b/>
              </w:rPr>
              <w:t>-</w:t>
            </w:r>
            <w:r>
              <w:rPr>
                <w:b/>
                <w:spacing w:val="-3"/>
              </w:rPr>
              <w:t xml:space="preserve"> </w:t>
            </w:r>
            <w:r>
              <w:rPr>
                <w:spacing w:val="-5"/>
              </w:rPr>
              <w:t>SA2</w:t>
            </w:r>
          </w:p>
          <w:p w14:paraId="2432943F" w14:textId="77777777" w:rsidR="00677D69" w:rsidRDefault="00AC2CEB">
            <w:pPr>
              <w:pStyle w:val="TableParagraph"/>
              <w:numPr>
                <w:ilvl w:val="2"/>
                <w:numId w:val="2"/>
              </w:numPr>
              <w:tabs>
                <w:tab w:val="left" w:pos="744"/>
              </w:tabs>
              <w:spacing w:before="108"/>
              <w:ind w:left="744" w:hanging="496"/>
            </w:pPr>
            <w:r>
              <w:rPr>
                <w:b/>
              </w:rPr>
              <w:t>:</w:t>
            </w:r>
            <w:r>
              <w:rPr>
                <w:b/>
                <w:spacing w:val="12"/>
              </w:rPr>
              <w:t xml:space="preserve"> </w:t>
            </w:r>
            <w:r>
              <w:rPr>
                <w:b/>
              </w:rPr>
              <w:t>Per</w:t>
            </w:r>
            <w:r>
              <w:rPr>
                <w:b/>
                <w:spacing w:val="-5"/>
              </w:rPr>
              <w:t xml:space="preserve"> </w:t>
            </w:r>
            <w:r>
              <w:rPr>
                <w:b/>
              </w:rPr>
              <w:t>PDU</w:t>
            </w:r>
            <w:r>
              <w:rPr>
                <w:b/>
                <w:spacing w:val="-4"/>
              </w:rPr>
              <w:t xml:space="preserve"> </w:t>
            </w:r>
            <w:r>
              <w:rPr>
                <w:b/>
              </w:rPr>
              <w:t>session</w:t>
            </w:r>
            <w:r>
              <w:rPr>
                <w:b/>
                <w:spacing w:val="-5"/>
              </w:rPr>
              <w:t xml:space="preserve"> </w:t>
            </w:r>
            <w:r>
              <w:rPr>
                <w:b/>
              </w:rPr>
              <w:t>of</w:t>
            </w:r>
            <w:r>
              <w:rPr>
                <w:b/>
                <w:spacing w:val="-5"/>
              </w:rPr>
              <w:t xml:space="preserve"> </w:t>
            </w:r>
            <w:r>
              <w:rPr>
                <w:b/>
              </w:rPr>
              <w:t>a</w:t>
            </w:r>
            <w:r>
              <w:rPr>
                <w:b/>
                <w:spacing w:val="-4"/>
              </w:rPr>
              <w:t xml:space="preserve"> </w:t>
            </w:r>
            <w:r>
              <w:rPr>
                <w:b/>
              </w:rPr>
              <w:t>UE</w:t>
            </w:r>
            <w:r>
              <w:rPr>
                <w:b/>
                <w:spacing w:val="-5"/>
              </w:rPr>
              <w:t xml:space="preserve"> </w:t>
            </w:r>
            <w:r>
              <w:rPr>
                <w:b/>
              </w:rPr>
              <w:t>-</w:t>
            </w:r>
            <w:r>
              <w:rPr>
                <w:b/>
                <w:spacing w:val="-4"/>
              </w:rPr>
              <w:t xml:space="preserve"> </w:t>
            </w:r>
            <w:r>
              <w:rPr>
                <w:spacing w:val="-5"/>
              </w:rPr>
              <w:t>SA2</w:t>
            </w:r>
          </w:p>
          <w:p w14:paraId="436DF720" w14:textId="77777777" w:rsidR="00677D69" w:rsidRDefault="00AC2CEB">
            <w:pPr>
              <w:pStyle w:val="TableParagraph"/>
              <w:numPr>
                <w:ilvl w:val="2"/>
                <w:numId w:val="2"/>
              </w:numPr>
              <w:tabs>
                <w:tab w:val="left" w:pos="744"/>
              </w:tabs>
              <w:spacing w:before="108"/>
              <w:ind w:left="744" w:hanging="496"/>
            </w:pPr>
            <w:r>
              <w:rPr>
                <w:b/>
              </w:rPr>
              <w:t>:</w:t>
            </w:r>
            <w:r>
              <w:rPr>
                <w:b/>
                <w:spacing w:val="11"/>
              </w:rPr>
              <w:t xml:space="preserve"> </w:t>
            </w:r>
            <w:r>
              <w:rPr>
                <w:b/>
              </w:rPr>
              <w:t>Per</w:t>
            </w:r>
            <w:r>
              <w:rPr>
                <w:b/>
                <w:spacing w:val="-6"/>
              </w:rPr>
              <w:t xml:space="preserve"> </w:t>
            </w:r>
            <w:r>
              <w:rPr>
                <w:b/>
              </w:rPr>
              <w:t>Application</w:t>
            </w:r>
            <w:r>
              <w:rPr>
                <w:b/>
                <w:spacing w:val="-5"/>
              </w:rPr>
              <w:t xml:space="preserve"> </w:t>
            </w:r>
            <w:r>
              <w:rPr>
                <w:b/>
              </w:rPr>
              <w:t>of</w:t>
            </w:r>
            <w:r>
              <w:rPr>
                <w:b/>
                <w:spacing w:val="-5"/>
              </w:rPr>
              <w:t xml:space="preserve"> </w:t>
            </w:r>
            <w:r>
              <w:rPr>
                <w:b/>
              </w:rPr>
              <w:t>a</w:t>
            </w:r>
            <w:r>
              <w:rPr>
                <w:b/>
                <w:spacing w:val="-6"/>
              </w:rPr>
              <w:t xml:space="preserve"> </w:t>
            </w:r>
            <w:r>
              <w:rPr>
                <w:b/>
              </w:rPr>
              <w:t>UE</w:t>
            </w:r>
            <w:r>
              <w:rPr>
                <w:b/>
                <w:spacing w:val="-5"/>
              </w:rPr>
              <w:t xml:space="preserve"> </w:t>
            </w:r>
            <w:r>
              <w:rPr>
                <w:b/>
              </w:rPr>
              <w:t>-</w:t>
            </w:r>
            <w:r>
              <w:rPr>
                <w:b/>
                <w:spacing w:val="-5"/>
              </w:rPr>
              <w:t xml:space="preserve"> </w:t>
            </w:r>
            <w:r>
              <w:rPr>
                <w:spacing w:val="-5"/>
              </w:rPr>
              <w:t>SA2</w:t>
            </w:r>
          </w:p>
          <w:p w14:paraId="6CAE4FFA" w14:textId="77777777" w:rsidR="00677D69" w:rsidRDefault="00AC2CEB">
            <w:pPr>
              <w:pStyle w:val="TableParagraph"/>
              <w:numPr>
                <w:ilvl w:val="2"/>
                <w:numId w:val="2"/>
              </w:numPr>
              <w:tabs>
                <w:tab w:val="left" w:pos="744"/>
              </w:tabs>
              <w:spacing w:before="107"/>
              <w:ind w:left="744" w:hanging="496"/>
            </w:pPr>
            <w:r>
              <w:rPr>
                <w:b/>
              </w:rPr>
              <w:t>:</w:t>
            </w:r>
            <w:r>
              <w:rPr>
                <w:b/>
                <w:spacing w:val="10"/>
              </w:rPr>
              <w:t xml:space="preserve"> </w:t>
            </w:r>
            <w:r>
              <w:rPr>
                <w:b/>
              </w:rPr>
              <w:t>Network</w:t>
            </w:r>
            <w:r>
              <w:rPr>
                <w:b/>
                <w:spacing w:val="-5"/>
              </w:rPr>
              <w:t xml:space="preserve"> </w:t>
            </w:r>
            <w:r>
              <w:rPr>
                <w:b/>
              </w:rPr>
              <w:t>slice</w:t>
            </w:r>
            <w:r>
              <w:rPr>
                <w:b/>
                <w:spacing w:val="-6"/>
              </w:rPr>
              <w:t xml:space="preserve"> </w:t>
            </w:r>
            <w:r>
              <w:rPr>
                <w:b/>
              </w:rPr>
              <w:t>-</w:t>
            </w:r>
            <w:r>
              <w:rPr>
                <w:b/>
                <w:spacing w:val="-5"/>
              </w:rPr>
              <w:t xml:space="preserve"> </w:t>
            </w:r>
            <w:r>
              <w:rPr>
                <w:spacing w:val="-4"/>
              </w:rPr>
              <w:t>SA2.</w:t>
            </w:r>
          </w:p>
          <w:p w14:paraId="763F235A" w14:textId="77777777" w:rsidR="00677D69" w:rsidRDefault="00AC2CEB">
            <w:pPr>
              <w:pStyle w:val="TableParagraph"/>
              <w:numPr>
                <w:ilvl w:val="2"/>
                <w:numId w:val="2"/>
              </w:numPr>
              <w:tabs>
                <w:tab w:val="left" w:pos="744"/>
              </w:tabs>
              <w:spacing w:before="108"/>
              <w:ind w:left="744" w:hanging="496"/>
            </w:pPr>
            <w:r>
              <w:rPr>
                <w:b/>
              </w:rPr>
              <w:t>:</w:t>
            </w:r>
            <w:r>
              <w:rPr>
                <w:b/>
                <w:spacing w:val="10"/>
              </w:rPr>
              <w:t xml:space="preserve"> </w:t>
            </w:r>
            <w:r>
              <w:rPr>
                <w:b/>
              </w:rPr>
              <w:t>Renewable</w:t>
            </w:r>
            <w:r>
              <w:rPr>
                <w:b/>
                <w:spacing w:val="-6"/>
              </w:rPr>
              <w:t xml:space="preserve"> </w:t>
            </w:r>
            <w:r>
              <w:rPr>
                <w:b/>
              </w:rPr>
              <w:t>energy</w:t>
            </w:r>
            <w:r>
              <w:rPr>
                <w:b/>
                <w:spacing w:val="-6"/>
              </w:rPr>
              <w:t xml:space="preserve"> </w:t>
            </w:r>
            <w:r>
              <w:rPr>
                <w:b/>
              </w:rPr>
              <w:t>info</w:t>
            </w:r>
            <w:r>
              <w:rPr>
                <w:b/>
                <w:spacing w:val="-6"/>
              </w:rPr>
              <w:t xml:space="preserve"> </w:t>
            </w:r>
            <w:r>
              <w:rPr>
                <w:spacing w:val="-4"/>
              </w:rPr>
              <w:t>pass</w:t>
            </w:r>
          </w:p>
        </w:tc>
      </w:tr>
    </w:tbl>
    <w:p w14:paraId="7177E921" w14:textId="77777777" w:rsidR="00677D69" w:rsidRDefault="00677D69">
      <w:pPr>
        <w:pStyle w:val="BodyText"/>
        <w:rPr>
          <w:b/>
          <w:sz w:val="20"/>
        </w:rPr>
      </w:pPr>
    </w:p>
    <w:p w14:paraId="20378F66" w14:textId="77777777" w:rsidR="00677D69" w:rsidRDefault="00677D69">
      <w:pPr>
        <w:pStyle w:val="BodyText"/>
        <w:rPr>
          <w:b/>
          <w:sz w:val="20"/>
        </w:rPr>
      </w:pPr>
    </w:p>
    <w:p w14:paraId="0E851200" w14:textId="77777777" w:rsidR="00677D69" w:rsidRDefault="00AC2CEB">
      <w:pPr>
        <w:pStyle w:val="BodyText"/>
        <w:spacing w:before="159"/>
        <w:rPr>
          <w:b/>
          <w:sz w:val="20"/>
        </w:rPr>
      </w:pPr>
      <w:r>
        <w:rPr>
          <w:noProof/>
        </w:rPr>
        <mc:AlternateContent>
          <mc:Choice Requires="wps">
            <w:drawing>
              <wp:anchor distT="0" distB="0" distL="0" distR="0" simplePos="0" relativeHeight="487606784" behindDoc="1" locked="0" layoutInCell="1" allowOverlap="1" wp14:anchorId="4CFB4670" wp14:editId="5ECA0549">
                <wp:simplePos x="0" y="0"/>
                <wp:positionH relativeFrom="page">
                  <wp:posOffset>720001</wp:posOffset>
                </wp:positionH>
                <wp:positionV relativeFrom="paragraph">
                  <wp:posOffset>262543</wp:posOffset>
                </wp:positionV>
                <wp:extent cx="6120130" cy="1270"/>
                <wp:effectExtent l="0" t="0" r="0" b="0"/>
                <wp:wrapTopAndBottom/>
                <wp:docPr id="76" name="Graphic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0130" cy="1270"/>
                        </a:xfrm>
                        <a:custGeom>
                          <a:avLst/>
                          <a:gdLst/>
                          <a:ahLst/>
                          <a:cxnLst/>
                          <a:rect l="l" t="t" r="r" b="b"/>
                          <a:pathLst>
                            <a:path w="6120130">
                              <a:moveTo>
                                <a:pt x="0" y="0"/>
                              </a:moveTo>
                              <a:lnTo>
                                <a:pt x="6120003" y="0"/>
                              </a:lnTo>
                            </a:path>
                          </a:pathLst>
                        </a:custGeom>
                        <a:ln w="1265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48A9781" id="Graphic 76" o:spid="_x0000_s1026" style="position:absolute;margin-left:56.7pt;margin-top:20.65pt;width:481.9pt;height:.1pt;z-index:-15709696;visibility:visible;mso-wrap-style:square;mso-wrap-distance-left:0;mso-wrap-distance-top:0;mso-wrap-distance-right:0;mso-wrap-distance-bottom:0;mso-position-horizontal:absolute;mso-position-horizontal-relative:page;mso-position-vertical:absolute;mso-position-vertical-relative:text;v-text-anchor:top" coordsize="61201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" path="m,l6120003,e" filled="f" strokeweight=".35147mm">
                <v:path arrowok="t"/>
                <w10:wrap type="topAndBottom" anchorx="page"/>
              </v:shape>
            </w:pict>
          </mc:Fallback>
        </mc:AlternateContent>
      </w:r>
    </w:p>
    <w:p w14:paraId="22104A97" w14:textId="77777777" w:rsidR="00677D69" w:rsidRDefault="00AC2CEB">
      <w:pPr>
        <w:pStyle w:val="Heading1"/>
        <w:numPr>
          <w:ilvl w:val="0"/>
          <w:numId w:val="64"/>
        </w:numPr>
        <w:tabs>
          <w:tab w:val="left" w:pos="1343"/>
        </w:tabs>
      </w:pPr>
      <w:bookmarkStart w:id="5" w:name="_Summary"/>
      <w:bookmarkEnd w:id="5"/>
      <w:r>
        <w:rPr>
          <w:spacing w:val="-2"/>
        </w:rPr>
        <w:t>Summary</w:t>
      </w:r>
    </w:p>
    <w:p w14:paraId="660A4C5C" w14:textId="77777777" w:rsidR="00677D69" w:rsidRDefault="00AC2CEB">
      <w:pPr>
        <w:pStyle w:val="BodyText"/>
        <w:spacing w:before="279"/>
        <w:ind w:left="113"/>
      </w:pPr>
      <w:r>
        <w:t>This</w:t>
      </w:r>
      <w:r>
        <w:rPr>
          <w:spacing w:val="-7"/>
        </w:rPr>
        <w:t xml:space="preserve"> </w:t>
      </w:r>
      <w:r>
        <w:t>clause</w:t>
      </w:r>
      <w:r>
        <w:rPr>
          <w:spacing w:val="-7"/>
        </w:rPr>
        <w:t xml:space="preserve"> </w:t>
      </w:r>
      <w:r>
        <w:t>provides</w:t>
      </w:r>
      <w:r>
        <w:rPr>
          <w:spacing w:val="-6"/>
        </w:rPr>
        <w:t xml:space="preserve"> </w:t>
      </w:r>
      <w:r>
        <w:t>a</w:t>
      </w:r>
      <w:r>
        <w:rPr>
          <w:spacing w:val="-7"/>
        </w:rPr>
        <w:t xml:space="preserve"> </w:t>
      </w:r>
      <w:r>
        <w:t>summary</w:t>
      </w:r>
      <w:r>
        <w:rPr>
          <w:spacing w:val="-7"/>
        </w:rPr>
        <w:t xml:space="preserve"> </w:t>
      </w:r>
      <w:r>
        <w:t>of</w:t>
      </w:r>
      <w:r>
        <w:rPr>
          <w:spacing w:val="-6"/>
        </w:rPr>
        <w:t xml:space="preserve"> </w:t>
      </w:r>
      <w:r>
        <w:t>the</w:t>
      </w:r>
      <w:r>
        <w:rPr>
          <w:spacing w:val="-7"/>
        </w:rPr>
        <w:t xml:space="preserve"> </w:t>
      </w:r>
      <w:r>
        <w:rPr>
          <w:spacing w:val="-2"/>
        </w:rPr>
        <w:t>discussion.</w:t>
      </w:r>
    </w:p>
    <w:p w14:paraId="34204688" w14:textId="77777777" w:rsidR="00677D69" w:rsidRDefault="00677D69">
      <w:pPr>
        <w:pStyle w:val="BodyText"/>
      </w:pPr>
    </w:p>
    <w:p w14:paraId="553E9277" w14:textId="77777777" w:rsidR="00677D69" w:rsidRDefault="00677D69">
      <w:pPr>
        <w:pStyle w:val="BodyText"/>
      </w:pPr>
    </w:p>
    <w:p w14:paraId="5C85CEDF" w14:textId="77777777" w:rsidR="00677D69" w:rsidRDefault="00677D69">
      <w:pPr>
        <w:pStyle w:val="BodyText"/>
      </w:pPr>
    </w:p>
    <w:p w14:paraId="145E3394" w14:textId="77777777" w:rsidR="00677D69" w:rsidRDefault="00677D69">
      <w:pPr>
        <w:pStyle w:val="BodyText"/>
        <w:spacing w:before="114"/>
      </w:pPr>
    </w:p>
    <w:p w14:paraId="7CED8430" w14:textId="77777777" w:rsidR="00677D69" w:rsidRDefault="00AC2CEB">
      <w:pPr>
        <w:pStyle w:val="Heading2"/>
        <w:numPr>
          <w:ilvl w:val="1"/>
          <w:numId w:val="64"/>
        </w:numPr>
        <w:tabs>
          <w:tab w:val="left" w:pos="1247"/>
        </w:tabs>
      </w:pPr>
      <w:bookmarkStart w:id="6" w:name="Companies_inputs_on_Question_#1_"/>
      <w:bookmarkEnd w:id="6"/>
      <w:proofErr w:type="gramStart"/>
      <w:r>
        <w:t>Companies</w:t>
      </w:r>
      <w:proofErr w:type="gramEnd"/>
      <w:r>
        <w:rPr>
          <w:spacing w:val="13"/>
        </w:rPr>
        <w:t xml:space="preserve"> </w:t>
      </w:r>
      <w:r>
        <w:t>inputs</w:t>
      </w:r>
      <w:r>
        <w:rPr>
          <w:spacing w:val="14"/>
        </w:rPr>
        <w:t xml:space="preserve"> </w:t>
      </w:r>
      <w:r>
        <w:t>on</w:t>
      </w:r>
      <w:r>
        <w:rPr>
          <w:spacing w:val="14"/>
        </w:rPr>
        <w:t xml:space="preserve"> </w:t>
      </w:r>
      <w:r>
        <w:t>Question</w:t>
      </w:r>
      <w:r>
        <w:rPr>
          <w:spacing w:val="14"/>
        </w:rPr>
        <w:t xml:space="preserve"> </w:t>
      </w:r>
      <w:r>
        <w:rPr>
          <w:spacing w:val="-5"/>
        </w:rPr>
        <w:t>#1</w:t>
      </w:r>
    </w:p>
    <w:p w14:paraId="3EF513F5" w14:textId="77777777" w:rsidR="00677D69" w:rsidRDefault="00AC2CEB">
      <w:pPr>
        <w:pStyle w:val="ListParagraph"/>
        <w:numPr>
          <w:ilvl w:val="2"/>
          <w:numId w:val="64"/>
        </w:numPr>
        <w:tabs>
          <w:tab w:val="left" w:pos="657"/>
        </w:tabs>
        <w:spacing w:before="289"/>
        <w:ind w:left="657" w:hanging="212"/>
        <w:rPr>
          <w:b/>
        </w:rPr>
      </w:pPr>
      <w:r>
        <w:rPr>
          <w:b/>
          <w:spacing w:val="-2"/>
        </w:rPr>
        <w:t>Total</w:t>
      </w:r>
      <w:r>
        <w:rPr>
          <w:b/>
          <w:spacing w:val="-7"/>
        </w:rPr>
        <w:t xml:space="preserve"> </w:t>
      </w:r>
      <w:r>
        <w:rPr>
          <w:b/>
          <w:spacing w:val="-2"/>
        </w:rPr>
        <w:t>20</w:t>
      </w:r>
      <w:r>
        <w:rPr>
          <w:b/>
          <w:spacing w:val="-6"/>
        </w:rPr>
        <w:t xml:space="preserve"> </w:t>
      </w:r>
      <w:r>
        <w:rPr>
          <w:b/>
          <w:spacing w:val="-2"/>
        </w:rPr>
        <w:t>responses</w:t>
      </w:r>
      <w:r>
        <w:rPr>
          <w:b/>
          <w:spacing w:val="-6"/>
        </w:rPr>
        <w:t xml:space="preserve"> </w:t>
      </w:r>
      <w:r>
        <w:rPr>
          <w:b/>
          <w:spacing w:val="-2"/>
        </w:rPr>
        <w:t>collected</w:t>
      </w:r>
    </w:p>
    <w:p w14:paraId="5B0B74D8" w14:textId="77777777" w:rsidR="00677D69" w:rsidRDefault="00677D69">
      <w:pPr>
        <w:sectPr w:rsidR="00677D69">
          <w:pgSz w:w="11910" w:h="16840"/>
          <w:pgMar w:top="1280" w:right="980" w:bottom="760" w:left="1020" w:header="885" w:footer="561" w:gutter="0"/>
          <w:cols w:space="720"/>
        </w:sectPr>
      </w:pPr>
    </w:p>
    <w:p w14:paraId="618E7050" w14:textId="77777777" w:rsidR="00677D69" w:rsidRDefault="00AC2CEB">
      <w:pPr>
        <w:spacing w:before="140" w:line="256" w:lineRule="auto"/>
        <w:ind w:left="2072" w:right="1954"/>
        <w:rPr>
          <w:b/>
        </w:rPr>
      </w:pPr>
      <w:r>
        <w:rPr>
          <w:b/>
        </w:rPr>
        <w:lastRenderedPageBreak/>
        <w:t>Table</w:t>
      </w:r>
      <w:r>
        <w:rPr>
          <w:b/>
          <w:spacing w:val="-2"/>
        </w:rPr>
        <w:t xml:space="preserve"> </w:t>
      </w:r>
      <w:r>
        <w:rPr>
          <w:b/>
        </w:rPr>
        <w:t>4:</w:t>
      </w:r>
      <w:r>
        <w:rPr>
          <w:b/>
          <w:spacing w:val="23"/>
        </w:rPr>
        <w:t xml:space="preserve"> </w:t>
      </w:r>
      <w:r>
        <w:rPr>
          <w:b/>
        </w:rPr>
        <w:t>(Summary</w:t>
      </w:r>
      <w:r>
        <w:rPr>
          <w:b/>
          <w:spacing w:val="-1"/>
        </w:rPr>
        <w:t xml:space="preserve"> </w:t>
      </w:r>
      <w:r>
        <w:rPr>
          <w:b/>
        </w:rPr>
        <w:t>of</w:t>
      </w:r>
      <w:r>
        <w:rPr>
          <w:b/>
          <w:spacing w:val="-2"/>
        </w:rPr>
        <w:t xml:space="preserve"> </w:t>
      </w:r>
      <w:r>
        <w:rPr>
          <w:b/>
        </w:rPr>
        <w:t>inputs)</w:t>
      </w:r>
      <w:r>
        <w:rPr>
          <w:b/>
          <w:spacing w:val="-2"/>
        </w:rPr>
        <w:t xml:space="preserve"> </w:t>
      </w:r>
      <w:r>
        <w:rPr>
          <w:b/>
        </w:rPr>
        <w:t>Q1.</w:t>
      </w:r>
      <w:r>
        <w:rPr>
          <w:b/>
          <w:spacing w:val="31"/>
        </w:rPr>
        <w:t xml:space="preserve"> </w:t>
      </w:r>
      <w:r>
        <w:rPr>
          <w:b/>
        </w:rPr>
        <w:t>Collection</w:t>
      </w:r>
      <w:r>
        <w:rPr>
          <w:b/>
          <w:spacing w:val="-2"/>
        </w:rPr>
        <w:t xml:space="preserve"> </w:t>
      </w:r>
      <w:r>
        <w:rPr>
          <w:b/>
        </w:rPr>
        <w:t>and</w:t>
      </w:r>
      <w:r>
        <w:rPr>
          <w:b/>
          <w:spacing w:val="-2"/>
        </w:rPr>
        <w:t xml:space="preserve"> </w:t>
      </w:r>
      <w:r>
        <w:rPr>
          <w:b/>
        </w:rPr>
        <w:t>calculation of User Plane energy consumption</w:t>
      </w:r>
    </w:p>
    <w:p w14:paraId="307791D8" w14:textId="77777777" w:rsidR="00677D69" w:rsidRDefault="00677D69">
      <w:pPr>
        <w:pStyle w:val="BodyText"/>
        <w:spacing w:before="23"/>
        <w:rPr>
          <w:b/>
          <w:sz w:val="20"/>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7"/>
        <w:gridCol w:w="2417"/>
        <w:gridCol w:w="2417"/>
        <w:gridCol w:w="2417"/>
      </w:tblGrid>
      <w:tr w:rsidR="00677D69" w14:paraId="643FCB8E" w14:textId="77777777">
        <w:trPr>
          <w:trHeight w:val="810"/>
        </w:trPr>
        <w:tc>
          <w:tcPr>
            <w:tcW w:w="2417" w:type="dxa"/>
          </w:tcPr>
          <w:p w14:paraId="7622CAB5" w14:textId="77777777" w:rsidR="00677D69" w:rsidRDefault="00AC2CEB">
            <w:pPr>
              <w:pStyle w:val="TableParagraph"/>
              <w:tabs>
                <w:tab w:val="left" w:pos="1092"/>
              </w:tabs>
              <w:spacing w:line="236" w:lineRule="exact"/>
              <w:ind w:left="122"/>
              <w:rPr>
                <w:b/>
              </w:rPr>
            </w:pPr>
            <w:r>
              <w:rPr>
                <w:b/>
                <w:spacing w:val="-2"/>
              </w:rPr>
              <w:t>Energy</w:t>
            </w:r>
            <w:r>
              <w:rPr>
                <w:b/>
              </w:rPr>
              <w:tab/>
            </w:r>
            <w:r>
              <w:rPr>
                <w:b/>
                <w:spacing w:val="-2"/>
              </w:rPr>
              <w:t>consumption</w:t>
            </w:r>
          </w:p>
          <w:p w14:paraId="2FC76748" w14:textId="77777777" w:rsidR="00677D69" w:rsidRDefault="00AC2CEB">
            <w:pPr>
              <w:pStyle w:val="TableParagraph"/>
              <w:spacing w:before="18"/>
              <w:ind w:left="122"/>
              <w:rPr>
                <w:b/>
              </w:rPr>
            </w:pPr>
            <w:r>
              <w:rPr>
                <w:b/>
                <w:spacing w:val="-2"/>
              </w:rPr>
              <w:t>granularity</w:t>
            </w:r>
          </w:p>
        </w:tc>
        <w:tc>
          <w:tcPr>
            <w:tcW w:w="2417" w:type="dxa"/>
          </w:tcPr>
          <w:p w14:paraId="0FD213CB" w14:textId="77777777" w:rsidR="00677D69" w:rsidRDefault="00AC2CEB">
            <w:pPr>
              <w:pStyle w:val="TableParagraph"/>
              <w:spacing w:line="236" w:lineRule="exact"/>
              <w:ind w:left="122"/>
              <w:rPr>
                <w:b/>
              </w:rPr>
            </w:pPr>
            <w:r>
              <w:rPr>
                <w:b/>
                <w:spacing w:val="-5"/>
              </w:rPr>
              <w:t>SA2</w:t>
            </w:r>
          </w:p>
        </w:tc>
        <w:tc>
          <w:tcPr>
            <w:tcW w:w="2417" w:type="dxa"/>
          </w:tcPr>
          <w:p w14:paraId="094E1609" w14:textId="77777777" w:rsidR="00677D69" w:rsidRDefault="00AC2CEB">
            <w:pPr>
              <w:pStyle w:val="TableParagraph"/>
              <w:spacing w:line="236" w:lineRule="exact"/>
              <w:ind w:left="123"/>
              <w:rPr>
                <w:b/>
              </w:rPr>
            </w:pPr>
            <w:r>
              <w:rPr>
                <w:b/>
                <w:spacing w:val="-5"/>
              </w:rPr>
              <w:t>SA5</w:t>
            </w:r>
          </w:p>
        </w:tc>
        <w:tc>
          <w:tcPr>
            <w:tcW w:w="2417" w:type="dxa"/>
          </w:tcPr>
          <w:p w14:paraId="13B00F18" w14:textId="77777777" w:rsidR="00677D69" w:rsidRDefault="00AC2CEB">
            <w:pPr>
              <w:pStyle w:val="TableParagraph"/>
              <w:spacing w:line="236" w:lineRule="exact"/>
              <w:ind w:left="123"/>
              <w:rPr>
                <w:b/>
              </w:rPr>
            </w:pPr>
            <w:r>
              <w:rPr>
                <w:b/>
              </w:rPr>
              <w:t>Not</w:t>
            </w:r>
            <w:r>
              <w:rPr>
                <w:b/>
                <w:spacing w:val="-5"/>
              </w:rPr>
              <w:t xml:space="preserve"> </w:t>
            </w:r>
            <w:r>
              <w:rPr>
                <w:b/>
                <w:spacing w:val="-2"/>
              </w:rPr>
              <w:t>Needed</w:t>
            </w:r>
          </w:p>
        </w:tc>
      </w:tr>
      <w:tr w:rsidR="00677D69" w14:paraId="293AA1A4" w14:textId="77777777">
        <w:trPr>
          <w:trHeight w:val="539"/>
        </w:trPr>
        <w:tc>
          <w:tcPr>
            <w:tcW w:w="2417" w:type="dxa"/>
          </w:tcPr>
          <w:p w14:paraId="7E70FD7E" w14:textId="77777777" w:rsidR="00677D69" w:rsidRDefault="00AC2CEB">
            <w:pPr>
              <w:pStyle w:val="TableParagraph"/>
              <w:spacing w:line="236" w:lineRule="exact"/>
              <w:ind w:left="122"/>
            </w:pPr>
            <w:r>
              <w:rPr>
                <w:b/>
              </w:rPr>
              <w:t>Q.1.1:</w:t>
            </w:r>
            <w:r>
              <w:rPr>
                <w:b/>
                <w:spacing w:val="1"/>
              </w:rPr>
              <w:t xml:space="preserve"> </w:t>
            </w:r>
            <w:r>
              <w:t>Average</w:t>
            </w:r>
            <w:r>
              <w:rPr>
                <w:spacing w:val="-11"/>
              </w:rPr>
              <w:t xml:space="preserve"> </w:t>
            </w:r>
            <w:r>
              <w:t>per</w:t>
            </w:r>
            <w:r>
              <w:rPr>
                <w:spacing w:val="-10"/>
              </w:rPr>
              <w:t xml:space="preserve"> </w:t>
            </w:r>
            <w:r>
              <w:rPr>
                <w:spacing w:val="-5"/>
              </w:rPr>
              <w:t>UE</w:t>
            </w:r>
          </w:p>
        </w:tc>
        <w:tc>
          <w:tcPr>
            <w:tcW w:w="2417" w:type="dxa"/>
          </w:tcPr>
          <w:p w14:paraId="4FB9D517" w14:textId="77777777" w:rsidR="00677D69" w:rsidRDefault="00AC2CEB">
            <w:pPr>
              <w:pStyle w:val="TableParagraph"/>
              <w:spacing w:line="236" w:lineRule="exact"/>
              <w:ind w:left="122"/>
            </w:pPr>
            <w:r>
              <w:rPr>
                <w:spacing w:val="-10"/>
              </w:rPr>
              <w:t>2</w:t>
            </w:r>
          </w:p>
        </w:tc>
        <w:tc>
          <w:tcPr>
            <w:tcW w:w="2417" w:type="dxa"/>
          </w:tcPr>
          <w:p w14:paraId="2730B92F" w14:textId="77777777" w:rsidR="00677D69" w:rsidRDefault="00AC2CEB">
            <w:pPr>
              <w:pStyle w:val="TableParagraph"/>
              <w:spacing w:line="236" w:lineRule="exact"/>
              <w:ind w:left="123"/>
            </w:pPr>
            <w:r>
              <w:rPr>
                <w:spacing w:val="-10"/>
              </w:rPr>
              <w:t>6</w:t>
            </w:r>
          </w:p>
        </w:tc>
        <w:tc>
          <w:tcPr>
            <w:tcW w:w="2417" w:type="dxa"/>
          </w:tcPr>
          <w:p w14:paraId="133D1426" w14:textId="77777777" w:rsidR="00677D69" w:rsidRDefault="00AC2CEB">
            <w:pPr>
              <w:pStyle w:val="TableParagraph"/>
              <w:spacing w:line="236" w:lineRule="exact"/>
              <w:ind w:left="123"/>
              <w:rPr>
                <w:b/>
              </w:rPr>
            </w:pPr>
            <w:r>
              <w:rPr>
                <w:b/>
                <w:spacing w:val="-5"/>
              </w:rPr>
              <w:t>13</w:t>
            </w:r>
          </w:p>
        </w:tc>
      </w:tr>
      <w:tr w:rsidR="00677D69" w14:paraId="1B2CE435" w14:textId="77777777">
        <w:trPr>
          <w:trHeight w:val="539"/>
        </w:trPr>
        <w:tc>
          <w:tcPr>
            <w:tcW w:w="2417" w:type="dxa"/>
          </w:tcPr>
          <w:p w14:paraId="4957CE05" w14:textId="77777777" w:rsidR="00677D69" w:rsidRDefault="00AC2CEB">
            <w:pPr>
              <w:pStyle w:val="TableParagraph"/>
              <w:spacing w:line="236" w:lineRule="exact"/>
              <w:ind w:left="122"/>
            </w:pPr>
            <w:r>
              <w:rPr>
                <w:b/>
              </w:rPr>
              <w:t>Q.1.2:</w:t>
            </w:r>
            <w:r>
              <w:rPr>
                <w:b/>
                <w:spacing w:val="10"/>
              </w:rPr>
              <w:t xml:space="preserve"> </w:t>
            </w:r>
            <w:r>
              <w:t>Per</w:t>
            </w:r>
            <w:r>
              <w:rPr>
                <w:spacing w:val="-5"/>
              </w:rPr>
              <w:t xml:space="preserve"> </w:t>
            </w:r>
            <w:r>
              <w:t>specific</w:t>
            </w:r>
            <w:r>
              <w:rPr>
                <w:spacing w:val="-6"/>
              </w:rPr>
              <w:t xml:space="preserve"> </w:t>
            </w:r>
            <w:r>
              <w:rPr>
                <w:spacing w:val="-5"/>
              </w:rPr>
              <w:t>UE</w:t>
            </w:r>
          </w:p>
        </w:tc>
        <w:tc>
          <w:tcPr>
            <w:tcW w:w="2417" w:type="dxa"/>
          </w:tcPr>
          <w:p w14:paraId="48876D8F" w14:textId="77777777" w:rsidR="00677D69" w:rsidRDefault="00AC2CEB">
            <w:pPr>
              <w:pStyle w:val="TableParagraph"/>
              <w:spacing w:line="236" w:lineRule="exact"/>
              <w:ind w:left="122"/>
              <w:rPr>
                <w:b/>
              </w:rPr>
            </w:pPr>
            <w:r>
              <w:rPr>
                <w:b/>
                <w:spacing w:val="-5"/>
              </w:rPr>
              <w:t>16</w:t>
            </w:r>
          </w:p>
        </w:tc>
        <w:tc>
          <w:tcPr>
            <w:tcW w:w="2417" w:type="dxa"/>
          </w:tcPr>
          <w:p w14:paraId="0E82D554" w14:textId="77777777" w:rsidR="00677D69" w:rsidRDefault="00AC2CEB">
            <w:pPr>
              <w:pStyle w:val="TableParagraph"/>
              <w:spacing w:line="236" w:lineRule="exact"/>
              <w:ind w:left="123"/>
            </w:pPr>
            <w:r>
              <w:rPr>
                <w:spacing w:val="-10"/>
              </w:rPr>
              <w:t>4</w:t>
            </w:r>
          </w:p>
        </w:tc>
        <w:tc>
          <w:tcPr>
            <w:tcW w:w="2417" w:type="dxa"/>
          </w:tcPr>
          <w:p w14:paraId="4C3EAAD7" w14:textId="77777777" w:rsidR="00677D69" w:rsidRDefault="00AC2CEB">
            <w:pPr>
              <w:pStyle w:val="TableParagraph"/>
              <w:spacing w:line="236" w:lineRule="exact"/>
              <w:ind w:left="123"/>
            </w:pPr>
            <w:r>
              <w:rPr>
                <w:spacing w:val="-10"/>
              </w:rPr>
              <w:t>0</w:t>
            </w:r>
          </w:p>
        </w:tc>
      </w:tr>
      <w:tr w:rsidR="00677D69" w14:paraId="08B93C66" w14:textId="77777777">
        <w:trPr>
          <w:trHeight w:val="810"/>
        </w:trPr>
        <w:tc>
          <w:tcPr>
            <w:tcW w:w="2417" w:type="dxa"/>
          </w:tcPr>
          <w:p w14:paraId="243B8086" w14:textId="77777777" w:rsidR="00677D69" w:rsidRDefault="00AC2CEB">
            <w:pPr>
              <w:pStyle w:val="TableParagraph"/>
              <w:spacing w:line="236" w:lineRule="exact"/>
              <w:ind w:left="122"/>
            </w:pPr>
            <w:r>
              <w:rPr>
                <w:b/>
              </w:rPr>
              <w:t>Q.1.3:</w:t>
            </w:r>
            <w:r>
              <w:rPr>
                <w:b/>
                <w:spacing w:val="41"/>
              </w:rPr>
              <w:t xml:space="preserve"> </w:t>
            </w:r>
            <w:r>
              <w:t>Per</w:t>
            </w:r>
            <w:r>
              <w:rPr>
                <w:spacing w:val="10"/>
              </w:rPr>
              <w:t xml:space="preserve"> </w:t>
            </w:r>
            <w:r>
              <w:t>PDU</w:t>
            </w:r>
            <w:r>
              <w:rPr>
                <w:spacing w:val="9"/>
              </w:rPr>
              <w:t xml:space="preserve"> </w:t>
            </w:r>
            <w:r>
              <w:rPr>
                <w:spacing w:val="-2"/>
              </w:rPr>
              <w:t>session</w:t>
            </w:r>
          </w:p>
          <w:p w14:paraId="19BE6229" w14:textId="77777777" w:rsidR="00677D69" w:rsidRDefault="00AC2CEB">
            <w:pPr>
              <w:pStyle w:val="TableParagraph"/>
              <w:spacing w:before="18"/>
              <w:ind w:left="122"/>
            </w:pPr>
            <w:r>
              <w:t>of</w:t>
            </w:r>
            <w:r>
              <w:rPr>
                <w:spacing w:val="-4"/>
              </w:rPr>
              <w:t xml:space="preserve"> </w:t>
            </w:r>
            <w:r>
              <w:t>the</w:t>
            </w:r>
            <w:r>
              <w:rPr>
                <w:spacing w:val="-3"/>
              </w:rPr>
              <w:t xml:space="preserve"> </w:t>
            </w:r>
            <w:r>
              <w:rPr>
                <w:spacing w:val="-5"/>
              </w:rPr>
              <w:t>UE</w:t>
            </w:r>
          </w:p>
        </w:tc>
        <w:tc>
          <w:tcPr>
            <w:tcW w:w="2417" w:type="dxa"/>
          </w:tcPr>
          <w:p w14:paraId="37C86B54" w14:textId="77777777" w:rsidR="00677D69" w:rsidRDefault="00AC2CEB">
            <w:pPr>
              <w:pStyle w:val="TableParagraph"/>
              <w:spacing w:line="236" w:lineRule="exact"/>
              <w:ind w:left="122"/>
              <w:rPr>
                <w:b/>
              </w:rPr>
            </w:pPr>
            <w:r>
              <w:rPr>
                <w:b/>
                <w:spacing w:val="-5"/>
              </w:rPr>
              <w:t>14</w:t>
            </w:r>
          </w:p>
        </w:tc>
        <w:tc>
          <w:tcPr>
            <w:tcW w:w="2417" w:type="dxa"/>
          </w:tcPr>
          <w:p w14:paraId="1ECA4458" w14:textId="77777777" w:rsidR="00677D69" w:rsidRDefault="00AC2CEB">
            <w:pPr>
              <w:pStyle w:val="TableParagraph"/>
              <w:spacing w:line="236" w:lineRule="exact"/>
              <w:ind w:left="123"/>
            </w:pPr>
            <w:r>
              <w:rPr>
                <w:spacing w:val="-10"/>
              </w:rPr>
              <w:t>5</w:t>
            </w:r>
          </w:p>
        </w:tc>
        <w:tc>
          <w:tcPr>
            <w:tcW w:w="2417" w:type="dxa"/>
          </w:tcPr>
          <w:p w14:paraId="50AC9ABE" w14:textId="77777777" w:rsidR="00677D69" w:rsidRDefault="00AC2CEB">
            <w:pPr>
              <w:pStyle w:val="TableParagraph"/>
              <w:spacing w:line="236" w:lineRule="exact"/>
              <w:ind w:left="123"/>
            </w:pPr>
            <w:r>
              <w:rPr>
                <w:spacing w:val="-10"/>
              </w:rPr>
              <w:t>3</w:t>
            </w:r>
          </w:p>
        </w:tc>
      </w:tr>
      <w:tr w:rsidR="00677D69" w14:paraId="0ACCEA45" w14:textId="77777777">
        <w:trPr>
          <w:trHeight w:val="1081"/>
        </w:trPr>
        <w:tc>
          <w:tcPr>
            <w:tcW w:w="2417" w:type="dxa"/>
          </w:tcPr>
          <w:p w14:paraId="454ED292" w14:textId="77777777" w:rsidR="00677D69" w:rsidRDefault="00AC2CEB">
            <w:pPr>
              <w:pStyle w:val="TableParagraph"/>
              <w:spacing w:line="236" w:lineRule="exact"/>
              <w:ind w:left="122"/>
            </w:pPr>
            <w:r>
              <w:rPr>
                <w:b/>
              </w:rPr>
              <w:t>Q.1.4:</w:t>
            </w:r>
            <w:r>
              <w:rPr>
                <w:b/>
                <w:spacing w:val="51"/>
              </w:rPr>
              <w:t xml:space="preserve"> </w:t>
            </w:r>
            <w:r>
              <w:t>Per</w:t>
            </w:r>
            <w:r>
              <w:rPr>
                <w:spacing w:val="15"/>
              </w:rPr>
              <w:t xml:space="preserve"> </w:t>
            </w:r>
            <w:r>
              <w:t>QoS</w:t>
            </w:r>
            <w:r>
              <w:rPr>
                <w:spacing w:val="16"/>
              </w:rPr>
              <w:t xml:space="preserve"> </w:t>
            </w:r>
            <w:r>
              <w:t>flow</w:t>
            </w:r>
            <w:r>
              <w:rPr>
                <w:spacing w:val="15"/>
              </w:rPr>
              <w:t xml:space="preserve"> </w:t>
            </w:r>
            <w:r>
              <w:rPr>
                <w:spacing w:val="-5"/>
              </w:rPr>
              <w:t>of</w:t>
            </w:r>
          </w:p>
          <w:p w14:paraId="7BF109BF" w14:textId="77777777" w:rsidR="00677D69" w:rsidRDefault="00AC2CEB">
            <w:pPr>
              <w:pStyle w:val="TableParagraph"/>
              <w:spacing w:before="18" w:line="256" w:lineRule="auto"/>
              <w:ind w:left="122"/>
            </w:pPr>
            <w:r>
              <w:rPr>
                <w:spacing w:val="-2"/>
              </w:rPr>
              <w:t>the</w:t>
            </w:r>
            <w:r>
              <w:rPr>
                <w:spacing w:val="-16"/>
              </w:rPr>
              <w:t xml:space="preserve"> </w:t>
            </w:r>
            <w:r>
              <w:rPr>
                <w:spacing w:val="-2"/>
              </w:rPr>
              <w:t>UE</w:t>
            </w:r>
            <w:r>
              <w:rPr>
                <w:spacing w:val="-16"/>
              </w:rPr>
              <w:t xml:space="preserve"> </w:t>
            </w:r>
            <w:r>
              <w:rPr>
                <w:spacing w:val="-2"/>
              </w:rPr>
              <w:t>(including</w:t>
            </w:r>
            <w:r>
              <w:rPr>
                <w:spacing w:val="-16"/>
              </w:rPr>
              <w:t xml:space="preserve"> </w:t>
            </w:r>
            <w:r>
              <w:rPr>
                <w:spacing w:val="-2"/>
              </w:rPr>
              <w:t>per</w:t>
            </w:r>
            <w:r>
              <w:rPr>
                <w:spacing w:val="-16"/>
              </w:rPr>
              <w:t xml:space="preserve"> </w:t>
            </w:r>
            <w:r>
              <w:rPr>
                <w:spacing w:val="-2"/>
              </w:rPr>
              <w:t>ap- plication)</w:t>
            </w:r>
          </w:p>
        </w:tc>
        <w:tc>
          <w:tcPr>
            <w:tcW w:w="2417" w:type="dxa"/>
          </w:tcPr>
          <w:p w14:paraId="690FD500" w14:textId="77777777" w:rsidR="00677D69" w:rsidRDefault="00AC2CEB">
            <w:pPr>
              <w:pStyle w:val="TableParagraph"/>
              <w:spacing w:line="236" w:lineRule="exact"/>
              <w:ind w:left="122"/>
              <w:rPr>
                <w:b/>
              </w:rPr>
            </w:pPr>
            <w:r>
              <w:rPr>
                <w:b/>
                <w:spacing w:val="-5"/>
              </w:rPr>
              <w:t>15</w:t>
            </w:r>
          </w:p>
        </w:tc>
        <w:tc>
          <w:tcPr>
            <w:tcW w:w="2417" w:type="dxa"/>
          </w:tcPr>
          <w:p w14:paraId="1F6B6181" w14:textId="77777777" w:rsidR="00677D69" w:rsidRDefault="00AC2CEB">
            <w:pPr>
              <w:pStyle w:val="TableParagraph"/>
              <w:spacing w:line="236" w:lineRule="exact"/>
              <w:ind w:left="123"/>
            </w:pPr>
            <w:r>
              <w:rPr>
                <w:spacing w:val="-10"/>
              </w:rPr>
              <w:t>4</w:t>
            </w:r>
          </w:p>
        </w:tc>
        <w:tc>
          <w:tcPr>
            <w:tcW w:w="2417" w:type="dxa"/>
          </w:tcPr>
          <w:p w14:paraId="7588590B" w14:textId="77777777" w:rsidR="00677D69" w:rsidRDefault="00AC2CEB">
            <w:pPr>
              <w:pStyle w:val="TableParagraph"/>
              <w:spacing w:line="236" w:lineRule="exact"/>
              <w:ind w:left="123"/>
            </w:pPr>
            <w:r>
              <w:rPr>
                <w:spacing w:val="-10"/>
              </w:rPr>
              <w:t>2</w:t>
            </w:r>
          </w:p>
        </w:tc>
      </w:tr>
      <w:tr w:rsidR="00677D69" w14:paraId="0B84A03B" w14:textId="77777777">
        <w:trPr>
          <w:trHeight w:val="810"/>
        </w:trPr>
        <w:tc>
          <w:tcPr>
            <w:tcW w:w="2417" w:type="dxa"/>
          </w:tcPr>
          <w:p w14:paraId="72440280" w14:textId="77777777" w:rsidR="00677D69" w:rsidRDefault="00AC2CEB">
            <w:pPr>
              <w:pStyle w:val="TableParagraph"/>
              <w:tabs>
                <w:tab w:val="left" w:pos="904"/>
              </w:tabs>
              <w:spacing w:line="236" w:lineRule="exact"/>
              <w:ind w:left="122"/>
            </w:pPr>
            <w:r>
              <w:rPr>
                <w:b/>
                <w:spacing w:val="-2"/>
              </w:rPr>
              <w:t>Q.1.5:</w:t>
            </w:r>
            <w:r>
              <w:rPr>
                <w:b/>
              </w:rPr>
              <w:tab/>
            </w:r>
            <w:r>
              <w:t>NF</w:t>
            </w:r>
            <w:r>
              <w:rPr>
                <w:spacing w:val="64"/>
              </w:rPr>
              <w:t xml:space="preserve"> </w:t>
            </w:r>
            <w:r>
              <w:t>(only</w:t>
            </w:r>
            <w:r>
              <w:rPr>
                <w:spacing w:val="65"/>
              </w:rPr>
              <w:t xml:space="preserve"> </w:t>
            </w:r>
            <w:r>
              <w:rPr>
                <w:spacing w:val="-5"/>
              </w:rPr>
              <w:t>UPF</w:t>
            </w:r>
          </w:p>
          <w:p w14:paraId="3620D380" w14:textId="77777777" w:rsidR="00677D69" w:rsidRDefault="00AC2CEB">
            <w:pPr>
              <w:pStyle w:val="TableParagraph"/>
              <w:spacing w:before="18"/>
              <w:ind w:left="122"/>
            </w:pPr>
            <w:r>
              <w:t>and</w:t>
            </w:r>
            <w:r>
              <w:rPr>
                <w:spacing w:val="-5"/>
              </w:rPr>
              <w:t xml:space="preserve"> </w:t>
            </w:r>
            <w:r>
              <w:rPr>
                <w:spacing w:val="-4"/>
              </w:rPr>
              <w:t>gNB)</w:t>
            </w:r>
          </w:p>
        </w:tc>
        <w:tc>
          <w:tcPr>
            <w:tcW w:w="2417" w:type="dxa"/>
          </w:tcPr>
          <w:p w14:paraId="245E97AA" w14:textId="77777777" w:rsidR="00677D69" w:rsidRDefault="00AC2CEB">
            <w:pPr>
              <w:pStyle w:val="TableParagraph"/>
              <w:spacing w:line="236" w:lineRule="exact"/>
              <w:ind w:left="122"/>
            </w:pPr>
            <w:r>
              <w:rPr>
                <w:spacing w:val="-10"/>
              </w:rPr>
              <w:t>3</w:t>
            </w:r>
          </w:p>
        </w:tc>
        <w:tc>
          <w:tcPr>
            <w:tcW w:w="2417" w:type="dxa"/>
          </w:tcPr>
          <w:p w14:paraId="5BED1725" w14:textId="77777777" w:rsidR="00677D69" w:rsidRDefault="00AC2CEB">
            <w:pPr>
              <w:pStyle w:val="TableParagraph"/>
              <w:spacing w:line="236" w:lineRule="exact"/>
              <w:ind w:left="123"/>
              <w:rPr>
                <w:b/>
              </w:rPr>
            </w:pPr>
            <w:r>
              <w:rPr>
                <w:b/>
                <w:spacing w:val="-5"/>
              </w:rPr>
              <w:t>17</w:t>
            </w:r>
          </w:p>
        </w:tc>
        <w:tc>
          <w:tcPr>
            <w:tcW w:w="2417" w:type="dxa"/>
          </w:tcPr>
          <w:p w14:paraId="319DBDBC" w14:textId="77777777" w:rsidR="00677D69" w:rsidRDefault="00AC2CEB">
            <w:pPr>
              <w:pStyle w:val="TableParagraph"/>
              <w:spacing w:line="236" w:lineRule="exact"/>
              <w:ind w:left="123"/>
            </w:pPr>
            <w:r>
              <w:rPr>
                <w:spacing w:val="-10"/>
              </w:rPr>
              <w:t>1</w:t>
            </w:r>
          </w:p>
        </w:tc>
      </w:tr>
      <w:tr w:rsidR="00677D69" w14:paraId="79AB7DAD" w14:textId="77777777">
        <w:trPr>
          <w:trHeight w:val="539"/>
        </w:trPr>
        <w:tc>
          <w:tcPr>
            <w:tcW w:w="2417" w:type="dxa"/>
          </w:tcPr>
          <w:p w14:paraId="7A039D1F" w14:textId="77777777" w:rsidR="00677D69" w:rsidRDefault="00AC2CEB">
            <w:pPr>
              <w:pStyle w:val="TableParagraph"/>
              <w:spacing w:line="236" w:lineRule="exact"/>
              <w:ind w:left="122"/>
            </w:pPr>
            <w:r>
              <w:rPr>
                <w:b/>
              </w:rPr>
              <w:t>Q.1.6:</w:t>
            </w:r>
            <w:r>
              <w:rPr>
                <w:b/>
                <w:spacing w:val="9"/>
              </w:rPr>
              <w:t xml:space="preserve"> </w:t>
            </w:r>
            <w:r>
              <w:t>Network</w:t>
            </w:r>
            <w:r>
              <w:rPr>
                <w:spacing w:val="-7"/>
              </w:rPr>
              <w:t xml:space="preserve"> </w:t>
            </w:r>
            <w:r>
              <w:rPr>
                <w:spacing w:val="-2"/>
              </w:rPr>
              <w:t>slice</w:t>
            </w:r>
          </w:p>
        </w:tc>
        <w:tc>
          <w:tcPr>
            <w:tcW w:w="2417" w:type="dxa"/>
          </w:tcPr>
          <w:p w14:paraId="77AF961C" w14:textId="77777777" w:rsidR="00677D69" w:rsidRDefault="00AC2CEB">
            <w:pPr>
              <w:pStyle w:val="TableParagraph"/>
              <w:spacing w:line="236" w:lineRule="exact"/>
              <w:ind w:left="122"/>
            </w:pPr>
            <w:r>
              <w:rPr>
                <w:spacing w:val="-10"/>
              </w:rPr>
              <w:t>4</w:t>
            </w:r>
          </w:p>
        </w:tc>
        <w:tc>
          <w:tcPr>
            <w:tcW w:w="2417" w:type="dxa"/>
          </w:tcPr>
          <w:p w14:paraId="261EA716" w14:textId="77777777" w:rsidR="00677D69" w:rsidRDefault="00AC2CEB">
            <w:pPr>
              <w:pStyle w:val="TableParagraph"/>
              <w:spacing w:line="236" w:lineRule="exact"/>
              <w:ind w:left="123"/>
              <w:rPr>
                <w:b/>
              </w:rPr>
            </w:pPr>
            <w:r>
              <w:rPr>
                <w:b/>
                <w:spacing w:val="-5"/>
              </w:rPr>
              <w:t>17</w:t>
            </w:r>
          </w:p>
        </w:tc>
        <w:tc>
          <w:tcPr>
            <w:tcW w:w="2417" w:type="dxa"/>
          </w:tcPr>
          <w:p w14:paraId="00FCB4AA" w14:textId="77777777" w:rsidR="00677D69" w:rsidRDefault="00AC2CEB">
            <w:pPr>
              <w:pStyle w:val="TableParagraph"/>
              <w:spacing w:line="236" w:lineRule="exact"/>
              <w:ind w:left="123"/>
            </w:pPr>
            <w:r>
              <w:rPr>
                <w:spacing w:val="-10"/>
              </w:rPr>
              <w:t>1</w:t>
            </w:r>
          </w:p>
        </w:tc>
      </w:tr>
      <w:tr w:rsidR="00677D69" w14:paraId="4FC3D0E5" w14:textId="77777777">
        <w:trPr>
          <w:trHeight w:val="2165"/>
        </w:trPr>
        <w:tc>
          <w:tcPr>
            <w:tcW w:w="2417" w:type="dxa"/>
          </w:tcPr>
          <w:p w14:paraId="43013E39" w14:textId="77777777" w:rsidR="00677D69" w:rsidRDefault="00AC2CEB">
            <w:pPr>
              <w:pStyle w:val="TableParagraph"/>
              <w:spacing w:line="236" w:lineRule="exact"/>
              <w:ind w:left="122"/>
              <w:jc w:val="both"/>
            </w:pPr>
            <w:r>
              <w:rPr>
                <w:b/>
              </w:rPr>
              <w:t>Q.1.7:</w:t>
            </w:r>
            <w:r>
              <w:rPr>
                <w:b/>
                <w:spacing w:val="51"/>
              </w:rPr>
              <w:t xml:space="preserve">  </w:t>
            </w:r>
            <w:r>
              <w:t>Renewable</w:t>
            </w:r>
            <w:r>
              <w:rPr>
                <w:spacing w:val="69"/>
              </w:rPr>
              <w:t xml:space="preserve"> </w:t>
            </w:r>
            <w:proofErr w:type="spellStart"/>
            <w:r>
              <w:rPr>
                <w:spacing w:val="-5"/>
              </w:rPr>
              <w:t>en</w:t>
            </w:r>
            <w:proofErr w:type="spellEnd"/>
            <w:r>
              <w:rPr>
                <w:spacing w:val="-5"/>
              </w:rPr>
              <w:t>-</w:t>
            </w:r>
          </w:p>
          <w:p w14:paraId="21BCF723" w14:textId="77777777" w:rsidR="00677D69" w:rsidRDefault="00AC2CEB">
            <w:pPr>
              <w:pStyle w:val="TableParagraph"/>
              <w:spacing w:before="18"/>
              <w:ind w:left="122"/>
              <w:jc w:val="both"/>
            </w:pPr>
            <w:proofErr w:type="spellStart"/>
            <w:r>
              <w:t>ergy</w:t>
            </w:r>
            <w:proofErr w:type="spellEnd"/>
            <w:r>
              <w:rPr>
                <w:spacing w:val="-9"/>
              </w:rPr>
              <w:t xml:space="preserve"> </w:t>
            </w:r>
            <w:r>
              <w:rPr>
                <w:spacing w:val="-4"/>
              </w:rPr>
              <w:t>info</w:t>
            </w:r>
          </w:p>
          <w:p w14:paraId="6961B8CD" w14:textId="77777777" w:rsidR="00677D69" w:rsidRDefault="00AC2CEB">
            <w:pPr>
              <w:pStyle w:val="TableParagraph"/>
              <w:spacing w:before="18" w:line="256" w:lineRule="auto"/>
              <w:ind w:left="122" w:right="112"/>
              <w:jc w:val="both"/>
            </w:pPr>
            <w:r>
              <w:t xml:space="preserve">(The </w:t>
            </w:r>
            <w:proofErr w:type="spellStart"/>
            <w:r>
              <w:t>quesion</w:t>
            </w:r>
            <w:proofErr w:type="spellEnd"/>
            <w:r>
              <w:t xml:space="preserve"> applies to all granularities above. Your</w:t>
            </w:r>
            <w:r>
              <w:rPr>
                <w:spacing w:val="-11"/>
              </w:rPr>
              <w:t xml:space="preserve"> </w:t>
            </w:r>
            <w:r>
              <w:t>answer</w:t>
            </w:r>
            <w:r>
              <w:rPr>
                <w:spacing w:val="-11"/>
              </w:rPr>
              <w:t xml:space="preserve"> </w:t>
            </w:r>
            <w:r>
              <w:t>needs</w:t>
            </w:r>
            <w:r>
              <w:rPr>
                <w:spacing w:val="-11"/>
              </w:rPr>
              <w:t xml:space="preserve"> </w:t>
            </w:r>
            <w:r>
              <w:t>to</w:t>
            </w:r>
            <w:r>
              <w:rPr>
                <w:spacing w:val="-11"/>
              </w:rPr>
              <w:t xml:space="preserve"> </w:t>
            </w:r>
            <w:r>
              <w:t>be provided</w:t>
            </w:r>
            <w:r>
              <w:rPr>
                <w:spacing w:val="-14"/>
              </w:rPr>
              <w:t xml:space="preserve"> </w:t>
            </w:r>
            <w:r>
              <w:t>for</w:t>
            </w:r>
            <w:r>
              <w:rPr>
                <w:spacing w:val="-14"/>
              </w:rPr>
              <w:t xml:space="preserve"> </w:t>
            </w:r>
            <w:r>
              <w:t>each</w:t>
            </w:r>
            <w:r>
              <w:rPr>
                <w:spacing w:val="-14"/>
              </w:rPr>
              <w:t xml:space="preserve"> </w:t>
            </w:r>
            <w:proofErr w:type="spellStart"/>
            <w:r>
              <w:t>granu</w:t>
            </w:r>
            <w:proofErr w:type="spellEnd"/>
            <w:r>
              <w:t xml:space="preserve">- </w:t>
            </w:r>
            <w:proofErr w:type="spellStart"/>
            <w:r>
              <w:rPr>
                <w:spacing w:val="-2"/>
              </w:rPr>
              <w:t>larity</w:t>
            </w:r>
            <w:proofErr w:type="spellEnd"/>
            <w:r>
              <w:rPr>
                <w:spacing w:val="-2"/>
              </w:rPr>
              <w:t>.)</w:t>
            </w:r>
          </w:p>
        </w:tc>
        <w:tc>
          <w:tcPr>
            <w:tcW w:w="2417" w:type="dxa"/>
          </w:tcPr>
          <w:p w14:paraId="64FB8E6D" w14:textId="77777777" w:rsidR="00677D69" w:rsidRDefault="00AC2CEB">
            <w:pPr>
              <w:pStyle w:val="TableParagraph"/>
              <w:spacing w:line="236" w:lineRule="exact"/>
              <w:ind w:left="122"/>
            </w:pPr>
            <w:r>
              <w:rPr>
                <w:b/>
              </w:rPr>
              <w:t>10</w:t>
            </w:r>
            <w:r>
              <w:rPr>
                <w:b/>
                <w:spacing w:val="-4"/>
              </w:rPr>
              <w:t xml:space="preserve"> </w:t>
            </w:r>
            <w:r>
              <w:rPr>
                <w:spacing w:val="-2"/>
              </w:rPr>
              <w:t>(4+6**)</w:t>
            </w:r>
          </w:p>
        </w:tc>
        <w:tc>
          <w:tcPr>
            <w:tcW w:w="2417" w:type="dxa"/>
          </w:tcPr>
          <w:p w14:paraId="2193D267" w14:textId="77777777" w:rsidR="00677D69" w:rsidRDefault="00AC2CEB">
            <w:pPr>
              <w:pStyle w:val="TableParagraph"/>
              <w:spacing w:line="236" w:lineRule="exact"/>
              <w:ind w:left="123"/>
            </w:pPr>
            <w:r>
              <w:rPr>
                <w:b/>
              </w:rPr>
              <w:t>12</w:t>
            </w:r>
            <w:r>
              <w:rPr>
                <w:b/>
                <w:spacing w:val="-4"/>
              </w:rPr>
              <w:t xml:space="preserve"> </w:t>
            </w:r>
            <w:r>
              <w:rPr>
                <w:spacing w:val="-2"/>
              </w:rPr>
              <w:t>(6+6**)</w:t>
            </w:r>
          </w:p>
        </w:tc>
        <w:tc>
          <w:tcPr>
            <w:tcW w:w="2417" w:type="dxa"/>
          </w:tcPr>
          <w:p w14:paraId="3EFB74FD" w14:textId="77777777" w:rsidR="00677D69" w:rsidRDefault="00AC2CEB">
            <w:pPr>
              <w:pStyle w:val="TableParagraph"/>
              <w:spacing w:line="236" w:lineRule="exact"/>
              <w:ind w:left="123"/>
            </w:pPr>
            <w:r>
              <w:rPr>
                <w:spacing w:val="-10"/>
              </w:rPr>
              <w:t>1</w:t>
            </w:r>
          </w:p>
        </w:tc>
      </w:tr>
    </w:tbl>
    <w:p w14:paraId="2631C9DE" w14:textId="77777777" w:rsidR="00677D69" w:rsidRDefault="00677D69">
      <w:pPr>
        <w:pStyle w:val="BodyText"/>
        <w:rPr>
          <w:b/>
        </w:rPr>
      </w:pPr>
    </w:p>
    <w:p w14:paraId="5F1A19F8" w14:textId="77777777" w:rsidR="00677D69" w:rsidRDefault="00677D69">
      <w:pPr>
        <w:pStyle w:val="BodyText"/>
        <w:spacing w:before="17"/>
        <w:rPr>
          <w:b/>
        </w:rPr>
      </w:pPr>
    </w:p>
    <w:p w14:paraId="07633483" w14:textId="77777777" w:rsidR="00677D69" w:rsidRDefault="00AC2CEB">
      <w:pPr>
        <w:ind w:left="113"/>
        <w:rPr>
          <w:i/>
        </w:rPr>
      </w:pPr>
      <w:r>
        <w:rPr>
          <w:b/>
          <w:i/>
        </w:rPr>
        <w:t>*</w:t>
      </w:r>
      <w:proofErr w:type="gramStart"/>
      <w:r>
        <w:rPr>
          <w:b/>
          <w:i/>
        </w:rPr>
        <w:t>*</w:t>
      </w:r>
      <w:r>
        <w:rPr>
          <w:b/>
          <w:i/>
          <w:spacing w:val="-5"/>
        </w:rPr>
        <w:t xml:space="preserve"> </w:t>
      </w:r>
      <w:r>
        <w:rPr>
          <w:i/>
        </w:rPr>
        <w:t>:</w:t>
      </w:r>
      <w:proofErr w:type="gramEnd"/>
      <w:r>
        <w:rPr>
          <w:i/>
          <w:spacing w:val="9"/>
        </w:rPr>
        <w:t xml:space="preserve"> </w:t>
      </w:r>
      <w:r>
        <w:rPr>
          <w:i/>
        </w:rPr>
        <w:t>the</w:t>
      </w:r>
      <w:r>
        <w:rPr>
          <w:i/>
          <w:spacing w:val="-7"/>
        </w:rPr>
        <w:t xml:space="preserve"> </w:t>
      </w:r>
      <w:r>
        <w:rPr>
          <w:i/>
        </w:rPr>
        <w:t>same</w:t>
      </w:r>
      <w:r>
        <w:rPr>
          <w:i/>
          <w:spacing w:val="-6"/>
        </w:rPr>
        <w:t xml:space="preserve"> </w:t>
      </w:r>
      <w:r>
        <w:rPr>
          <w:i/>
        </w:rPr>
        <w:t>work</w:t>
      </w:r>
      <w:r>
        <w:rPr>
          <w:i/>
          <w:spacing w:val="-7"/>
        </w:rPr>
        <w:t xml:space="preserve"> </w:t>
      </w:r>
      <w:r>
        <w:rPr>
          <w:i/>
        </w:rPr>
        <w:t>split</w:t>
      </w:r>
      <w:r>
        <w:rPr>
          <w:i/>
          <w:spacing w:val="-7"/>
        </w:rPr>
        <w:t xml:space="preserve"> </w:t>
      </w:r>
      <w:r>
        <w:rPr>
          <w:i/>
        </w:rPr>
        <w:t>for</w:t>
      </w:r>
      <w:r>
        <w:rPr>
          <w:i/>
          <w:spacing w:val="-6"/>
        </w:rPr>
        <w:t xml:space="preserve"> </w:t>
      </w:r>
      <w:r>
        <w:rPr>
          <w:i/>
        </w:rPr>
        <w:t>(Q,1.1~Q.1.6)</w:t>
      </w:r>
      <w:r>
        <w:rPr>
          <w:i/>
          <w:spacing w:val="-7"/>
        </w:rPr>
        <w:t xml:space="preserve"> </w:t>
      </w:r>
      <w:r>
        <w:rPr>
          <w:i/>
        </w:rPr>
        <w:t>can</w:t>
      </w:r>
      <w:r>
        <w:rPr>
          <w:i/>
          <w:spacing w:val="-7"/>
        </w:rPr>
        <w:t xml:space="preserve"> </w:t>
      </w:r>
      <w:r>
        <w:rPr>
          <w:i/>
        </w:rPr>
        <w:t>be</w:t>
      </w:r>
      <w:r>
        <w:rPr>
          <w:i/>
          <w:spacing w:val="-7"/>
        </w:rPr>
        <w:t xml:space="preserve"> </w:t>
      </w:r>
      <w:r>
        <w:rPr>
          <w:i/>
        </w:rPr>
        <w:t>applied</w:t>
      </w:r>
      <w:r>
        <w:rPr>
          <w:i/>
          <w:spacing w:val="-6"/>
        </w:rPr>
        <w:t xml:space="preserve"> </w:t>
      </w:r>
      <w:r>
        <w:rPr>
          <w:i/>
        </w:rPr>
        <w:t>for</w:t>
      </w:r>
      <w:r>
        <w:rPr>
          <w:i/>
          <w:spacing w:val="-7"/>
        </w:rPr>
        <w:t xml:space="preserve"> </w:t>
      </w:r>
      <w:r>
        <w:rPr>
          <w:i/>
        </w:rPr>
        <w:t>the</w:t>
      </w:r>
      <w:r>
        <w:rPr>
          <w:i/>
          <w:spacing w:val="-7"/>
        </w:rPr>
        <w:t xml:space="preserve"> </w:t>
      </w:r>
      <w:r>
        <w:rPr>
          <w:i/>
        </w:rPr>
        <w:t>collection</w:t>
      </w:r>
      <w:r>
        <w:rPr>
          <w:i/>
          <w:spacing w:val="-6"/>
        </w:rPr>
        <w:t xml:space="preserve"> </w:t>
      </w:r>
      <w:r>
        <w:rPr>
          <w:i/>
        </w:rPr>
        <w:t>of</w:t>
      </w:r>
      <w:r>
        <w:rPr>
          <w:i/>
          <w:spacing w:val="-7"/>
        </w:rPr>
        <w:t xml:space="preserve"> </w:t>
      </w:r>
      <w:r>
        <w:rPr>
          <w:i/>
        </w:rPr>
        <w:t>renewable</w:t>
      </w:r>
      <w:r>
        <w:rPr>
          <w:i/>
          <w:spacing w:val="-7"/>
        </w:rPr>
        <w:t xml:space="preserve"> </w:t>
      </w:r>
      <w:r>
        <w:rPr>
          <w:i/>
        </w:rPr>
        <w:t>energy</w:t>
      </w:r>
      <w:r>
        <w:rPr>
          <w:i/>
          <w:spacing w:val="-6"/>
        </w:rPr>
        <w:t xml:space="preserve"> </w:t>
      </w:r>
      <w:r>
        <w:rPr>
          <w:i/>
          <w:spacing w:val="-2"/>
        </w:rPr>
        <w:t>info.</w:t>
      </w:r>
    </w:p>
    <w:p w14:paraId="03E22AE8" w14:textId="77777777" w:rsidR="00677D69" w:rsidRDefault="00677D69">
      <w:pPr>
        <w:pStyle w:val="BodyText"/>
        <w:rPr>
          <w:i/>
        </w:rPr>
      </w:pPr>
    </w:p>
    <w:p w14:paraId="1694CB4B" w14:textId="77777777" w:rsidR="00677D69" w:rsidRDefault="00677D69">
      <w:pPr>
        <w:pStyle w:val="BodyText"/>
        <w:rPr>
          <w:i/>
        </w:rPr>
      </w:pPr>
    </w:p>
    <w:p w14:paraId="6547BAE2" w14:textId="77777777" w:rsidR="00677D69" w:rsidRDefault="00677D69">
      <w:pPr>
        <w:pStyle w:val="BodyText"/>
        <w:rPr>
          <w:i/>
        </w:rPr>
      </w:pPr>
    </w:p>
    <w:p w14:paraId="0BD96A9D" w14:textId="77777777" w:rsidR="00677D69" w:rsidRDefault="00677D69">
      <w:pPr>
        <w:pStyle w:val="BodyText"/>
        <w:spacing w:before="49"/>
        <w:rPr>
          <w:i/>
        </w:rPr>
      </w:pPr>
    </w:p>
    <w:p w14:paraId="2EDBBBD7" w14:textId="77777777" w:rsidR="00677D69" w:rsidRDefault="00AC2CEB">
      <w:pPr>
        <w:pStyle w:val="ListParagraph"/>
        <w:numPr>
          <w:ilvl w:val="2"/>
          <w:numId w:val="64"/>
        </w:numPr>
        <w:tabs>
          <w:tab w:val="left" w:pos="657"/>
          <w:tab w:val="left" w:pos="659"/>
        </w:tabs>
        <w:spacing w:line="256" w:lineRule="auto"/>
        <w:ind w:right="196"/>
      </w:pPr>
      <w:r>
        <w:t>It</w:t>
      </w:r>
      <w:r>
        <w:rPr>
          <w:spacing w:val="-7"/>
        </w:rPr>
        <w:t xml:space="preserve"> </w:t>
      </w:r>
      <w:r>
        <w:t>is</w:t>
      </w:r>
      <w:r>
        <w:rPr>
          <w:spacing w:val="-7"/>
        </w:rPr>
        <w:t xml:space="preserve"> </w:t>
      </w:r>
      <w:r>
        <w:t>observed</w:t>
      </w:r>
      <w:r>
        <w:rPr>
          <w:spacing w:val="-7"/>
        </w:rPr>
        <w:t xml:space="preserve"> </w:t>
      </w:r>
      <w:r>
        <w:t>that</w:t>
      </w:r>
      <w:r>
        <w:rPr>
          <w:spacing w:val="-7"/>
        </w:rPr>
        <w:t xml:space="preserve"> </w:t>
      </w:r>
      <w:r>
        <w:t>the</w:t>
      </w:r>
      <w:r>
        <w:rPr>
          <w:spacing w:val="-7"/>
        </w:rPr>
        <w:t xml:space="preserve"> </w:t>
      </w:r>
      <w:r>
        <w:t>majority</w:t>
      </w:r>
      <w:r>
        <w:rPr>
          <w:spacing w:val="-7"/>
        </w:rPr>
        <w:t xml:space="preserve"> </w:t>
      </w:r>
      <w:r>
        <w:t>of</w:t>
      </w:r>
      <w:r>
        <w:rPr>
          <w:spacing w:val="-7"/>
        </w:rPr>
        <w:t xml:space="preserve"> </w:t>
      </w:r>
      <w:r>
        <w:t>companies</w:t>
      </w:r>
      <w:r>
        <w:rPr>
          <w:spacing w:val="-7"/>
        </w:rPr>
        <w:t xml:space="preserve"> </w:t>
      </w:r>
      <w:r>
        <w:t>do</w:t>
      </w:r>
      <w:r>
        <w:rPr>
          <w:spacing w:val="-7"/>
        </w:rPr>
        <w:t xml:space="preserve"> </w:t>
      </w:r>
      <w:r>
        <w:t>not</w:t>
      </w:r>
      <w:r>
        <w:rPr>
          <w:spacing w:val="-7"/>
        </w:rPr>
        <w:t xml:space="preserve"> </w:t>
      </w:r>
      <w:r>
        <w:t>see</w:t>
      </w:r>
      <w:r>
        <w:rPr>
          <w:spacing w:val="-7"/>
        </w:rPr>
        <w:t xml:space="preserve"> </w:t>
      </w:r>
      <w:r>
        <w:t>the</w:t>
      </w:r>
      <w:r>
        <w:rPr>
          <w:spacing w:val="-7"/>
        </w:rPr>
        <w:t xml:space="preserve"> </w:t>
      </w:r>
      <w:r>
        <w:t>need</w:t>
      </w:r>
      <w:r>
        <w:rPr>
          <w:spacing w:val="-7"/>
        </w:rPr>
        <w:t xml:space="preserve"> </w:t>
      </w:r>
      <w:r>
        <w:t>for</w:t>
      </w:r>
      <w:r>
        <w:rPr>
          <w:spacing w:val="-7"/>
        </w:rPr>
        <w:t xml:space="preserve"> </w:t>
      </w:r>
      <w:r>
        <w:t>collecting</w:t>
      </w:r>
      <w:r>
        <w:rPr>
          <w:spacing w:val="-7"/>
        </w:rPr>
        <w:t xml:space="preserve"> </w:t>
      </w:r>
      <w:r>
        <w:t>’average</w:t>
      </w:r>
      <w:r>
        <w:rPr>
          <w:spacing w:val="-7"/>
        </w:rPr>
        <w:t xml:space="preserve"> </w:t>
      </w:r>
      <w:r>
        <w:t>per</w:t>
      </w:r>
      <w:r>
        <w:rPr>
          <w:spacing w:val="-7"/>
        </w:rPr>
        <w:t xml:space="preserve"> </w:t>
      </w:r>
      <w:r>
        <w:t>UE’</w:t>
      </w:r>
      <w:r>
        <w:rPr>
          <w:spacing w:val="-7"/>
        </w:rPr>
        <w:t xml:space="preserve"> </w:t>
      </w:r>
      <w:r>
        <w:t>energy consumption information.</w:t>
      </w:r>
    </w:p>
    <w:p w14:paraId="3EC1E06D" w14:textId="77777777" w:rsidR="00677D69" w:rsidRDefault="00AC2CEB">
      <w:pPr>
        <w:pStyle w:val="ListParagraph"/>
        <w:numPr>
          <w:ilvl w:val="2"/>
          <w:numId w:val="64"/>
        </w:numPr>
        <w:tabs>
          <w:tab w:val="left" w:pos="657"/>
        </w:tabs>
        <w:spacing w:before="168"/>
        <w:ind w:left="657" w:hanging="212"/>
      </w:pPr>
      <w:r>
        <w:t>For</w:t>
      </w:r>
      <w:r>
        <w:rPr>
          <w:spacing w:val="-8"/>
        </w:rPr>
        <w:t xml:space="preserve"> </w:t>
      </w:r>
      <w:r>
        <w:t>the</w:t>
      </w:r>
      <w:r>
        <w:rPr>
          <w:spacing w:val="-7"/>
        </w:rPr>
        <w:t xml:space="preserve"> </w:t>
      </w:r>
      <w:r>
        <w:t>UE</w:t>
      </w:r>
      <w:r>
        <w:rPr>
          <w:spacing w:val="-7"/>
        </w:rPr>
        <w:t xml:space="preserve"> </w:t>
      </w:r>
      <w:r>
        <w:t>related</w:t>
      </w:r>
      <w:r>
        <w:rPr>
          <w:spacing w:val="-7"/>
        </w:rPr>
        <w:t xml:space="preserve"> </w:t>
      </w:r>
      <w:r>
        <w:t>granularities</w:t>
      </w:r>
      <w:r>
        <w:rPr>
          <w:spacing w:val="-7"/>
        </w:rPr>
        <w:t xml:space="preserve"> </w:t>
      </w:r>
      <w:r>
        <w:t>(Q.1.2/Q.1.3/Q.1.4),</w:t>
      </w:r>
      <w:r>
        <w:rPr>
          <w:spacing w:val="-7"/>
        </w:rPr>
        <w:t xml:space="preserve"> </w:t>
      </w:r>
      <w:r>
        <w:t>the</w:t>
      </w:r>
      <w:r>
        <w:rPr>
          <w:spacing w:val="-7"/>
        </w:rPr>
        <w:t xml:space="preserve"> </w:t>
      </w:r>
      <w:r>
        <w:t>majority</w:t>
      </w:r>
      <w:r>
        <w:rPr>
          <w:spacing w:val="-7"/>
        </w:rPr>
        <w:t xml:space="preserve"> </w:t>
      </w:r>
      <w:r>
        <w:t>preferred</w:t>
      </w:r>
      <w:r>
        <w:rPr>
          <w:spacing w:val="-7"/>
        </w:rPr>
        <w:t xml:space="preserve"> </w:t>
      </w:r>
      <w:r>
        <w:t>to</w:t>
      </w:r>
      <w:r>
        <w:rPr>
          <w:spacing w:val="-7"/>
        </w:rPr>
        <w:t xml:space="preserve"> </w:t>
      </w:r>
      <w:r>
        <w:t>work</w:t>
      </w:r>
      <w:r>
        <w:rPr>
          <w:spacing w:val="-7"/>
        </w:rPr>
        <w:t xml:space="preserve"> </w:t>
      </w:r>
      <w:r>
        <w:t>on</w:t>
      </w:r>
      <w:r>
        <w:rPr>
          <w:spacing w:val="-7"/>
        </w:rPr>
        <w:t xml:space="preserve"> </w:t>
      </w:r>
      <w:r>
        <w:t>the</w:t>
      </w:r>
      <w:r>
        <w:rPr>
          <w:spacing w:val="-7"/>
        </w:rPr>
        <w:t xml:space="preserve"> </w:t>
      </w:r>
      <w:r>
        <w:t>issue</w:t>
      </w:r>
      <w:r>
        <w:rPr>
          <w:spacing w:val="-7"/>
        </w:rPr>
        <w:t xml:space="preserve"> </w:t>
      </w:r>
      <w:r>
        <w:t>in</w:t>
      </w:r>
      <w:r>
        <w:rPr>
          <w:spacing w:val="-7"/>
        </w:rPr>
        <w:t xml:space="preserve"> </w:t>
      </w:r>
      <w:r>
        <w:rPr>
          <w:spacing w:val="-4"/>
        </w:rPr>
        <w:t>SA2.</w:t>
      </w:r>
    </w:p>
    <w:p w14:paraId="2ECB8DB7" w14:textId="77777777" w:rsidR="00677D69" w:rsidRDefault="00AC2CEB">
      <w:pPr>
        <w:pStyle w:val="ListParagraph"/>
        <w:numPr>
          <w:ilvl w:val="2"/>
          <w:numId w:val="64"/>
        </w:numPr>
        <w:tabs>
          <w:tab w:val="left" w:pos="657"/>
        </w:tabs>
        <w:spacing w:before="186"/>
        <w:ind w:left="657" w:hanging="212"/>
      </w:pPr>
      <w:r>
        <w:t>For</w:t>
      </w:r>
      <w:r>
        <w:rPr>
          <w:spacing w:val="-6"/>
        </w:rPr>
        <w:t xml:space="preserve"> </w:t>
      </w:r>
      <w:r>
        <w:t>the</w:t>
      </w:r>
      <w:r>
        <w:rPr>
          <w:spacing w:val="-5"/>
        </w:rPr>
        <w:t xml:space="preserve"> </w:t>
      </w:r>
      <w:r>
        <w:t>’per</w:t>
      </w:r>
      <w:r>
        <w:rPr>
          <w:spacing w:val="-5"/>
        </w:rPr>
        <w:t xml:space="preserve"> </w:t>
      </w:r>
      <w:r>
        <w:t>NF’</w:t>
      </w:r>
      <w:r>
        <w:rPr>
          <w:spacing w:val="-6"/>
        </w:rPr>
        <w:t xml:space="preserve"> </w:t>
      </w:r>
      <w:r>
        <w:t>and</w:t>
      </w:r>
      <w:r>
        <w:rPr>
          <w:spacing w:val="-5"/>
        </w:rPr>
        <w:t xml:space="preserve"> </w:t>
      </w:r>
      <w:r>
        <w:t>’per</w:t>
      </w:r>
      <w:r>
        <w:rPr>
          <w:spacing w:val="-5"/>
        </w:rPr>
        <w:t xml:space="preserve"> </w:t>
      </w:r>
      <w:r>
        <w:t>network</w:t>
      </w:r>
      <w:r>
        <w:rPr>
          <w:spacing w:val="-6"/>
        </w:rPr>
        <w:t xml:space="preserve"> </w:t>
      </w:r>
      <w:r>
        <w:t>slice’</w:t>
      </w:r>
      <w:r>
        <w:rPr>
          <w:spacing w:val="-5"/>
        </w:rPr>
        <w:t xml:space="preserve"> </w:t>
      </w:r>
      <w:r>
        <w:t>granularities,</w:t>
      </w:r>
      <w:r>
        <w:rPr>
          <w:spacing w:val="-5"/>
        </w:rPr>
        <w:t xml:space="preserve"> </w:t>
      </w:r>
      <w:r>
        <w:t>SA5</w:t>
      </w:r>
      <w:r>
        <w:rPr>
          <w:spacing w:val="-6"/>
        </w:rPr>
        <w:t xml:space="preserve"> </w:t>
      </w:r>
      <w:r>
        <w:t>is</w:t>
      </w:r>
      <w:r>
        <w:rPr>
          <w:spacing w:val="-5"/>
        </w:rPr>
        <w:t xml:space="preserve"> </w:t>
      </w:r>
      <w:proofErr w:type="spellStart"/>
      <w:r>
        <w:t>prefered</w:t>
      </w:r>
      <w:proofErr w:type="spellEnd"/>
      <w:r>
        <w:rPr>
          <w:spacing w:val="-5"/>
        </w:rPr>
        <w:t xml:space="preserve"> </w:t>
      </w:r>
      <w:r>
        <w:t>to</w:t>
      </w:r>
      <w:r>
        <w:rPr>
          <w:spacing w:val="-6"/>
        </w:rPr>
        <w:t xml:space="preserve"> </w:t>
      </w:r>
      <w:r>
        <w:t>take</w:t>
      </w:r>
      <w:r>
        <w:rPr>
          <w:spacing w:val="-5"/>
        </w:rPr>
        <w:t xml:space="preserve"> </w:t>
      </w:r>
      <w:r>
        <w:t>the</w:t>
      </w:r>
      <w:r>
        <w:rPr>
          <w:spacing w:val="-5"/>
        </w:rPr>
        <w:t xml:space="preserve"> </w:t>
      </w:r>
      <w:r>
        <w:rPr>
          <w:spacing w:val="-2"/>
        </w:rPr>
        <w:t>responsibility.</w:t>
      </w:r>
    </w:p>
    <w:p w14:paraId="52087055" w14:textId="77777777" w:rsidR="00677D69" w:rsidRDefault="00AC2CEB">
      <w:pPr>
        <w:pStyle w:val="ListParagraph"/>
        <w:numPr>
          <w:ilvl w:val="2"/>
          <w:numId w:val="64"/>
        </w:numPr>
        <w:tabs>
          <w:tab w:val="left" w:pos="657"/>
          <w:tab w:val="left" w:pos="659"/>
        </w:tabs>
        <w:spacing w:before="186" w:line="256" w:lineRule="auto"/>
        <w:ind w:right="151"/>
      </w:pPr>
      <w:r>
        <w:t>For</w:t>
      </w:r>
      <w:r>
        <w:rPr>
          <w:spacing w:val="-6"/>
        </w:rPr>
        <w:t xml:space="preserve"> </w:t>
      </w:r>
      <w:r>
        <w:t>the</w:t>
      </w:r>
      <w:r>
        <w:rPr>
          <w:spacing w:val="-6"/>
        </w:rPr>
        <w:t xml:space="preserve"> </w:t>
      </w:r>
      <w:r>
        <w:t>collection</w:t>
      </w:r>
      <w:r>
        <w:rPr>
          <w:spacing w:val="-6"/>
        </w:rPr>
        <w:t xml:space="preserve"> </w:t>
      </w:r>
      <w:r>
        <w:t>of</w:t>
      </w:r>
      <w:r>
        <w:rPr>
          <w:spacing w:val="-6"/>
        </w:rPr>
        <w:t xml:space="preserve"> </w:t>
      </w:r>
      <w:r>
        <w:t>renewable</w:t>
      </w:r>
      <w:r>
        <w:rPr>
          <w:spacing w:val="-6"/>
        </w:rPr>
        <w:t xml:space="preserve"> </w:t>
      </w:r>
      <w:r>
        <w:t>energy</w:t>
      </w:r>
      <w:r>
        <w:rPr>
          <w:spacing w:val="-6"/>
        </w:rPr>
        <w:t xml:space="preserve"> </w:t>
      </w:r>
      <w:r>
        <w:t>information,</w:t>
      </w:r>
      <w:r>
        <w:rPr>
          <w:spacing w:val="-6"/>
        </w:rPr>
        <w:t xml:space="preserve"> </w:t>
      </w:r>
      <w:r>
        <w:t>companies</w:t>
      </w:r>
      <w:r>
        <w:rPr>
          <w:spacing w:val="-6"/>
        </w:rPr>
        <w:t xml:space="preserve"> </w:t>
      </w:r>
      <w:r>
        <w:t>proposed</w:t>
      </w:r>
      <w:r>
        <w:rPr>
          <w:spacing w:val="-6"/>
        </w:rPr>
        <w:t xml:space="preserve"> </w:t>
      </w:r>
      <w:r>
        <w:t>to</w:t>
      </w:r>
      <w:r>
        <w:rPr>
          <w:spacing w:val="-6"/>
        </w:rPr>
        <w:t xml:space="preserve"> </w:t>
      </w:r>
      <w:r>
        <w:t>split</w:t>
      </w:r>
      <w:r>
        <w:rPr>
          <w:spacing w:val="-6"/>
        </w:rPr>
        <w:t xml:space="preserve"> </w:t>
      </w:r>
      <w:r>
        <w:t>the</w:t>
      </w:r>
      <w:r>
        <w:rPr>
          <w:spacing w:val="-6"/>
        </w:rPr>
        <w:t xml:space="preserve"> </w:t>
      </w:r>
      <w:r>
        <w:t>work</w:t>
      </w:r>
      <w:r>
        <w:rPr>
          <w:spacing w:val="-6"/>
        </w:rPr>
        <w:t xml:space="preserve"> </w:t>
      </w:r>
      <w:r>
        <w:t>between</w:t>
      </w:r>
      <w:r>
        <w:rPr>
          <w:spacing w:val="-6"/>
        </w:rPr>
        <w:t xml:space="preserve"> </w:t>
      </w:r>
      <w:r>
        <w:t>SA2 and</w:t>
      </w:r>
      <w:r>
        <w:rPr>
          <w:spacing w:val="-12"/>
        </w:rPr>
        <w:t xml:space="preserve"> </w:t>
      </w:r>
      <w:r>
        <w:t>SA5</w:t>
      </w:r>
      <w:r>
        <w:rPr>
          <w:spacing w:val="-12"/>
        </w:rPr>
        <w:t xml:space="preserve"> </w:t>
      </w:r>
      <w:r>
        <w:t>applying</w:t>
      </w:r>
      <w:r>
        <w:rPr>
          <w:spacing w:val="-12"/>
        </w:rPr>
        <w:t xml:space="preserve"> </w:t>
      </w:r>
      <w:r>
        <w:t>the</w:t>
      </w:r>
      <w:r>
        <w:rPr>
          <w:spacing w:val="-12"/>
        </w:rPr>
        <w:t xml:space="preserve"> </w:t>
      </w:r>
      <w:r>
        <w:t>same</w:t>
      </w:r>
      <w:r>
        <w:rPr>
          <w:spacing w:val="-12"/>
        </w:rPr>
        <w:t xml:space="preserve"> </w:t>
      </w:r>
      <w:r>
        <w:t>decision</w:t>
      </w:r>
      <w:r>
        <w:rPr>
          <w:spacing w:val="-12"/>
        </w:rPr>
        <w:t xml:space="preserve"> </w:t>
      </w:r>
      <w:r>
        <w:t>as</w:t>
      </w:r>
      <w:r>
        <w:rPr>
          <w:spacing w:val="-12"/>
        </w:rPr>
        <w:t xml:space="preserve"> </w:t>
      </w:r>
      <w:r>
        <w:t>for</w:t>
      </w:r>
      <w:r>
        <w:rPr>
          <w:spacing w:val="-12"/>
        </w:rPr>
        <w:t xml:space="preserve"> </w:t>
      </w:r>
      <w:r>
        <w:t>the</w:t>
      </w:r>
      <w:r>
        <w:rPr>
          <w:spacing w:val="-12"/>
        </w:rPr>
        <w:t xml:space="preserve"> </w:t>
      </w:r>
      <w:r>
        <w:t>collection</w:t>
      </w:r>
      <w:r>
        <w:rPr>
          <w:spacing w:val="-12"/>
        </w:rPr>
        <w:t xml:space="preserve"> </w:t>
      </w:r>
      <w:r>
        <w:t>of</w:t>
      </w:r>
      <w:r>
        <w:rPr>
          <w:spacing w:val="-12"/>
        </w:rPr>
        <w:t xml:space="preserve"> </w:t>
      </w:r>
      <w:r>
        <w:t>the</w:t>
      </w:r>
      <w:r>
        <w:rPr>
          <w:spacing w:val="-12"/>
        </w:rPr>
        <w:t xml:space="preserve"> </w:t>
      </w:r>
      <w:r>
        <w:t>normal</w:t>
      </w:r>
      <w:r>
        <w:rPr>
          <w:spacing w:val="-12"/>
        </w:rPr>
        <w:t xml:space="preserve"> </w:t>
      </w:r>
      <w:r>
        <w:t>energy</w:t>
      </w:r>
      <w:r>
        <w:rPr>
          <w:spacing w:val="-13"/>
        </w:rPr>
        <w:t xml:space="preserve"> </w:t>
      </w:r>
      <w:r>
        <w:t>consumption</w:t>
      </w:r>
      <w:r>
        <w:rPr>
          <w:spacing w:val="-12"/>
        </w:rPr>
        <w:t xml:space="preserve"> </w:t>
      </w:r>
      <w:r>
        <w:t>information.</w:t>
      </w:r>
    </w:p>
    <w:p w14:paraId="28CA5854" w14:textId="77777777" w:rsidR="00677D69" w:rsidRDefault="00677D69">
      <w:pPr>
        <w:pStyle w:val="BodyText"/>
      </w:pPr>
    </w:p>
    <w:p w14:paraId="75AB541F" w14:textId="77777777" w:rsidR="00677D69" w:rsidRDefault="00677D69">
      <w:pPr>
        <w:pStyle w:val="BodyText"/>
      </w:pPr>
    </w:p>
    <w:p w14:paraId="48C71FA6" w14:textId="77777777" w:rsidR="00677D69" w:rsidRDefault="00677D69">
      <w:pPr>
        <w:pStyle w:val="BodyText"/>
      </w:pPr>
    </w:p>
    <w:p w14:paraId="1A15FCD9" w14:textId="77777777" w:rsidR="00677D69" w:rsidRDefault="00677D69">
      <w:pPr>
        <w:pStyle w:val="BodyText"/>
      </w:pPr>
    </w:p>
    <w:p w14:paraId="5891C6A1" w14:textId="77777777" w:rsidR="00677D69" w:rsidRDefault="00677D69">
      <w:pPr>
        <w:pStyle w:val="BodyText"/>
        <w:spacing w:before="49"/>
      </w:pPr>
    </w:p>
    <w:p w14:paraId="6B7DF85C" w14:textId="77777777" w:rsidR="00677D69" w:rsidRDefault="00AC2CEB">
      <w:pPr>
        <w:pStyle w:val="Heading2"/>
        <w:numPr>
          <w:ilvl w:val="1"/>
          <w:numId w:val="64"/>
        </w:numPr>
        <w:tabs>
          <w:tab w:val="left" w:pos="1247"/>
        </w:tabs>
      </w:pPr>
      <w:proofErr w:type="gramStart"/>
      <w:r>
        <w:t>Companies</w:t>
      </w:r>
      <w:proofErr w:type="gramEnd"/>
      <w:r>
        <w:rPr>
          <w:spacing w:val="13"/>
        </w:rPr>
        <w:t xml:space="preserve"> </w:t>
      </w:r>
      <w:r>
        <w:t>inputs</w:t>
      </w:r>
      <w:r>
        <w:rPr>
          <w:spacing w:val="14"/>
        </w:rPr>
        <w:t xml:space="preserve"> </w:t>
      </w:r>
      <w:r>
        <w:t>on</w:t>
      </w:r>
      <w:r>
        <w:rPr>
          <w:spacing w:val="14"/>
        </w:rPr>
        <w:t xml:space="preserve"> </w:t>
      </w:r>
      <w:r>
        <w:t>Question</w:t>
      </w:r>
      <w:r>
        <w:rPr>
          <w:spacing w:val="14"/>
        </w:rPr>
        <w:t xml:space="preserve"> </w:t>
      </w:r>
      <w:r>
        <w:rPr>
          <w:spacing w:val="-5"/>
        </w:rPr>
        <w:t>#2</w:t>
      </w:r>
    </w:p>
    <w:p w14:paraId="5AADD483" w14:textId="77777777" w:rsidR="00677D69" w:rsidRDefault="00AC2CEB">
      <w:pPr>
        <w:pStyle w:val="ListParagraph"/>
        <w:numPr>
          <w:ilvl w:val="2"/>
          <w:numId w:val="64"/>
        </w:numPr>
        <w:tabs>
          <w:tab w:val="left" w:pos="657"/>
        </w:tabs>
        <w:spacing w:before="288"/>
        <w:ind w:left="657" w:hanging="212"/>
        <w:rPr>
          <w:b/>
        </w:rPr>
      </w:pPr>
      <w:r>
        <w:rPr>
          <w:b/>
          <w:spacing w:val="-2"/>
        </w:rPr>
        <w:t>Total</w:t>
      </w:r>
      <w:r>
        <w:rPr>
          <w:b/>
          <w:spacing w:val="-7"/>
        </w:rPr>
        <w:t xml:space="preserve"> </w:t>
      </w:r>
      <w:r>
        <w:rPr>
          <w:b/>
          <w:spacing w:val="-2"/>
        </w:rPr>
        <w:t>19</w:t>
      </w:r>
      <w:r>
        <w:rPr>
          <w:b/>
          <w:spacing w:val="-6"/>
        </w:rPr>
        <w:t xml:space="preserve"> </w:t>
      </w:r>
      <w:r>
        <w:rPr>
          <w:b/>
          <w:spacing w:val="-2"/>
        </w:rPr>
        <w:t>responses</w:t>
      </w:r>
      <w:r>
        <w:rPr>
          <w:b/>
          <w:spacing w:val="-6"/>
        </w:rPr>
        <w:t xml:space="preserve"> </w:t>
      </w:r>
      <w:r>
        <w:rPr>
          <w:b/>
          <w:spacing w:val="-2"/>
        </w:rPr>
        <w:t>collected</w:t>
      </w:r>
    </w:p>
    <w:p w14:paraId="59BE7F6D" w14:textId="77777777" w:rsidR="00677D69" w:rsidRDefault="00677D69">
      <w:pPr>
        <w:sectPr w:rsidR="00677D69">
          <w:pgSz w:w="11910" w:h="16840"/>
          <w:pgMar w:top="1280" w:right="980" w:bottom="760" w:left="1020" w:header="885" w:footer="561" w:gutter="0"/>
          <w:cols w:space="720"/>
        </w:sectPr>
      </w:pPr>
    </w:p>
    <w:p w14:paraId="7C2B70A1" w14:textId="77777777" w:rsidR="00677D69" w:rsidRDefault="00677D69">
      <w:pPr>
        <w:pStyle w:val="BodyText"/>
        <w:rPr>
          <w:b/>
        </w:rPr>
      </w:pPr>
    </w:p>
    <w:p w14:paraId="298CD03E" w14:textId="77777777" w:rsidR="00677D69" w:rsidRDefault="00677D69">
      <w:pPr>
        <w:pStyle w:val="BodyText"/>
        <w:spacing w:before="63"/>
        <w:rPr>
          <w:b/>
        </w:rPr>
      </w:pPr>
    </w:p>
    <w:p w14:paraId="1A1DA8D3" w14:textId="77777777" w:rsidR="00677D69" w:rsidRDefault="00AC2CEB">
      <w:pPr>
        <w:spacing w:line="256" w:lineRule="auto"/>
        <w:ind w:left="2072" w:right="1954"/>
        <w:rPr>
          <w:b/>
        </w:rPr>
      </w:pPr>
      <w:r>
        <w:rPr>
          <w:b/>
        </w:rPr>
        <w:t>Table</w:t>
      </w:r>
      <w:r>
        <w:rPr>
          <w:b/>
          <w:spacing w:val="-12"/>
        </w:rPr>
        <w:t xml:space="preserve"> </w:t>
      </w:r>
      <w:r>
        <w:rPr>
          <w:b/>
        </w:rPr>
        <w:t>5: (Summary</w:t>
      </w:r>
      <w:r>
        <w:rPr>
          <w:b/>
          <w:spacing w:val="-12"/>
        </w:rPr>
        <w:t xml:space="preserve"> </w:t>
      </w:r>
      <w:r>
        <w:rPr>
          <w:b/>
        </w:rPr>
        <w:t>of</w:t>
      </w:r>
      <w:r>
        <w:rPr>
          <w:b/>
          <w:spacing w:val="-12"/>
        </w:rPr>
        <w:t xml:space="preserve"> </w:t>
      </w:r>
      <w:r>
        <w:rPr>
          <w:b/>
        </w:rPr>
        <w:t>inputs)</w:t>
      </w:r>
      <w:r>
        <w:rPr>
          <w:b/>
          <w:spacing w:val="-12"/>
        </w:rPr>
        <w:t xml:space="preserve"> </w:t>
      </w:r>
      <w:r>
        <w:rPr>
          <w:b/>
        </w:rPr>
        <w:t>Q2. Exposure</w:t>
      </w:r>
      <w:r>
        <w:rPr>
          <w:b/>
          <w:spacing w:val="-12"/>
        </w:rPr>
        <w:t xml:space="preserve"> </w:t>
      </w:r>
      <w:r>
        <w:rPr>
          <w:b/>
        </w:rPr>
        <w:t>of</w:t>
      </w:r>
      <w:r>
        <w:rPr>
          <w:b/>
          <w:spacing w:val="-12"/>
        </w:rPr>
        <w:t xml:space="preserve"> </w:t>
      </w:r>
      <w:r>
        <w:rPr>
          <w:b/>
        </w:rPr>
        <w:t>energy-related information to 5GC NF</w:t>
      </w:r>
    </w:p>
    <w:p w14:paraId="7EE2795F" w14:textId="77777777" w:rsidR="00677D69" w:rsidRDefault="00677D69">
      <w:pPr>
        <w:pStyle w:val="BodyText"/>
        <w:spacing w:before="2"/>
        <w:rPr>
          <w:b/>
          <w:sz w:val="18"/>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7"/>
        <w:gridCol w:w="2417"/>
        <w:gridCol w:w="2417"/>
        <w:gridCol w:w="2417"/>
      </w:tblGrid>
      <w:tr w:rsidR="00677D69" w14:paraId="1BBB7D40" w14:textId="77777777">
        <w:trPr>
          <w:trHeight w:val="810"/>
        </w:trPr>
        <w:tc>
          <w:tcPr>
            <w:tcW w:w="2417" w:type="dxa"/>
          </w:tcPr>
          <w:p w14:paraId="51571FBB" w14:textId="77777777" w:rsidR="00677D69" w:rsidRDefault="00AC2CEB">
            <w:pPr>
              <w:pStyle w:val="TableParagraph"/>
              <w:spacing w:line="236" w:lineRule="exact"/>
              <w:ind w:left="122"/>
              <w:rPr>
                <w:b/>
              </w:rPr>
            </w:pPr>
            <w:proofErr w:type="gramStart"/>
            <w:r>
              <w:rPr>
                <w:b/>
              </w:rPr>
              <w:t>Granularity</w:t>
            </w:r>
            <w:r>
              <w:rPr>
                <w:b/>
                <w:spacing w:val="29"/>
              </w:rPr>
              <w:t xml:space="preserve">  </w:t>
            </w:r>
            <w:r>
              <w:rPr>
                <w:b/>
              </w:rPr>
              <w:t>of</w:t>
            </w:r>
            <w:proofErr w:type="gramEnd"/>
            <w:r>
              <w:rPr>
                <w:b/>
                <w:spacing w:val="30"/>
              </w:rPr>
              <w:t xml:space="preserve">  </w:t>
            </w:r>
            <w:r>
              <w:rPr>
                <w:b/>
                <w:spacing w:val="-2"/>
              </w:rPr>
              <w:t>expo-</w:t>
            </w:r>
          </w:p>
          <w:p w14:paraId="16692A45" w14:textId="77777777" w:rsidR="00677D69" w:rsidRDefault="00AC2CEB">
            <w:pPr>
              <w:pStyle w:val="TableParagraph"/>
              <w:spacing w:before="18"/>
              <w:ind w:left="122"/>
              <w:rPr>
                <w:b/>
              </w:rPr>
            </w:pPr>
            <w:r>
              <w:rPr>
                <w:b/>
                <w:spacing w:val="-4"/>
              </w:rPr>
              <w:t>sure</w:t>
            </w:r>
          </w:p>
        </w:tc>
        <w:tc>
          <w:tcPr>
            <w:tcW w:w="2417" w:type="dxa"/>
          </w:tcPr>
          <w:p w14:paraId="5B874AAB" w14:textId="77777777" w:rsidR="00677D69" w:rsidRDefault="00AC2CEB">
            <w:pPr>
              <w:pStyle w:val="TableParagraph"/>
              <w:spacing w:line="236" w:lineRule="exact"/>
              <w:ind w:left="122"/>
              <w:rPr>
                <w:b/>
              </w:rPr>
            </w:pPr>
            <w:r>
              <w:rPr>
                <w:b/>
                <w:spacing w:val="-5"/>
              </w:rPr>
              <w:t>SA2</w:t>
            </w:r>
          </w:p>
        </w:tc>
        <w:tc>
          <w:tcPr>
            <w:tcW w:w="2417" w:type="dxa"/>
          </w:tcPr>
          <w:p w14:paraId="70486566" w14:textId="77777777" w:rsidR="00677D69" w:rsidRDefault="00AC2CEB">
            <w:pPr>
              <w:pStyle w:val="TableParagraph"/>
              <w:spacing w:line="236" w:lineRule="exact"/>
              <w:ind w:left="123"/>
              <w:rPr>
                <w:b/>
              </w:rPr>
            </w:pPr>
            <w:r>
              <w:rPr>
                <w:b/>
                <w:spacing w:val="-5"/>
              </w:rPr>
              <w:t>SA5</w:t>
            </w:r>
          </w:p>
        </w:tc>
        <w:tc>
          <w:tcPr>
            <w:tcW w:w="2417" w:type="dxa"/>
          </w:tcPr>
          <w:p w14:paraId="2466EDBF" w14:textId="77777777" w:rsidR="00677D69" w:rsidRDefault="00AC2CEB">
            <w:pPr>
              <w:pStyle w:val="TableParagraph"/>
              <w:spacing w:line="236" w:lineRule="exact"/>
              <w:ind w:left="123"/>
              <w:rPr>
                <w:b/>
              </w:rPr>
            </w:pPr>
            <w:r>
              <w:rPr>
                <w:b/>
              </w:rPr>
              <w:t>Not</w:t>
            </w:r>
            <w:r>
              <w:rPr>
                <w:b/>
                <w:spacing w:val="-5"/>
              </w:rPr>
              <w:t xml:space="preserve"> </w:t>
            </w:r>
            <w:r>
              <w:rPr>
                <w:b/>
                <w:spacing w:val="-2"/>
              </w:rPr>
              <w:t>Needed</w:t>
            </w:r>
          </w:p>
        </w:tc>
      </w:tr>
      <w:tr w:rsidR="00677D69" w14:paraId="3A6A3732" w14:textId="77777777">
        <w:trPr>
          <w:trHeight w:val="539"/>
        </w:trPr>
        <w:tc>
          <w:tcPr>
            <w:tcW w:w="2417" w:type="dxa"/>
          </w:tcPr>
          <w:p w14:paraId="02C0B0F5" w14:textId="77777777" w:rsidR="00677D69" w:rsidRDefault="00AC2CEB">
            <w:pPr>
              <w:pStyle w:val="TableParagraph"/>
              <w:spacing w:line="236" w:lineRule="exact"/>
              <w:ind w:left="122"/>
            </w:pPr>
            <w:r>
              <w:rPr>
                <w:b/>
              </w:rPr>
              <w:t>Q.2.1:</w:t>
            </w:r>
            <w:r>
              <w:rPr>
                <w:b/>
                <w:spacing w:val="1"/>
              </w:rPr>
              <w:t xml:space="preserve"> </w:t>
            </w:r>
            <w:r>
              <w:t>Average</w:t>
            </w:r>
            <w:r>
              <w:rPr>
                <w:spacing w:val="-11"/>
              </w:rPr>
              <w:t xml:space="preserve"> </w:t>
            </w:r>
            <w:r>
              <w:t>per</w:t>
            </w:r>
            <w:r>
              <w:rPr>
                <w:spacing w:val="-10"/>
              </w:rPr>
              <w:t xml:space="preserve"> </w:t>
            </w:r>
            <w:r>
              <w:rPr>
                <w:spacing w:val="-5"/>
              </w:rPr>
              <w:t>UE</w:t>
            </w:r>
          </w:p>
        </w:tc>
        <w:tc>
          <w:tcPr>
            <w:tcW w:w="2417" w:type="dxa"/>
          </w:tcPr>
          <w:p w14:paraId="35515D07" w14:textId="77777777" w:rsidR="00677D69" w:rsidRDefault="00AC2CEB">
            <w:pPr>
              <w:pStyle w:val="TableParagraph"/>
              <w:spacing w:line="236" w:lineRule="exact"/>
              <w:ind w:left="122"/>
            </w:pPr>
            <w:r>
              <w:rPr>
                <w:spacing w:val="-10"/>
              </w:rPr>
              <w:t>1</w:t>
            </w:r>
          </w:p>
        </w:tc>
        <w:tc>
          <w:tcPr>
            <w:tcW w:w="2417" w:type="dxa"/>
          </w:tcPr>
          <w:p w14:paraId="0D6AADF7" w14:textId="77777777" w:rsidR="00677D69" w:rsidRDefault="00AC2CEB">
            <w:pPr>
              <w:pStyle w:val="TableParagraph"/>
              <w:spacing w:line="236" w:lineRule="exact"/>
              <w:ind w:left="123"/>
            </w:pPr>
            <w:r>
              <w:rPr>
                <w:spacing w:val="-10"/>
              </w:rPr>
              <w:t>7</w:t>
            </w:r>
          </w:p>
        </w:tc>
        <w:tc>
          <w:tcPr>
            <w:tcW w:w="2417" w:type="dxa"/>
          </w:tcPr>
          <w:p w14:paraId="50A08DBC" w14:textId="77777777" w:rsidR="00677D69" w:rsidRDefault="00AC2CEB">
            <w:pPr>
              <w:pStyle w:val="TableParagraph"/>
              <w:spacing w:line="236" w:lineRule="exact"/>
              <w:ind w:left="123"/>
              <w:rPr>
                <w:b/>
              </w:rPr>
            </w:pPr>
            <w:r>
              <w:rPr>
                <w:b/>
                <w:spacing w:val="-5"/>
              </w:rPr>
              <w:t>12</w:t>
            </w:r>
          </w:p>
        </w:tc>
      </w:tr>
      <w:tr w:rsidR="00677D69" w14:paraId="4A886853" w14:textId="77777777">
        <w:trPr>
          <w:trHeight w:val="539"/>
        </w:trPr>
        <w:tc>
          <w:tcPr>
            <w:tcW w:w="2417" w:type="dxa"/>
          </w:tcPr>
          <w:p w14:paraId="17D44119" w14:textId="77777777" w:rsidR="00677D69" w:rsidRDefault="00AC2CEB">
            <w:pPr>
              <w:pStyle w:val="TableParagraph"/>
              <w:spacing w:line="236" w:lineRule="exact"/>
              <w:ind w:left="122"/>
            </w:pPr>
            <w:r>
              <w:rPr>
                <w:b/>
              </w:rPr>
              <w:t>Q.2.2:</w:t>
            </w:r>
            <w:r>
              <w:rPr>
                <w:b/>
                <w:spacing w:val="10"/>
              </w:rPr>
              <w:t xml:space="preserve"> </w:t>
            </w:r>
            <w:r>
              <w:t>Per</w:t>
            </w:r>
            <w:r>
              <w:rPr>
                <w:spacing w:val="-5"/>
              </w:rPr>
              <w:t xml:space="preserve"> </w:t>
            </w:r>
            <w:r>
              <w:t>specific</w:t>
            </w:r>
            <w:r>
              <w:rPr>
                <w:spacing w:val="-6"/>
              </w:rPr>
              <w:t xml:space="preserve"> </w:t>
            </w:r>
            <w:r>
              <w:rPr>
                <w:spacing w:val="-5"/>
              </w:rPr>
              <w:t>UE</w:t>
            </w:r>
          </w:p>
        </w:tc>
        <w:tc>
          <w:tcPr>
            <w:tcW w:w="2417" w:type="dxa"/>
          </w:tcPr>
          <w:p w14:paraId="44D21DF2" w14:textId="77777777" w:rsidR="00677D69" w:rsidRDefault="00AC2CEB">
            <w:pPr>
              <w:pStyle w:val="TableParagraph"/>
              <w:spacing w:line="236" w:lineRule="exact"/>
              <w:ind w:left="122"/>
              <w:rPr>
                <w:b/>
              </w:rPr>
            </w:pPr>
            <w:r>
              <w:rPr>
                <w:b/>
                <w:spacing w:val="-5"/>
              </w:rPr>
              <w:t>15</w:t>
            </w:r>
          </w:p>
        </w:tc>
        <w:tc>
          <w:tcPr>
            <w:tcW w:w="2417" w:type="dxa"/>
          </w:tcPr>
          <w:p w14:paraId="4BD399CA" w14:textId="77777777" w:rsidR="00677D69" w:rsidRDefault="00AC2CEB">
            <w:pPr>
              <w:pStyle w:val="TableParagraph"/>
              <w:spacing w:line="236" w:lineRule="exact"/>
              <w:ind w:left="123"/>
            </w:pPr>
            <w:r>
              <w:rPr>
                <w:spacing w:val="-10"/>
              </w:rPr>
              <w:t>3</w:t>
            </w:r>
          </w:p>
        </w:tc>
        <w:tc>
          <w:tcPr>
            <w:tcW w:w="2417" w:type="dxa"/>
          </w:tcPr>
          <w:p w14:paraId="0FBFC229" w14:textId="77777777" w:rsidR="00677D69" w:rsidRDefault="00AC2CEB">
            <w:pPr>
              <w:pStyle w:val="TableParagraph"/>
              <w:spacing w:line="236" w:lineRule="exact"/>
              <w:ind w:left="123"/>
            </w:pPr>
            <w:r>
              <w:rPr>
                <w:spacing w:val="-10"/>
              </w:rPr>
              <w:t>0</w:t>
            </w:r>
          </w:p>
        </w:tc>
      </w:tr>
      <w:tr w:rsidR="00677D69" w14:paraId="1AC3D130" w14:textId="77777777">
        <w:trPr>
          <w:trHeight w:val="810"/>
        </w:trPr>
        <w:tc>
          <w:tcPr>
            <w:tcW w:w="2417" w:type="dxa"/>
          </w:tcPr>
          <w:p w14:paraId="6E17124A" w14:textId="77777777" w:rsidR="00677D69" w:rsidRDefault="00AC2CEB">
            <w:pPr>
              <w:pStyle w:val="TableParagraph"/>
              <w:spacing w:line="236" w:lineRule="exact"/>
              <w:ind w:left="122"/>
            </w:pPr>
            <w:r>
              <w:rPr>
                <w:b/>
              </w:rPr>
              <w:t>Q.2.3:</w:t>
            </w:r>
            <w:r>
              <w:rPr>
                <w:b/>
                <w:spacing w:val="41"/>
              </w:rPr>
              <w:t xml:space="preserve"> </w:t>
            </w:r>
            <w:r>
              <w:t>Per</w:t>
            </w:r>
            <w:r>
              <w:rPr>
                <w:spacing w:val="10"/>
              </w:rPr>
              <w:t xml:space="preserve"> </w:t>
            </w:r>
            <w:r>
              <w:t>PDU</w:t>
            </w:r>
            <w:r>
              <w:rPr>
                <w:spacing w:val="9"/>
              </w:rPr>
              <w:t xml:space="preserve"> </w:t>
            </w:r>
            <w:r>
              <w:rPr>
                <w:spacing w:val="-2"/>
              </w:rPr>
              <w:t>session</w:t>
            </w:r>
          </w:p>
          <w:p w14:paraId="06258E6F" w14:textId="77777777" w:rsidR="00677D69" w:rsidRDefault="00AC2CEB">
            <w:pPr>
              <w:pStyle w:val="TableParagraph"/>
              <w:spacing w:before="18"/>
              <w:ind w:left="122"/>
            </w:pPr>
            <w:r>
              <w:t>of</w:t>
            </w:r>
            <w:r>
              <w:rPr>
                <w:spacing w:val="-4"/>
              </w:rPr>
              <w:t xml:space="preserve"> </w:t>
            </w:r>
            <w:r>
              <w:t>the</w:t>
            </w:r>
            <w:r>
              <w:rPr>
                <w:spacing w:val="-3"/>
              </w:rPr>
              <w:t xml:space="preserve"> </w:t>
            </w:r>
            <w:r>
              <w:rPr>
                <w:spacing w:val="-5"/>
              </w:rPr>
              <w:t>UE</w:t>
            </w:r>
          </w:p>
        </w:tc>
        <w:tc>
          <w:tcPr>
            <w:tcW w:w="2417" w:type="dxa"/>
          </w:tcPr>
          <w:p w14:paraId="69D5DB04" w14:textId="77777777" w:rsidR="00677D69" w:rsidRDefault="00AC2CEB">
            <w:pPr>
              <w:pStyle w:val="TableParagraph"/>
              <w:spacing w:line="236" w:lineRule="exact"/>
              <w:ind w:left="122"/>
              <w:rPr>
                <w:b/>
              </w:rPr>
            </w:pPr>
            <w:r>
              <w:rPr>
                <w:b/>
                <w:spacing w:val="-5"/>
              </w:rPr>
              <w:t>13</w:t>
            </w:r>
          </w:p>
        </w:tc>
        <w:tc>
          <w:tcPr>
            <w:tcW w:w="2417" w:type="dxa"/>
          </w:tcPr>
          <w:p w14:paraId="4C40061D" w14:textId="77777777" w:rsidR="00677D69" w:rsidRDefault="00AC2CEB">
            <w:pPr>
              <w:pStyle w:val="TableParagraph"/>
              <w:spacing w:line="236" w:lineRule="exact"/>
              <w:ind w:left="123"/>
            </w:pPr>
            <w:r>
              <w:rPr>
                <w:spacing w:val="-10"/>
              </w:rPr>
              <w:t>4</w:t>
            </w:r>
          </w:p>
        </w:tc>
        <w:tc>
          <w:tcPr>
            <w:tcW w:w="2417" w:type="dxa"/>
          </w:tcPr>
          <w:p w14:paraId="4F376252" w14:textId="77777777" w:rsidR="00677D69" w:rsidRDefault="00AC2CEB">
            <w:pPr>
              <w:pStyle w:val="TableParagraph"/>
              <w:spacing w:line="236" w:lineRule="exact"/>
              <w:ind w:left="123"/>
            </w:pPr>
            <w:r>
              <w:rPr>
                <w:spacing w:val="-10"/>
              </w:rPr>
              <w:t>1</w:t>
            </w:r>
          </w:p>
        </w:tc>
      </w:tr>
      <w:tr w:rsidR="00677D69" w14:paraId="1FD04549" w14:textId="77777777">
        <w:trPr>
          <w:trHeight w:val="1081"/>
        </w:trPr>
        <w:tc>
          <w:tcPr>
            <w:tcW w:w="2417" w:type="dxa"/>
          </w:tcPr>
          <w:p w14:paraId="653CD967" w14:textId="77777777" w:rsidR="00677D69" w:rsidRDefault="00AC2CEB">
            <w:pPr>
              <w:pStyle w:val="TableParagraph"/>
              <w:spacing w:line="236" w:lineRule="exact"/>
              <w:ind w:left="122"/>
            </w:pPr>
            <w:r>
              <w:rPr>
                <w:b/>
              </w:rPr>
              <w:t>Q.2.4:</w:t>
            </w:r>
            <w:r>
              <w:rPr>
                <w:b/>
                <w:spacing w:val="51"/>
              </w:rPr>
              <w:t xml:space="preserve"> </w:t>
            </w:r>
            <w:r>
              <w:t>Per</w:t>
            </w:r>
            <w:r>
              <w:rPr>
                <w:spacing w:val="15"/>
              </w:rPr>
              <w:t xml:space="preserve"> </w:t>
            </w:r>
            <w:r>
              <w:t>QoS</w:t>
            </w:r>
            <w:r>
              <w:rPr>
                <w:spacing w:val="16"/>
              </w:rPr>
              <w:t xml:space="preserve"> </w:t>
            </w:r>
            <w:r>
              <w:t>flow</w:t>
            </w:r>
            <w:r>
              <w:rPr>
                <w:spacing w:val="15"/>
              </w:rPr>
              <w:t xml:space="preserve"> </w:t>
            </w:r>
            <w:r>
              <w:rPr>
                <w:spacing w:val="-5"/>
              </w:rPr>
              <w:t>of</w:t>
            </w:r>
          </w:p>
          <w:p w14:paraId="6A6D42BF" w14:textId="77777777" w:rsidR="00677D69" w:rsidRDefault="00AC2CEB">
            <w:pPr>
              <w:pStyle w:val="TableParagraph"/>
              <w:spacing w:before="18" w:line="256" w:lineRule="auto"/>
              <w:ind w:left="122"/>
            </w:pPr>
            <w:r>
              <w:rPr>
                <w:spacing w:val="-2"/>
              </w:rPr>
              <w:t>the</w:t>
            </w:r>
            <w:r>
              <w:rPr>
                <w:spacing w:val="-16"/>
              </w:rPr>
              <w:t xml:space="preserve"> </w:t>
            </w:r>
            <w:r>
              <w:rPr>
                <w:spacing w:val="-2"/>
              </w:rPr>
              <w:t>UE</w:t>
            </w:r>
            <w:r>
              <w:rPr>
                <w:spacing w:val="-16"/>
              </w:rPr>
              <w:t xml:space="preserve"> </w:t>
            </w:r>
            <w:r>
              <w:rPr>
                <w:spacing w:val="-2"/>
              </w:rPr>
              <w:t>(including</w:t>
            </w:r>
            <w:r>
              <w:rPr>
                <w:spacing w:val="-16"/>
              </w:rPr>
              <w:t xml:space="preserve"> </w:t>
            </w:r>
            <w:r>
              <w:rPr>
                <w:spacing w:val="-2"/>
              </w:rPr>
              <w:t>per</w:t>
            </w:r>
            <w:r>
              <w:rPr>
                <w:spacing w:val="-16"/>
              </w:rPr>
              <w:t xml:space="preserve"> </w:t>
            </w:r>
            <w:r>
              <w:rPr>
                <w:spacing w:val="-2"/>
              </w:rPr>
              <w:t>ap- plication)</w:t>
            </w:r>
          </w:p>
        </w:tc>
        <w:tc>
          <w:tcPr>
            <w:tcW w:w="2417" w:type="dxa"/>
          </w:tcPr>
          <w:p w14:paraId="7CA67CAA" w14:textId="77777777" w:rsidR="00677D69" w:rsidRDefault="00AC2CEB">
            <w:pPr>
              <w:pStyle w:val="TableParagraph"/>
              <w:spacing w:line="236" w:lineRule="exact"/>
              <w:ind w:left="122"/>
              <w:rPr>
                <w:b/>
              </w:rPr>
            </w:pPr>
            <w:r>
              <w:rPr>
                <w:b/>
                <w:spacing w:val="-5"/>
              </w:rPr>
              <w:t>13</w:t>
            </w:r>
          </w:p>
        </w:tc>
        <w:tc>
          <w:tcPr>
            <w:tcW w:w="2417" w:type="dxa"/>
          </w:tcPr>
          <w:p w14:paraId="1A097973" w14:textId="77777777" w:rsidR="00677D69" w:rsidRDefault="00AC2CEB">
            <w:pPr>
              <w:pStyle w:val="TableParagraph"/>
              <w:spacing w:line="236" w:lineRule="exact"/>
              <w:ind w:left="123"/>
            </w:pPr>
            <w:r>
              <w:rPr>
                <w:spacing w:val="-10"/>
              </w:rPr>
              <w:t>3</w:t>
            </w:r>
          </w:p>
        </w:tc>
        <w:tc>
          <w:tcPr>
            <w:tcW w:w="2417" w:type="dxa"/>
          </w:tcPr>
          <w:p w14:paraId="7884F5A2" w14:textId="77777777" w:rsidR="00677D69" w:rsidRDefault="00AC2CEB">
            <w:pPr>
              <w:pStyle w:val="TableParagraph"/>
              <w:spacing w:line="236" w:lineRule="exact"/>
              <w:ind w:left="123"/>
            </w:pPr>
            <w:r>
              <w:rPr>
                <w:spacing w:val="-10"/>
              </w:rPr>
              <w:t>2</w:t>
            </w:r>
          </w:p>
        </w:tc>
      </w:tr>
      <w:tr w:rsidR="00677D69" w14:paraId="5FC831B6" w14:textId="77777777">
        <w:trPr>
          <w:trHeight w:val="810"/>
        </w:trPr>
        <w:tc>
          <w:tcPr>
            <w:tcW w:w="2417" w:type="dxa"/>
          </w:tcPr>
          <w:p w14:paraId="13FEB7B2" w14:textId="77777777" w:rsidR="00677D69" w:rsidRDefault="00AC2CEB">
            <w:pPr>
              <w:pStyle w:val="TableParagraph"/>
              <w:tabs>
                <w:tab w:val="left" w:pos="904"/>
              </w:tabs>
              <w:spacing w:line="236" w:lineRule="exact"/>
              <w:ind w:left="122"/>
            </w:pPr>
            <w:r>
              <w:rPr>
                <w:b/>
                <w:spacing w:val="-2"/>
              </w:rPr>
              <w:t>Q.2.5:</w:t>
            </w:r>
            <w:r>
              <w:rPr>
                <w:b/>
              </w:rPr>
              <w:tab/>
            </w:r>
            <w:r>
              <w:t>NF</w:t>
            </w:r>
            <w:r>
              <w:rPr>
                <w:spacing w:val="64"/>
              </w:rPr>
              <w:t xml:space="preserve"> </w:t>
            </w:r>
            <w:r>
              <w:t>(only</w:t>
            </w:r>
            <w:r>
              <w:rPr>
                <w:spacing w:val="65"/>
              </w:rPr>
              <w:t xml:space="preserve"> </w:t>
            </w:r>
            <w:r>
              <w:rPr>
                <w:spacing w:val="-5"/>
              </w:rPr>
              <w:t>UPF</w:t>
            </w:r>
          </w:p>
          <w:p w14:paraId="2DD9E7A7" w14:textId="77777777" w:rsidR="00677D69" w:rsidRDefault="00AC2CEB">
            <w:pPr>
              <w:pStyle w:val="TableParagraph"/>
              <w:spacing w:before="18"/>
              <w:ind w:left="122"/>
            </w:pPr>
            <w:r>
              <w:t>and</w:t>
            </w:r>
            <w:r>
              <w:rPr>
                <w:spacing w:val="-5"/>
              </w:rPr>
              <w:t xml:space="preserve"> </w:t>
            </w:r>
            <w:r>
              <w:rPr>
                <w:spacing w:val="-4"/>
              </w:rPr>
              <w:t>gNB)</w:t>
            </w:r>
          </w:p>
        </w:tc>
        <w:tc>
          <w:tcPr>
            <w:tcW w:w="2417" w:type="dxa"/>
          </w:tcPr>
          <w:p w14:paraId="1B98D028" w14:textId="77777777" w:rsidR="00677D69" w:rsidRDefault="00AC2CEB">
            <w:pPr>
              <w:pStyle w:val="TableParagraph"/>
              <w:spacing w:line="236" w:lineRule="exact"/>
              <w:ind w:left="122"/>
            </w:pPr>
            <w:r>
              <w:rPr>
                <w:spacing w:val="-10"/>
              </w:rPr>
              <w:t>3</w:t>
            </w:r>
          </w:p>
        </w:tc>
        <w:tc>
          <w:tcPr>
            <w:tcW w:w="2417" w:type="dxa"/>
          </w:tcPr>
          <w:p w14:paraId="507643E1" w14:textId="77777777" w:rsidR="00677D69" w:rsidRDefault="00AC2CEB">
            <w:pPr>
              <w:pStyle w:val="TableParagraph"/>
              <w:spacing w:line="236" w:lineRule="exact"/>
              <w:ind w:left="123"/>
              <w:rPr>
                <w:b/>
              </w:rPr>
            </w:pPr>
            <w:r>
              <w:rPr>
                <w:b/>
                <w:spacing w:val="-5"/>
              </w:rPr>
              <w:t>17</w:t>
            </w:r>
          </w:p>
        </w:tc>
        <w:tc>
          <w:tcPr>
            <w:tcW w:w="2417" w:type="dxa"/>
          </w:tcPr>
          <w:p w14:paraId="6416F52A" w14:textId="77777777" w:rsidR="00677D69" w:rsidRDefault="00AC2CEB">
            <w:pPr>
              <w:pStyle w:val="TableParagraph"/>
              <w:spacing w:line="236" w:lineRule="exact"/>
              <w:ind w:left="123"/>
            </w:pPr>
            <w:r>
              <w:rPr>
                <w:spacing w:val="-10"/>
              </w:rPr>
              <w:t>0</w:t>
            </w:r>
          </w:p>
        </w:tc>
      </w:tr>
      <w:tr w:rsidR="00677D69" w14:paraId="198CF885" w14:textId="77777777">
        <w:trPr>
          <w:trHeight w:val="539"/>
        </w:trPr>
        <w:tc>
          <w:tcPr>
            <w:tcW w:w="2417" w:type="dxa"/>
          </w:tcPr>
          <w:p w14:paraId="1E27EAB6" w14:textId="77777777" w:rsidR="00677D69" w:rsidRDefault="00AC2CEB">
            <w:pPr>
              <w:pStyle w:val="TableParagraph"/>
              <w:spacing w:line="236" w:lineRule="exact"/>
              <w:ind w:left="122"/>
            </w:pPr>
            <w:r>
              <w:rPr>
                <w:b/>
              </w:rPr>
              <w:t>Q.2.6:</w:t>
            </w:r>
            <w:r>
              <w:rPr>
                <w:b/>
                <w:spacing w:val="9"/>
              </w:rPr>
              <w:t xml:space="preserve"> </w:t>
            </w:r>
            <w:r>
              <w:t>Network</w:t>
            </w:r>
            <w:r>
              <w:rPr>
                <w:spacing w:val="-7"/>
              </w:rPr>
              <w:t xml:space="preserve"> </w:t>
            </w:r>
            <w:r>
              <w:rPr>
                <w:spacing w:val="-2"/>
              </w:rPr>
              <w:t>slice</w:t>
            </w:r>
          </w:p>
        </w:tc>
        <w:tc>
          <w:tcPr>
            <w:tcW w:w="2417" w:type="dxa"/>
          </w:tcPr>
          <w:p w14:paraId="7C64088D" w14:textId="77777777" w:rsidR="00677D69" w:rsidRDefault="00AC2CEB">
            <w:pPr>
              <w:pStyle w:val="TableParagraph"/>
              <w:spacing w:line="236" w:lineRule="exact"/>
              <w:ind w:left="122"/>
            </w:pPr>
            <w:r>
              <w:rPr>
                <w:spacing w:val="-10"/>
              </w:rPr>
              <w:t>4</w:t>
            </w:r>
          </w:p>
        </w:tc>
        <w:tc>
          <w:tcPr>
            <w:tcW w:w="2417" w:type="dxa"/>
          </w:tcPr>
          <w:p w14:paraId="24A91185" w14:textId="77777777" w:rsidR="00677D69" w:rsidRDefault="00AC2CEB">
            <w:pPr>
              <w:pStyle w:val="TableParagraph"/>
              <w:spacing w:line="236" w:lineRule="exact"/>
              <w:ind w:left="123"/>
              <w:rPr>
                <w:b/>
              </w:rPr>
            </w:pPr>
            <w:r>
              <w:rPr>
                <w:b/>
                <w:spacing w:val="-5"/>
              </w:rPr>
              <w:t>15</w:t>
            </w:r>
          </w:p>
        </w:tc>
        <w:tc>
          <w:tcPr>
            <w:tcW w:w="2417" w:type="dxa"/>
          </w:tcPr>
          <w:p w14:paraId="0511DE62" w14:textId="77777777" w:rsidR="00677D69" w:rsidRDefault="00AC2CEB">
            <w:pPr>
              <w:pStyle w:val="TableParagraph"/>
              <w:spacing w:line="236" w:lineRule="exact"/>
              <w:ind w:left="123"/>
            </w:pPr>
            <w:r>
              <w:rPr>
                <w:spacing w:val="-10"/>
              </w:rPr>
              <w:t>2</w:t>
            </w:r>
          </w:p>
        </w:tc>
      </w:tr>
      <w:tr w:rsidR="00677D69" w14:paraId="6D13203E" w14:textId="77777777">
        <w:trPr>
          <w:trHeight w:val="2165"/>
        </w:trPr>
        <w:tc>
          <w:tcPr>
            <w:tcW w:w="2417" w:type="dxa"/>
          </w:tcPr>
          <w:p w14:paraId="5026D285" w14:textId="77777777" w:rsidR="00677D69" w:rsidRDefault="00AC2CEB">
            <w:pPr>
              <w:pStyle w:val="TableParagraph"/>
              <w:spacing w:line="236" w:lineRule="exact"/>
              <w:ind w:left="122"/>
              <w:jc w:val="both"/>
            </w:pPr>
            <w:r>
              <w:rPr>
                <w:b/>
              </w:rPr>
              <w:t>Q.2.7:</w:t>
            </w:r>
            <w:r>
              <w:rPr>
                <w:b/>
                <w:spacing w:val="51"/>
              </w:rPr>
              <w:t xml:space="preserve">  </w:t>
            </w:r>
            <w:r>
              <w:t>Renewable</w:t>
            </w:r>
            <w:r>
              <w:rPr>
                <w:spacing w:val="69"/>
              </w:rPr>
              <w:t xml:space="preserve"> </w:t>
            </w:r>
            <w:proofErr w:type="spellStart"/>
            <w:r>
              <w:rPr>
                <w:spacing w:val="-5"/>
              </w:rPr>
              <w:t>en</w:t>
            </w:r>
            <w:proofErr w:type="spellEnd"/>
            <w:r>
              <w:rPr>
                <w:spacing w:val="-5"/>
              </w:rPr>
              <w:t>-</w:t>
            </w:r>
          </w:p>
          <w:p w14:paraId="7C6707BD" w14:textId="77777777" w:rsidR="00677D69" w:rsidRDefault="00AC2CEB">
            <w:pPr>
              <w:pStyle w:val="TableParagraph"/>
              <w:spacing w:before="18"/>
              <w:ind w:left="122"/>
              <w:jc w:val="both"/>
            </w:pPr>
            <w:proofErr w:type="spellStart"/>
            <w:r>
              <w:t>ergy</w:t>
            </w:r>
            <w:proofErr w:type="spellEnd"/>
            <w:r>
              <w:rPr>
                <w:spacing w:val="-9"/>
              </w:rPr>
              <w:t xml:space="preserve"> </w:t>
            </w:r>
            <w:r>
              <w:rPr>
                <w:spacing w:val="-4"/>
              </w:rPr>
              <w:t>info</w:t>
            </w:r>
          </w:p>
          <w:p w14:paraId="17A0CC2F" w14:textId="77777777" w:rsidR="00677D69" w:rsidRDefault="00AC2CEB">
            <w:pPr>
              <w:pStyle w:val="TableParagraph"/>
              <w:spacing w:before="18" w:line="256" w:lineRule="auto"/>
              <w:ind w:left="122" w:right="112"/>
              <w:jc w:val="both"/>
            </w:pPr>
            <w:r>
              <w:t xml:space="preserve">(The </w:t>
            </w:r>
            <w:proofErr w:type="spellStart"/>
            <w:r>
              <w:t>quesion</w:t>
            </w:r>
            <w:proofErr w:type="spellEnd"/>
            <w:r>
              <w:t xml:space="preserve"> applies to all granularities above. Your</w:t>
            </w:r>
            <w:r>
              <w:rPr>
                <w:spacing w:val="-11"/>
              </w:rPr>
              <w:t xml:space="preserve"> </w:t>
            </w:r>
            <w:r>
              <w:t>answer</w:t>
            </w:r>
            <w:r>
              <w:rPr>
                <w:spacing w:val="-11"/>
              </w:rPr>
              <w:t xml:space="preserve"> </w:t>
            </w:r>
            <w:r>
              <w:t>needs</w:t>
            </w:r>
            <w:r>
              <w:rPr>
                <w:spacing w:val="-11"/>
              </w:rPr>
              <w:t xml:space="preserve"> </w:t>
            </w:r>
            <w:r>
              <w:t>to</w:t>
            </w:r>
            <w:r>
              <w:rPr>
                <w:spacing w:val="-11"/>
              </w:rPr>
              <w:t xml:space="preserve"> </w:t>
            </w:r>
            <w:r>
              <w:t>be provided</w:t>
            </w:r>
            <w:r>
              <w:rPr>
                <w:spacing w:val="-14"/>
              </w:rPr>
              <w:t xml:space="preserve"> </w:t>
            </w:r>
            <w:r>
              <w:t>for</w:t>
            </w:r>
            <w:r>
              <w:rPr>
                <w:spacing w:val="-14"/>
              </w:rPr>
              <w:t xml:space="preserve"> </w:t>
            </w:r>
            <w:r>
              <w:t>each</w:t>
            </w:r>
            <w:r>
              <w:rPr>
                <w:spacing w:val="-14"/>
              </w:rPr>
              <w:t xml:space="preserve"> </w:t>
            </w:r>
            <w:proofErr w:type="spellStart"/>
            <w:r>
              <w:t>granu</w:t>
            </w:r>
            <w:proofErr w:type="spellEnd"/>
            <w:r>
              <w:t xml:space="preserve">- </w:t>
            </w:r>
            <w:proofErr w:type="spellStart"/>
            <w:r>
              <w:rPr>
                <w:spacing w:val="-2"/>
              </w:rPr>
              <w:t>larity</w:t>
            </w:r>
            <w:proofErr w:type="spellEnd"/>
            <w:r>
              <w:rPr>
                <w:spacing w:val="-2"/>
              </w:rPr>
              <w:t>.)</w:t>
            </w:r>
          </w:p>
        </w:tc>
        <w:tc>
          <w:tcPr>
            <w:tcW w:w="2417" w:type="dxa"/>
          </w:tcPr>
          <w:p w14:paraId="0EC5D78E" w14:textId="77777777" w:rsidR="00677D69" w:rsidRDefault="00AC2CEB">
            <w:pPr>
              <w:pStyle w:val="TableParagraph"/>
              <w:spacing w:line="236" w:lineRule="exact"/>
              <w:ind w:left="122"/>
            </w:pPr>
            <w:r>
              <w:rPr>
                <w:b/>
              </w:rPr>
              <w:t>9</w:t>
            </w:r>
            <w:r>
              <w:rPr>
                <w:b/>
                <w:spacing w:val="-3"/>
              </w:rPr>
              <w:t xml:space="preserve"> </w:t>
            </w:r>
            <w:r>
              <w:rPr>
                <w:spacing w:val="-2"/>
              </w:rPr>
              <w:t>(3+6**)</w:t>
            </w:r>
          </w:p>
        </w:tc>
        <w:tc>
          <w:tcPr>
            <w:tcW w:w="2417" w:type="dxa"/>
          </w:tcPr>
          <w:p w14:paraId="56EB2A11" w14:textId="77777777" w:rsidR="00677D69" w:rsidRDefault="00AC2CEB">
            <w:pPr>
              <w:pStyle w:val="TableParagraph"/>
              <w:spacing w:line="236" w:lineRule="exact"/>
              <w:ind w:left="123"/>
            </w:pPr>
            <w:r>
              <w:rPr>
                <w:b/>
                <w:spacing w:val="-2"/>
              </w:rPr>
              <w:t>11</w:t>
            </w:r>
            <w:r>
              <w:rPr>
                <w:b/>
                <w:spacing w:val="-12"/>
              </w:rPr>
              <w:t xml:space="preserve"> </w:t>
            </w:r>
            <w:r>
              <w:rPr>
                <w:spacing w:val="-2"/>
              </w:rPr>
              <w:t>(5+6**)</w:t>
            </w:r>
          </w:p>
        </w:tc>
        <w:tc>
          <w:tcPr>
            <w:tcW w:w="2417" w:type="dxa"/>
          </w:tcPr>
          <w:p w14:paraId="16B9B2F5" w14:textId="77777777" w:rsidR="00677D69" w:rsidRDefault="00AC2CEB">
            <w:pPr>
              <w:pStyle w:val="TableParagraph"/>
              <w:spacing w:line="236" w:lineRule="exact"/>
              <w:ind w:left="123"/>
            </w:pPr>
            <w:r>
              <w:rPr>
                <w:spacing w:val="-10"/>
              </w:rPr>
              <w:t>1</w:t>
            </w:r>
          </w:p>
        </w:tc>
      </w:tr>
    </w:tbl>
    <w:p w14:paraId="11C8D00E" w14:textId="77777777" w:rsidR="00677D69" w:rsidRDefault="00677D69">
      <w:pPr>
        <w:pStyle w:val="BodyText"/>
        <w:rPr>
          <w:b/>
        </w:rPr>
      </w:pPr>
    </w:p>
    <w:p w14:paraId="5FE2615B" w14:textId="77777777" w:rsidR="00677D69" w:rsidRDefault="00677D69">
      <w:pPr>
        <w:pStyle w:val="BodyText"/>
        <w:spacing w:before="87"/>
        <w:rPr>
          <w:b/>
        </w:rPr>
      </w:pPr>
    </w:p>
    <w:p w14:paraId="0ABDC9B6" w14:textId="77777777" w:rsidR="00677D69" w:rsidRDefault="00AC2CEB">
      <w:pPr>
        <w:ind w:left="113"/>
        <w:rPr>
          <w:i/>
        </w:rPr>
      </w:pPr>
      <w:r>
        <w:rPr>
          <w:b/>
          <w:i/>
        </w:rPr>
        <w:t>*</w:t>
      </w:r>
      <w:proofErr w:type="gramStart"/>
      <w:r>
        <w:rPr>
          <w:b/>
          <w:i/>
        </w:rPr>
        <w:t>*</w:t>
      </w:r>
      <w:r>
        <w:rPr>
          <w:b/>
          <w:i/>
          <w:spacing w:val="-5"/>
        </w:rPr>
        <w:t xml:space="preserve"> </w:t>
      </w:r>
      <w:r>
        <w:rPr>
          <w:i/>
        </w:rPr>
        <w:t>:</w:t>
      </w:r>
      <w:proofErr w:type="gramEnd"/>
      <w:r>
        <w:rPr>
          <w:i/>
          <w:spacing w:val="9"/>
        </w:rPr>
        <w:t xml:space="preserve"> </w:t>
      </w:r>
      <w:r>
        <w:rPr>
          <w:i/>
        </w:rPr>
        <w:t>the</w:t>
      </w:r>
      <w:r>
        <w:rPr>
          <w:i/>
          <w:spacing w:val="-7"/>
        </w:rPr>
        <w:t xml:space="preserve"> </w:t>
      </w:r>
      <w:r>
        <w:rPr>
          <w:i/>
        </w:rPr>
        <w:t>same</w:t>
      </w:r>
      <w:r>
        <w:rPr>
          <w:i/>
          <w:spacing w:val="-6"/>
        </w:rPr>
        <w:t xml:space="preserve"> </w:t>
      </w:r>
      <w:r>
        <w:rPr>
          <w:i/>
        </w:rPr>
        <w:t>work</w:t>
      </w:r>
      <w:r>
        <w:rPr>
          <w:i/>
          <w:spacing w:val="-7"/>
        </w:rPr>
        <w:t xml:space="preserve"> </w:t>
      </w:r>
      <w:r>
        <w:rPr>
          <w:i/>
        </w:rPr>
        <w:t>split</w:t>
      </w:r>
      <w:r>
        <w:rPr>
          <w:i/>
          <w:spacing w:val="-7"/>
        </w:rPr>
        <w:t xml:space="preserve"> </w:t>
      </w:r>
      <w:r>
        <w:rPr>
          <w:i/>
        </w:rPr>
        <w:t>for</w:t>
      </w:r>
      <w:r>
        <w:rPr>
          <w:i/>
          <w:spacing w:val="-6"/>
        </w:rPr>
        <w:t xml:space="preserve"> </w:t>
      </w:r>
      <w:r>
        <w:rPr>
          <w:i/>
        </w:rPr>
        <w:t>(Q,1.1~Q.1.6)</w:t>
      </w:r>
      <w:r>
        <w:rPr>
          <w:i/>
          <w:spacing w:val="-7"/>
        </w:rPr>
        <w:t xml:space="preserve"> </w:t>
      </w:r>
      <w:r>
        <w:rPr>
          <w:i/>
        </w:rPr>
        <w:t>can</w:t>
      </w:r>
      <w:r>
        <w:rPr>
          <w:i/>
          <w:spacing w:val="-7"/>
        </w:rPr>
        <w:t xml:space="preserve"> </w:t>
      </w:r>
      <w:r>
        <w:rPr>
          <w:i/>
        </w:rPr>
        <w:t>be</w:t>
      </w:r>
      <w:r>
        <w:rPr>
          <w:i/>
          <w:spacing w:val="-7"/>
        </w:rPr>
        <w:t xml:space="preserve"> </w:t>
      </w:r>
      <w:r>
        <w:rPr>
          <w:i/>
        </w:rPr>
        <w:t>applied</w:t>
      </w:r>
      <w:r>
        <w:rPr>
          <w:i/>
          <w:spacing w:val="-6"/>
        </w:rPr>
        <w:t xml:space="preserve"> </w:t>
      </w:r>
      <w:r>
        <w:rPr>
          <w:i/>
        </w:rPr>
        <w:t>for</w:t>
      </w:r>
      <w:r>
        <w:rPr>
          <w:i/>
          <w:spacing w:val="-7"/>
        </w:rPr>
        <w:t xml:space="preserve"> </w:t>
      </w:r>
      <w:r>
        <w:rPr>
          <w:i/>
        </w:rPr>
        <w:t>the</w:t>
      </w:r>
      <w:r>
        <w:rPr>
          <w:i/>
          <w:spacing w:val="-7"/>
        </w:rPr>
        <w:t xml:space="preserve"> </w:t>
      </w:r>
      <w:r>
        <w:rPr>
          <w:i/>
        </w:rPr>
        <w:t>collection</w:t>
      </w:r>
      <w:r>
        <w:rPr>
          <w:i/>
          <w:spacing w:val="-6"/>
        </w:rPr>
        <w:t xml:space="preserve"> </w:t>
      </w:r>
      <w:r>
        <w:rPr>
          <w:i/>
        </w:rPr>
        <w:t>of</w:t>
      </w:r>
      <w:r>
        <w:rPr>
          <w:i/>
          <w:spacing w:val="-7"/>
        </w:rPr>
        <w:t xml:space="preserve"> </w:t>
      </w:r>
      <w:r>
        <w:rPr>
          <w:i/>
        </w:rPr>
        <w:t>renewable</w:t>
      </w:r>
      <w:r>
        <w:rPr>
          <w:i/>
          <w:spacing w:val="-7"/>
        </w:rPr>
        <w:t xml:space="preserve"> </w:t>
      </w:r>
      <w:r>
        <w:rPr>
          <w:i/>
        </w:rPr>
        <w:t>energy</w:t>
      </w:r>
      <w:r>
        <w:rPr>
          <w:i/>
          <w:spacing w:val="-6"/>
        </w:rPr>
        <w:t xml:space="preserve"> </w:t>
      </w:r>
      <w:r>
        <w:rPr>
          <w:i/>
          <w:spacing w:val="-2"/>
        </w:rPr>
        <w:t>info.</w:t>
      </w:r>
    </w:p>
    <w:p w14:paraId="2DF002F1" w14:textId="77777777" w:rsidR="00677D69" w:rsidRDefault="00677D69">
      <w:pPr>
        <w:pStyle w:val="BodyText"/>
        <w:rPr>
          <w:i/>
        </w:rPr>
      </w:pPr>
    </w:p>
    <w:p w14:paraId="6BAD9763" w14:textId="77777777" w:rsidR="00677D69" w:rsidRDefault="00677D69">
      <w:pPr>
        <w:pStyle w:val="BodyText"/>
        <w:rPr>
          <w:i/>
        </w:rPr>
      </w:pPr>
    </w:p>
    <w:p w14:paraId="7D95A7DF" w14:textId="77777777" w:rsidR="00677D69" w:rsidRDefault="00677D69">
      <w:pPr>
        <w:pStyle w:val="BodyText"/>
        <w:rPr>
          <w:i/>
        </w:rPr>
      </w:pPr>
    </w:p>
    <w:p w14:paraId="71562067" w14:textId="77777777" w:rsidR="00677D69" w:rsidRDefault="00677D69">
      <w:pPr>
        <w:pStyle w:val="BodyText"/>
        <w:spacing w:before="83"/>
        <w:rPr>
          <w:i/>
        </w:rPr>
      </w:pPr>
    </w:p>
    <w:p w14:paraId="1025FC24" w14:textId="77777777" w:rsidR="00677D69" w:rsidRDefault="00AC2CEB">
      <w:pPr>
        <w:pStyle w:val="ListParagraph"/>
        <w:numPr>
          <w:ilvl w:val="2"/>
          <w:numId w:val="64"/>
        </w:numPr>
        <w:tabs>
          <w:tab w:val="left" w:pos="657"/>
          <w:tab w:val="left" w:pos="659"/>
        </w:tabs>
        <w:spacing w:line="256" w:lineRule="auto"/>
        <w:ind w:right="268"/>
      </w:pPr>
      <w:r>
        <w:t>It</w:t>
      </w:r>
      <w:r>
        <w:rPr>
          <w:spacing w:val="-7"/>
        </w:rPr>
        <w:t xml:space="preserve"> </w:t>
      </w:r>
      <w:r>
        <w:t>is</w:t>
      </w:r>
      <w:r>
        <w:rPr>
          <w:spacing w:val="-7"/>
        </w:rPr>
        <w:t xml:space="preserve"> </w:t>
      </w:r>
      <w:r>
        <w:t>observed</w:t>
      </w:r>
      <w:r>
        <w:rPr>
          <w:spacing w:val="-7"/>
        </w:rPr>
        <w:t xml:space="preserve"> </w:t>
      </w:r>
      <w:r>
        <w:t>that</w:t>
      </w:r>
      <w:r>
        <w:rPr>
          <w:spacing w:val="-7"/>
        </w:rPr>
        <w:t xml:space="preserve"> </w:t>
      </w:r>
      <w:r>
        <w:t>the</w:t>
      </w:r>
      <w:r>
        <w:rPr>
          <w:spacing w:val="-7"/>
        </w:rPr>
        <w:t xml:space="preserve"> </w:t>
      </w:r>
      <w:r>
        <w:t>majority</w:t>
      </w:r>
      <w:r>
        <w:rPr>
          <w:spacing w:val="-7"/>
        </w:rPr>
        <w:t xml:space="preserve"> </w:t>
      </w:r>
      <w:r>
        <w:t>of</w:t>
      </w:r>
      <w:r>
        <w:rPr>
          <w:spacing w:val="-7"/>
        </w:rPr>
        <w:t xml:space="preserve"> </w:t>
      </w:r>
      <w:r>
        <w:t>companies</w:t>
      </w:r>
      <w:r>
        <w:rPr>
          <w:spacing w:val="-7"/>
        </w:rPr>
        <w:t xml:space="preserve"> </w:t>
      </w:r>
      <w:r>
        <w:t>do</w:t>
      </w:r>
      <w:r>
        <w:rPr>
          <w:spacing w:val="-7"/>
        </w:rPr>
        <w:t xml:space="preserve"> </w:t>
      </w:r>
      <w:r>
        <w:t>not</w:t>
      </w:r>
      <w:r>
        <w:rPr>
          <w:spacing w:val="-7"/>
        </w:rPr>
        <w:t xml:space="preserve"> </w:t>
      </w:r>
      <w:r>
        <w:t>see</w:t>
      </w:r>
      <w:r>
        <w:rPr>
          <w:spacing w:val="-7"/>
        </w:rPr>
        <w:t xml:space="preserve"> </w:t>
      </w:r>
      <w:r>
        <w:t>the</w:t>
      </w:r>
      <w:r>
        <w:rPr>
          <w:spacing w:val="-7"/>
        </w:rPr>
        <w:t xml:space="preserve"> </w:t>
      </w:r>
      <w:r>
        <w:t>need</w:t>
      </w:r>
      <w:r>
        <w:rPr>
          <w:spacing w:val="-7"/>
        </w:rPr>
        <w:t xml:space="preserve"> </w:t>
      </w:r>
      <w:r>
        <w:t>for</w:t>
      </w:r>
      <w:r>
        <w:rPr>
          <w:spacing w:val="-7"/>
        </w:rPr>
        <w:t xml:space="preserve"> </w:t>
      </w:r>
      <w:r>
        <w:t>exposing</w:t>
      </w:r>
      <w:r>
        <w:rPr>
          <w:spacing w:val="-7"/>
        </w:rPr>
        <w:t xml:space="preserve"> </w:t>
      </w:r>
      <w:r>
        <w:t>’average</w:t>
      </w:r>
      <w:r>
        <w:rPr>
          <w:spacing w:val="-7"/>
        </w:rPr>
        <w:t xml:space="preserve"> </w:t>
      </w:r>
      <w:r>
        <w:t>per</w:t>
      </w:r>
      <w:r>
        <w:rPr>
          <w:spacing w:val="-7"/>
        </w:rPr>
        <w:t xml:space="preserve"> </w:t>
      </w:r>
      <w:r>
        <w:t>UE’</w:t>
      </w:r>
      <w:r>
        <w:rPr>
          <w:spacing w:val="-7"/>
        </w:rPr>
        <w:t xml:space="preserve"> </w:t>
      </w:r>
      <w:r>
        <w:t>energy consumption information to 5GC NFs.</w:t>
      </w:r>
    </w:p>
    <w:p w14:paraId="1C46BA23" w14:textId="77777777" w:rsidR="00677D69" w:rsidRDefault="00AC2CEB">
      <w:pPr>
        <w:pStyle w:val="ListParagraph"/>
        <w:numPr>
          <w:ilvl w:val="2"/>
          <w:numId w:val="64"/>
        </w:numPr>
        <w:tabs>
          <w:tab w:val="left" w:pos="657"/>
        </w:tabs>
        <w:spacing w:before="180"/>
        <w:ind w:left="657" w:hanging="212"/>
      </w:pPr>
      <w:r>
        <w:t>For</w:t>
      </w:r>
      <w:r>
        <w:rPr>
          <w:spacing w:val="-8"/>
        </w:rPr>
        <w:t xml:space="preserve"> </w:t>
      </w:r>
      <w:r>
        <w:t>the</w:t>
      </w:r>
      <w:r>
        <w:rPr>
          <w:spacing w:val="-7"/>
        </w:rPr>
        <w:t xml:space="preserve"> </w:t>
      </w:r>
      <w:r>
        <w:t>UE</w:t>
      </w:r>
      <w:r>
        <w:rPr>
          <w:spacing w:val="-7"/>
        </w:rPr>
        <w:t xml:space="preserve"> </w:t>
      </w:r>
      <w:r>
        <w:t>related</w:t>
      </w:r>
      <w:r>
        <w:rPr>
          <w:spacing w:val="-7"/>
        </w:rPr>
        <w:t xml:space="preserve"> </w:t>
      </w:r>
      <w:r>
        <w:t>granularities</w:t>
      </w:r>
      <w:r>
        <w:rPr>
          <w:spacing w:val="-7"/>
        </w:rPr>
        <w:t xml:space="preserve"> </w:t>
      </w:r>
      <w:r>
        <w:t>(Q.2.2/Q.2.3/Q.2.4),</w:t>
      </w:r>
      <w:r>
        <w:rPr>
          <w:spacing w:val="-7"/>
        </w:rPr>
        <w:t xml:space="preserve"> </w:t>
      </w:r>
      <w:r>
        <w:t>the</w:t>
      </w:r>
      <w:r>
        <w:rPr>
          <w:spacing w:val="-7"/>
        </w:rPr>
        <w:t xml:space="preserve"> </w:t>
      </w:r>
      <w:r>
        <w:t>majority</w:t>
      </w:r>
      <w:r>
        <w:rPr>
          <w:spacing w:val="-7"/>
        </w:rPr>
        <w:t xml:space="preserve"> </w:t>
      </w:r>
      <w:r>
        <w:t>preferred</w:t>
      </w:r>
      <w:r>
        <w:rPr>
          <w:spacing w:val="-7"/>
        </w:rPr>
        <w:t xml:space="preserve"> </w:t>
      </w:r>
      <w:r>
        <w:t>to</w:t>
      </w:r>
      <w:r>
        <w:rPr>
          <w:spacing w:val="-7"/>
        </w:rPr>
        <w:t xml:space="preserve"> </w:t>
      </w:r>
      <w:r>
        <w:t>work</w:t>
      </w:r>
      <w:r>
        <w:rPr>
          <w:spacing w:val="-7"/>
        </w:rPr>
        <w:t xml:space="preserve"> </w:t>
      </w:r>
      <w:r>
        <w:t>on</w:t>
      </w:r>
      <w:r>
        <w:rPr>
          <w:spacing w:val="-7"/>
        </w:rPr>
        <w:t xml:space="preserve"> </w:t>
      </w:r>
      <w:r>
        <w:t>the</w:t>
      </w:r>
      <w:r>
        <w:rPr>
          <w:spacing w:val="-7"/>
        </w:rPr>
        <w:t xml:space="preserve"> </w:t>
      </w:r>
      <w:r>
        <w:t>issue</w:t>
      </w:r>
      <w:r>
        <w:rPr>
          <w:spacing w:val="-7"/>
        </w:rPr>
        <w:t xml:space="preserve"> </w:t>
      </w:r>
      <w:r>
        <w:t>in</w:t>
      </w:r>
      <w:r>
        <w:rPr>
          <w:spacing w:val="-7"/>
        </w:rPr>
        <w:t xml:space="preserve"> </w:t>
      </w:r>
      <w:r>
        <w:rPr>
          <w:spacing w:val="-4"/>
        </w:rPr>
        <w:t>SA2.</w:t>
      </w:r>
    </w:p>
    <w:p w14:paraId="605F8803" w14:textId="77777777" w:rsidR="00677D69" w:rsidRDefault="00AC2CEB">
      <w:pPr>
        <w:pStyle w:val="ListParagraph"/>
        <w:numPr>
          <w:ilvl w:val="2"/>
          <w:numId w:val="64"/>
        </w:numPr>
        <w:tabs>
          <w:tab w:val="left" w:pos="657"/>
        </w:tabs>
        <w:spacing w:before="198"/>
        <w:ind w:left="657" w:hanging="212"/>
      </w:pPr>
      <w:r>
        <w:t>For</w:t>
      </w:r>
      <w:r>
        <w:rPr>
          <w:spacing w:val="-6"/>
        </w:rPr>
        <w:t xml:space="preserve"> </w:t>
      </w:r>
      <w:r>
        <w:t>the</w:t>
      </w:r>
      <w:r>
        <w:rPr>
          <w:spacing w:val="-5"/>
        </w:rPr>
        <w:t xml:space="preserve"> </w:t>
      </w:r>
      <w:r>
        <w:t>’per</w:t>
      </w:r>
      <w:r>
        <w:rPr>
          <w:spacing w:val="-5"/>
        </w:rPr>
        <w:t xml:space="preserve"> </w:t>
      </w:r>
      <w:r>
        <w:t>NF’</w:t>
      </w:r>
      <w:r>
        <w:rPr>
          <w:spacing w:val="-6"/>
        </w:rPr>
        <w:t xml:space="preserve"> </w:t>
      </w:r>
      <w:r>
        <w:t>and</w:t>
      </w:r>
      <w:r>
        <w:rPr>
          <w:spacing w:val="-5"/>
        </w:rPr>
        <w:t xml:space="preserve"> </w:t>
      </w:r>
      <w:r>
        <w:t>’per</w:t>
      </w:r>
      <w:r>
        <w:rPr>
          <w:spacing w:val="-5"/>
        </w:rPr>
        <w:t xml:space="preserve"> </w:t>
      </w:r>
      <w:r>
        <w:t>network</w:t>
      </w:r>
      <w:r>
        <w:rPr>
          <w:spacing w:val="-6"/>
        </w:rPr>
        <w:t xml:space="preserve"> </w:t>
      </w:r>
      <w:r>
        <w:t>slice’</w:t>
      </w:r>
      <w:r>
        <w:rPr>
          <w:spacing w:val="-5"/>
        </w:rPr>
        <w:t xml:space="preserve"> </w:t>
      </w:r>
      <w:r>
        <w:t>granularities,</w:t>
      </w:r>
      <w:r>
        <w:rPr>
          <w:spacing w:val="-5"/>
        </w:rPr>
        <w:t xml:space="preserve"> </w:t>
      </w:r>
      <w:r>
        <w:t>SA5</w:t>
      </w:r>
      <w:r>
        <w:rPr>
          <w:spacing w:val="-6"/>
        </w:rPr>
        <w:t xml:space="preserve"> </w:t>
      </w:r>
      <w:r>
        <w:t>is</w:t>
      </w:r>
      <w:r>
        <w:rPr>
          <w:spacing w:val="-5"/>
        </w:rPr>
        <w:t xml:space="preserve"> </w:t>
      </w:r>
      <w:proofErr w:type="spellStart"/>
      <w:r>
        <w:t>prefered</w:t>
      </w:r>
      <w:proofErr w:type="spellEnd"/>
      <w:r>
        <w:rPr>
          <w:spacing w:val="-5"/>
        </w:rPr>
        <w:t xml:space="preserve"> </w:t>
      </w:r>
      <w:r>
        <w:t>to</w:t>
      </w:r>
      <w:r>
        <w:rPr>
          <w:spacing w:val="-6"/>
        </w:rPr>
        <w:t xml:space="preserve"> </w:t>
      </w:r>
      <w:r>
        <w:t>take</w:t>
      </w:r>
      <w:r>
        <w:rPr>
          <w:spacing w:val="-5"/>
        </w:rPr>
        <w:t xml:space="preserve"> </w:t>
      </w:r>
      <w:r>
        <w:t>the</w:t>
      </w:r>
      <w:r>
        <w:rPr>
          <w:spacing w:val="-5"/>
        </w:rPr>
        <w:t xml:space="preserve"> </w:t>
      </w:r>
      <w:r>
        <w:rPr>
          <w:spacing w:val="-2"/>
        </w:rPr>
        <w:t>responsibility.</w:t>
      </w:r>
    </w:p>
    <w:p w14:paraId="4BF1B6E0" w14:textId="77777777" w:rsidR="00677D69" w:rsidRDefault="00AC2CEB">
      <w:pPr>
        <w:pStyle w:val="ListParagraph"/>
        <w:numPr>
          <w:ilvl w:val="2"/>
          <w:numId w:val="64"/>
        </w:numPr>
        <w:tabs>
          <w:tab w:val="left" w:pos="657"/>
          <w:tab w:val="left" w:pos="659"/>
        </w:tabs>
        <w:spacing w:before="197" w:line="256" w:lineRule="auto"/>
        <w:ind w:right="486"/>
        <w:jc w:val="both"/>
      </w:pPr>
      <w:r>
        <w:t>For</w:t>
      </w:r>
      <w:r>
        <w:rPr>
          <w:spacing w:val="-8"/>
        </w:rPr>
        <w:t xml:space="preserve"> </w:t>
      </w:r>
      <w:r>
        <w:t>supporting</w:t>
      </w:r>
      <w:r>
        <w:rPr>
          <w:spacing w:val="-8"/>
        </w:rPr>
        <w:t xml:space="preserve"> </w:t>
      </w:r>
      <w:r>
        <w:t>the</w:t>
      </w:r>
      <w:r>
        <w:rPr>
          <w:spacing w:val="-8"/>
        </w:rPr>
        <w:t xml:space="preserve"> </w:t>
      </w:r>
      <w:r>
        <w:t>exposure</w:t>
      </w:r>
      <w:r>
        <w:rPr>
          <w:spacing w:val="-8"/>
        </w:rPr>
        <w:t xml:space="preserve"> </w:t>
      </w:r>
      <w:r>
        <w:t>of</w:t>
      </w:r>
      <w:r>
        <w:rPr>
          <w:spacing w:val="-8"/>
        </w:rPr>
        <w:t xml:space="preserve"> </w:t>
      </w:r>
      <w:r>
        <w:t>renewable</w:t>
      </w:r>
      <w:r>
        <w:rPr>
          <w:spacing w:val="-8"/>
        </w:rPr>
        <w:t xml:space="preserve"> </w:t>
      </w:r>
      <w:r>
        <w:t>energy</w:t>
      </w:r>
      <w:r>
        <w:rPr>
          <w:spacing w:val="-8"/>
        </w:rPr>
        <w:t xml:space="preserve"> </w:t>
      </w:r>
      <w:r>
        <w:t>information,</w:t>
      </w:r>
      <w:r>
        <w:rPr>
          <w:spacing w:val="-8"/>
        </w:rPr>
        <w:t xml:space="preserve"> </w:t>
      </w:r>
      <w:r>
        <w:t>companies</w:t>
      </w:r>
      <w:r>
        <w:rPr>
          <w:spacing w:val="-8"/>
        </w:rPr>
        <w:t xml:space="preserve"> </w:t>
      </w:r>
      <w:r>
        <w:t>proposed</w:t>
      </w:r>
      <w:r>
        <w:rPr>
          <w:spacing w:val="-8"/>
        </w:rPr>
        <w:t xml:space="preserve"> </w:t>
      </w:r>
      <w:r>
        <w:t>to</w:t>
      </w:r>
      <w:r>
        <w:rPr>
          <w:spacing w:val="-8"/>
        </w:rPr>
        <w:t xml:space="preserve"> </w:t>
      </w:r>
      <w:r>
        <w:t>split</w:t>
      </w:r>
      <w:r>
        <w:rPr>
          <w:spacing w:val="-8"/>
        </w:rPr>
        <w:t xml:space="preserve"> </w:t>
      </w:r>
      <w:r>
        <w:t>the</w:t>
      </w:r>
      <w:r>
        <w:rPr>
          <w:spacing w:val="-8"/>
        </w:rPr>
        <w:t xml:space="preserve"> </w:t>
      </w:r>
      <w:r>
        <w:t>work between</w:t>
      </w:r>
      <w:r>
        <w:rPr>
          <w:spacing w:val="-7"/>
        </w:rPr>
        <w:t xml:space="preserve"> </w:t>
      </w:r>
      <w:r>
        <w:t>SA2</w:t>
      </w:r>
      <w:r>
        <w:rPr>
          <w:spacing w:val="-7"/>
        </w:rPr>
        <w:t xml:space="preserve"> </w:t>
      </w:r>
      <w:r>
        <w:t>and</w:t>
      </w:r>
      <w:r>
        <w:rPr>
          <w:spacing w:val="-7"/>
        </w:rPr>
        <w:t xml:space="preserve"> </w:t>
      </w:r>
      <w:r>
        <w:t>SA5</w:t>
      </w:r>
      <w:r>
        <w:rPr>
          <w:spacing w:val="-7"/>
        </w:rPr>
        <w:t xml:space="preserve"> </w:t>
      </w:r>
      <w:r>
        <w:t>applying</w:t>
      </w:r>
      <w:r>
        <w:rPr>
          <w:spacing w:val="-7"/>
        </w:rPr>
        <w:t xml:space="preserve"> </w:t>
      </w:r>
      <w:r>
        <w:t>the</w:t>
      </w:r>
      <w:r>
        <w:rPr>
          <w:spacing w:val="-7"/>
        </w:rPr>
        <w:t xml:space="preserve"> </w:t>
      </w:r>
      <w:r>
        <w:t>same</w:t>
      </w:r>
      <w:r>
        <w:rPr>
          <w:spacing w:val="-7"/>
        </w:rPr>
        <w:t xml:space="preserve"> </w:t>
      </w:r>
      <w:r>
        <w:t>decision</w:t>
      </w:r>
      <w:r>
        <w:rPr>
          <w:spacing w:val="-7"/>
        </w:rPr>
        <w:t xml:space="preserve"> </w:t>
      </w:r>
      <w:r>
        <w:t>as</w:t>
      </w:r>
      <w:r>
        <w:rPr>
          <w:spacing w:val="-7"/>
        </w:rPr>
        <w:t xml:space="preserve"> </w:t>
      </w:r>
      <w:r>
        <w:t>for</w:t>
      </w:r>
      <w:r>
        <w:rPr>
          <w:spacing w:val="-7"/>
        </w:rPr>
        <w:t xml:space="preserve"> </w:t>
      </w:r>
      <w:r>
        <w:t>the</w:t>
      </w:r>
      <w:r>
        <w:rPr>
          <w:spacing w:val="-7"/>
        </w:rPr>
        <w:t xml:space="preserve"> </w:t>
      </w:r>
      <w:r>
        <w:t>case</w:t>
      </w:r>
      <w:r>
        <w:rPr>
          <w:spacing w:val="-7"/>
        </w:rPr>
        <w:t xml:space="preserve"> </w:t>
      </w:r>
      <w:r>
        <w:t>of</w:t>
      </w:r>
      <w:r>
        <w:rPr>
          <w:spacing w:val="-7"/>
        </w:rPr>
        <w:t xml:space="preserve"> </w:t>
      </w:r>
      <w:r>
        <w:t>the</w:t>
      </w:r>
      <w:r>
        <w:rPr>
          <w:spacing w:val="-7"/>
        </w:rPr>
        <w:t xml:space="preserve"> </w:t>
      </w:r>
      <w:r>
        <w:t>normal</w:t>
      </w:r>
      <w:r>
        <w:rPr>
          <w:spacing w:val="-7"/>
        </w:rPr>
        <w:t xml:space="preserve"> </w:t>
      </w:r>
      <w:r>
        <w:t>energy</w:t>
      </w:r>
      <w:r>
        <w:rPr>
          <w:spacing w:val="-7"/>
        </w:rPr>
        <w:t xml:space="preserve"> </w:t>
      </w:r>
      <w:r>
        <w:t xml:space="preserve">consumption </w:t>
      </w:r>
      <w:r>
        <w:rPr>
          <w:spacing w:val="-2"/>
        </w:rPr>
        <w:t>information.</w:t>
      </w:r>
    </w:p>
    <w:p w14:paraId="13019CC6" w14:textId="77777777" w:rsidR="00677D69" w:rsidRDefault="00677D69">
      <w:pPr>
        <w:spacing w:line="256" w:lineRule="auto"/>
        <w:jc w:val="both"/>
        <w:sectPr w:rsidR="00677D69">
          <w:pgSz w:w="11910" w:h="16840"/>
          <w:pgMar w:top="1280" w:right="980" w:bottom="760" w:left="1020" w:header="885" w:footer="561" w:gutter="0"/>
          <w:cols w:space="720"/>
        </w:sectPr>
      </w:pPr>
    </w:p>
    <w:p w14:paraId="3FE812E6" w14:textId="77777777" w:rsidR="00677D69" w:rsidRDefault="00AC2CEB">
      <w:pPr>
        <w:pStyle w:val="Heading2"/>
        <w:numPr>
          <w:ilvl w:val="1"/>
          <w:numId w:val="64"/>
        </w:numPr>
        <w:tabs>
          <w:tab w:val="left" w:pos="1247"/>
        </w:tabs>
        <w:spacing w:before="84"/>
      </w:pPr>
      <w:bookmarkStart w:id="7" w:name="Companies_inputs_on_Question_#2"/>
      <w:bookmarkEnd w:id="7"/>
      <w:proofErr w:type="gramStart"/>
      <w:r>
        <w:lastRenderedPageBreak/>
        <w:t>Companies</w:t>
      </w:r>
      <w:proofErr w:type="gramEnd"/>
      <w:r>
        <w:rPr>
          <w:spacing w:val="13"/>
        </w:rPr>
        <w:t xml:space="preserve"> </w:t>
      </w:r>
      <w:r>
        <w:t>inputs</w:t>
      </w:r>
      <w:r>
        <w:rPr>
          <w:spacing w:val="14"/>
        </w:rPr>
        <w:t xml:space="preserve"> </w:t>
      </w:r>
      <w:r>
        <w:t>on</w:t>
      </w:r>
      <w:r>
        <w:rPr>
          <w:spacing w:val="14"/>
        </w:rPr>
        <w:t xml:space="preserve"> </w:t>
      </w:r>
      <w:r>
        <w:t>Question</w:t>
      </w:r>
      <w:r>
        <w:rPr>
          <w:spacing w:val="14"/>
        </w:rPr>
        <w:t xml:space="preserve"> </w:t>
      </w:r>
      <w:r>
        <w:rPr>
          <w:spacing w:val="-5"/>
        </w:rPr>
        <w:t>#2</w:t>
      </w:r>
    </w:p>
    <w:p w14:paraId="4529D985" w14:textId="77777777" w:rsidR="00677D69" w:rsidRDefault="00AC2CEB">
      <w:pPr>
        <w:pStyle w:val="ListParagraph"/>
        <w:numPr>
          <w:ilvl w:val="2"/>
          <w:numId w:val="64"/>
        </w:numPr>
        <w:tabs>
          <w:tab w:val="left" w:pos="657"/>
        </w:tabs>
        <w:spacing w:before="288"/>
        <w:ind w:left="657" w:hanging="212"/>
        <w:rPr>
          <w:b/>
        </w:rPr>
      </w:pPr>
      <w:r>
        <w:rPr>
          <w:b/>
          <w:spacing w:val="-2"/>
        </w:rPr>
        <w:t>Total</w:t>
      </w:r>
      <w:r>
        <w:rPr>
          <w:b/>
          <w:spacing w:val="-7"/>
        </w:rPr>
        <w:t xml:space="preserve"> </w:t>
      </w:r>
      <w:r>
        <w:rPr>
          <w:b/>
          <w:spacing w:val="-2"/>
        </w:rPr>
        <w:t>19</w:t>
      </w:r>
      <w:r>
        <w:rPr>
          <w:b/>
          <w:spacing w:val="-6"/>
        </w:rPr>
        <w:t xml:space="preserve"> </w:t>
      </w:r>
      <w:r>
        <w:rPr>
          <w:b/>
          <w:spacing w:val="-2"/>
        </w:rPr>
        <w:t>responses</w:t>
      </w:r>
      <w:r>
        <w:rPr>
          <w:b/>
          <w:spacing w:val="-6"/>
        </w:rPr>
        <w:t xml:space="preserve"> </w:t>
      </w:r>
      <w:r>
        <w:rPr>
          <w:b/>
          <w:spacing w:val="-2"/>
        </w:rPr>
        <w:t>collected</w:t>
      </w:r>
    </w:p>
    <w:p w14:paraId="718AA698" w14:textId="77777777" w:rsidR="00677D69" w:rsidRDefault="00677D69">
      <w:pPr>
        <w:pStyle w:val="BodyText"/>
        <w:rPr>
          <w:b/>
        </w:rPr>
      </w:pPr>
    </w:p>
    <w:p w14:paraId="6F2608E8" w14:textId="77777777" w:rsidR="00677D69" w:rsidRDefault="00677D69">
      <w:pPr>
        <w:pStyle w:val="BodyText"/>
        <w:rPr>
          <w:b/>
        </w:rPr>
      </w:pPr>
    </w:p>
    <w:p w14:paraId="21309781" w14:textId="77777777" w:rsidR="00677D69" w:rsidRDefault="00677D69">
      <w:pPr>
        <w:pStyle w:val="BodyText"/>
        <w:spacing w:before="211"/>
        <w:rPr>
          <w:b/>
        </w:rPr>
      </w:pPr>
    </w:p>
    <w:p w14:paraId="60310701" w14:textId="77777777" w:rsidR="00677D69" w:rsidRDefault="00AC2CEB">
      <w:pPr>
        <w:spacing w:line="256" w:lineRule="auto"/>
        <w:ind w:left="2072" w:right="1954"/>
        <w:rPr>
          <w:b/>
        </w:rPr>
      </w:pPr>
      <w:r>
        <w:rPr>
          <w:b/>
        </w:rPr>
        <w:t>Table</w:t>
      </w:r>
      <w:r>
        <w:rPr>
          <w:b/>
          <w:spacing w:val="-12"/>
        </w:rPr>
        <w:t xml:space="preserve"> </w:t>
      </w:r>
      <w:r>
        <w:rPr>
          <w:b/>
        </w:rPr>
        <w:t>6: (Summary</w:t>
      </w:r>
      <w:r>
        <w:rPr>
          <w:b/>
          <w:spacing w:val="-12"/>
        </w:rPr>
        <w:t xml:space="preserve"> </w:t>
      </w:r>
      <w:r>
        <w:rPr>
          <w:b/>
        </w:rPr>
        <w:t>of</w:t>
      </w:r>
      <w:r>
        <w:rPr>
          <w:b/>
          <w:spacing w:val="-12"/>
        </w:rPr>
        <w:t xml:space="preserve"> </w:t>
      </w:r>
      <w:r>
        <w:rPr>
          <w:b/>
        </w:rPr>
        <w:t>inputs)</w:t>
      </w:r>
      <w:r>
        <w:rPr>
          <w:b/>
          <w:spacing w:val="-12"/>
        </w:rPr>
        <w:t xml:space="preserve"> </w:t>
      </w:r>
      <w:r>
        <w:rPr>
          <w:b/>
        </w:rPr>
        <w:t>Q3. Exposure</w:t>
      </w:r>
      <w:r>
        <w:rPr>
          <w:b/>
          <w:spacing w:val="-12"/>
        </w:rPr>
        <w:t xml:space="preserve"> </w:t>
      </w:r>
      <w:r>
        <w:rPr>
          <w:b/>
        </w:rPr>
        <w:t>of</w:t>
      </w:r>
      <w:r>
        <w:rPr>
          <w:b/>
          <w:spacing w:val="-12"/>
        </w:rPr>
        <w:t xml:space="preserve"> </w:t>
      </w:r>
      <w:r>
        <w:rPr>
          <w:b/>
        </w:rPr>
        <w:t>energy-related information to Application Function</w:t>
      </w:r>
    </w:p>
    <w:p w14:paraId="53E694B8" w14:textId="77777777" w:rsidR="00677D69" w:rsidRDefault="00677D69">
      <w:pPr>
        <w:pStyle w:val="BodyText"/>
        <w:spacing w:before="22" w:after="1"/>
        <w:rPr>
          <w:b/>
          <w:sz w:val="20"/>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7"/>
        <w:gridCol w:w="2417"/>
        <w:gridCol w:w="2417"/>
        <w:gridCol w:w="2417"/>
      </w:tblGrid>
      <w:tr w:rsidR="00677D69" w14:paraId="6E069DD4" w14:textId="77777777">
        <w:trPr>
          <w:trHeight w:val="810"/>
        </w:trPr>
        <w:tc>
          <w:tcPr>
            <w:tcW w:w="2417" w:type="dxa"/>
          </w:tcPr>
          <w:p w14:paraId="4FE42B23" w14:textId="77777777" w:rsidR="00677D69" w:rsidRDefault="00AC2CEB">
            <w:pPr>
              <w:pStyle w:val="TableParagraph"/>
              <w:spacing w:line="236" w:lineRule="exact"/>
              <w:ind w:left="122"/>
              <w:rPr>
                <w:b/>
              </w:rPr>
            </w:pPr>
            <w:proofErr w:type="gramStart"/>
            <w:r>
              <w:rPr>
                <w:b/>
              </w:rPr>
              <w:t>Granularity</w:t>
            </w:r>
            <w:r>
              <w:rPr>
                <w:b/>
                <w:spacing w:val="29"/>
              </w:rPr>
              <w:t xml:space="preserve">  </w:t>
            </w:r>
            <w:r>
              <w:rPr>
                <w:b/>
              </w:rPr>
              <w:t>of</w:t>
            </w:r>
            <w:proofErr w:type="gramEnd"/>
            <w:r>
              <w:rPr>
                <w:b/>
                <w:spacing w:val="30"/>
              </w:rPr>
              <w:t xml:space="preserve">  </w:t>
            </w:r>
            <w:r>
              <w:rPr>
                <w:b/>
                <w:spacing w:val="-2"/>
              </w:rPr>
              <w:t>expo-</w:t>
            </w:r>
          </w:p>
          <w:p w14:paraId="7F57C4D0" w14:textId="77777777" w:rsidR="00677D69" w:rsidRDefault="00AC2CEB">
            <w:pPr>
              <w:pStyle w:val="TableParagraph"/>
              <w:spacing w:before="18"/>
              <w:ind w:left="122"/>
              <w:rPr>
                <w:b/>
              </w:rPr>
            </w:pPr>
            <w:r>
              <w:rPr>
                <w:b/>
                <w:spacing w:val="-4"/>
              </w:rPr>
              <w:t>sure</w:t>
            </w:r>
          </w:p>
        </w:tc>
        <w:tc>
          <w:tcPr>
            <w:tcW w:w="2417" w:type="dxa"/>
          </w:tcPr>
          <w:p w14:paraId="65265D5D" w14:textId="77777777" w:rsidR="00677D69" w:rsidRDefault="00AC2CEB">
            <w:pPr>
              <w:pStyle w:val="TableParagraph"/>
              <w:spacing w:line="236" w:lineRule="exact"/>
              <w:ind w:left="122"/>
              <w:rPr>
                <w:b/>
              </w:rPr>
            </w:pPr>
            <w:r>
              <w:rPr>
                <w:b/>
                <w:spacing w:val="-5"/>
              </w:rPr>
              <w:t>SA2</w:t>
            </w:r>
          </w:p>
        </w:tc>
        <w:tc>
          <w:tcPr>
            <w:tcW w:w="2417" w:type="dxa"/>
          </w:tcPr>
          <w:p w14:paraId="0BD8B818" w14:textId="77777777" w:rsidR="00677D69" w:rsidRDefault="00AC2CEB">
            <w:pPr>
              <w:pStyle w:val="TableParagraph"/>
              <w:spacing w:line="236" w:lineRule="exact"/>
              <w:ind w:left="123"/>
              <w:rPr>
                <w:b/>
              </w:rPr>
            </w:pPr>
            <w:r>
              <w:rPr>
                <w:b/>
                <w:spacing w:val="-5"/>
              </w:rPr>
              <w:t>SA5</w:t>
            </w:r>
          </w:p>
        </w:tc>
        <w:tc>
          <w:tcPr>
            <w:tcW w:w="2417" w:type="dxa"/>
          </w:tcPr>
          <w:p w14:paraId="141B1523" w14:textId="77777777" w:rsidR="00677D69" w:rsidRDefault="00AC2CEB">
            <w:pPr>
              <w:pStyle w:val="TableParagraph"/>
              <w:spacing w:line="236" w:lineRule="exact"/>
              <w:ind w:left="123"/>
              <w:rPr>
                <w:b/>
              </w:rPr>
            </w:pPr>
            <w:r>
              <w:rPr>
                <w:b/>
              </w:rPr>
              <w:t>Not</w:t>
            </w:r>
            <w:r>
              <w:rPr>
                <w:b/>
                <w:spacing w:val="-5"/>
              </w:rPr>
              <w:t xml:space="preserve"> </w:t>
            </w:r>
            <w:r>
              <w:rPr>
                <w:b/>
                <w:spacing w:val="-2"/>
              </w:rPr>
              <w:t>Needed</w:t>
            </w:r>
          </w:p>
        </w:tc>
      </w:tr>
      <w:tr w:rsidR="00677D69" w14:paraId="32915215" w14:textId="77777777">
        <w:trPr>
          <w:trHeight w:val="539"/>
        </w:trPr>
        <w:tc>
          <w:tcPr>
            <w:tcW w:w="2417" w:type="dxa"/>
          </w:tcPr>
          <w:p w14:paraId="0EE1BE1D" w14:textId="77777777" w:rsidR="00677D69" w:rsidRDefault="00AC2CEB">
            <w:pPr>
              <w:pStyle w:val="TableParagraph"/>
              <w:spacing w:line="236" w:lineRule="exact"/>
              <w:ind w:left="122"/>
            </w:pPr>
            <w:r>
              <w:rPr>
                <w:b/>
              </w:rPr>
              <w:t>Q.3.1:</w:t>
            </w:r>
            <w:r>
              <w:rPr>
                <w:b/>
                <w:spacing w:val="1"/>
              </w:rPr>
              <w:t xml:space="preserve"> </w:t>
            </w:r>
            <w:r>
              <w:t>Average</w:t>
            </w:r>
            <w:r>
              <w:rPr>
                <w:spacing w:val="-11"/>
              </w:rPr>
              <w:t xml:space="preserve"> </w:t>
            </w:r>
            <w:r>
              <w:t>per</w:t>
            </w:r>
            <w:r>
              <w:rPr>
                <w:spacing w:val="-10"/>
              </w:rPr>
              <w:t xml:space="preserve"> </w:t>
            </w:r>
            <w:r>
              <w:rPr>
                <w:spacing w:val="-5"/>
              </w:rPr>
              <w:t>UE</w:t>
            </w:r>
          </w:p>
        </w:tc>
        <w:tc>
          <w:tcPr>
            <w:tcW w:w="2417" w:type="dxa"/>
          </w:tcPr>
          <w:p w14:paraId="054707D3" w14:textId="77777777" w:rsidR="00677D69" w:rsidRDefault="00AC2CEB">
            <w:pPr>
              <w:pStyle w:val="TableParagraph"/>
              <w:spacing w:line="236" w:lineRule="exact"/>
              <w:ind w:left="122"/>
            </w:pPr>
            <w:r>
              <w:rPr>
                <w:spacing w:val="-10"/>
              </w:rPr>
              <w:t>1</w:t>
            </w:r>
          </w:p>
        </w:tc>
        <w:tc>
          <w:tcPr>
            <w:tcW w:w="2417" w:type="dxa"/>
          </w:tcPr>
          <w:p w14:paraId="1103E05A" w14:textId="77777777" w:rsidR="00677D69" w:rsidRDefault="00AC2CEB">
            <w:pPr>
              <w:pStyle w:val="TableParagraph"/>
              <w:spacing w:line="236" w:lineRule="exact"/>
              <w:ind w:left="123"/>
              <w:rPr>
                <w:b/>
              </w:rPr>
            </w:pPr>
            <w:r>
              <w:rPr>
                <w:b/>
                <w:spacing w:val="-10"/>
              </w:rPr>
              <w:t>8</w:t>
            </w:r>
          </w:p>
        </w:tc>
        <w:tc>
          <w:tcPr>
            <w:tcW w:w="2417" w:type="dxa"/>
          </w:tcPr>
          <w:p w14:paraId="5CC2A719" w14:textId="77777777" w:rsidR="00677D69" w:rsidRDefault="00AC2CEB">
            <w:pPr>
              <w:pStyle w:val="TableParagraph"/>
              <w:spacing w:line="236" w:lineRule="exact"/>
              <w:ind w:left="123"/>
              <w:rPr>
                <w:b/>
              </w:rPr>
            </w:pPr>
            <w:r>
              <w:rPr>
                <w:b/>
                <w:spacing w:val="-5"/>
              </w:rPr>
              <w:t>11</w:t>
            </w:r>
          </w:p>
        </w:tc>
      </w:tr>
      <w:tr w:rsidR="00677D69" w14:paraId="65A36BAD" w14:textId="77777777">
        <w:trPr>
          <w:trHeight w:val="539"/>
        </w:trPr>
        <w:tc>
          <w:tcPr>
            <w:tcW w:w="2417" w:type="dxa"/>
          </w:tcPr>
          <w:p w14:paraId="0C06CDF8" w14:textId="77777777" w:rsidR="00677D69" w:rsidRDefault="00AC2CEB">
            <w:pPr>
              <w:pStyle w:val="TableParagraph"/>
              <w:spacing w:line="236" w:lineRule="exact"/>
              <w:ind w:left="122"/>
            </w:pPr>
            <w:r>
              <w:rPr>
                <w:b/>
              </w:rPr>
              <w:t>Q.3.2:</w:t>
            </w:r>
            <w:r>
              <w:rPr>
                <w:b/>
                <w:spacing w:val="10"/>
              </w:rPr>
              <w:t xml:space="preserve"> </w:t>
            </w:r>
            <w:r>
              <w:t>Per</w:t>
            </w:r>
            <w:r>
              <w:rPr>
                <w:spacing w:val="-5"/>
              </w:rPr>
              <w:t xml:space="preserve"> </w:t>
            </w:r>
            <w:r>
              <w:t>specific</w:t>
            </w:r>
            <w:r>
              <w:rPr>
                <w:spacing w:val="-6"/>
              </w:rPr>
              <w:t xml:space="preserve"> </w:t>
            </w:r>
            <w:r>
              <w:rPr>
                <w:spacing w:val="-5"/>
              </w:rPr>
              <w:t>UE</w:t>
            </w:r>
          </w:p>
        </w:tc>
        <w:tc>
          <w:tcPr>
            <w:tcW w:w="2417" w:type="dxa"/>
          </w:tcPr>
          <w:p w14:paraId="7C184A81" w14:textId="77777777" w:rsidR="00677D69" w:rsidRDefault="00AC2CEB">
            <w:pPr>
              <w:pStyle w:val="TableParagraph"/>
              <w:spacing w:line="236" w:lineRule="exact"/>
              <w:ind w:left="122"/>
              <w:rPr>
                <w:b/>
              </w:rPr>
            </w:pPr>
            <w:r>
              <w:rPr>
                <w:b/>
                <w:spacing w:val="-5"/>
              </w:rPr>
              <w:t>17</w:t>
            </w:r>
          </w:p>
        </w:tc>
        <w:tc>
          <w:tcPr>
            <w:tcW w:w="2417" w:type="dxa"/>
          </w:tcPr>
          <w:p w14:paraId="4AEF2588" w14:textId="77777777" w:rsidR="00677D69" w:rsidRDefault="00AC2CEB">
            <w:pPr>
              <w:pStyle w:val="TableParagraph"/>
              <w:spacing w:line="236" w:lineRule="exact"/>
              <w:ind w:left="123"/>
            </w:pPr>
            <w:r>
              <w:rPr>
                <w:spacing w:val="-10"/>
              </w:rPr>
              <w:t>1</w:t>
            </w:r>
          </w:p>
        </w:tc>
        <w:tc>
          <w:tcPr>
            <w:tcW w:w="2417" w:type="dxa"/>
          </w:tcPr>
          <w:p w14:paraId="537FB72F" w14:textId="77777777" w:rsidR="00677D69" w:rsidRDefault="00AC2CEB">
            <w:pPr>
              <w:pStyle w:val="TableParagraph"/>
              <w:spacing w:line="236" w:lineRule="exact"/>
              <w:ind w:left="123"/>
            </w:pPr>
            <w:r>
              <w:rPr>
                <w:spacing w:val="-10"/>
              </w:rPr>
              <w:t>0</w:t>
            </w:r>
          </w:p>
        </w:tc>
      </w:tr>
      <w:tr w:rsidR="00677D69" w14:paraId="1F0169D0" w14:textId="77777777">
        <w:trPr>
          <w:trHeight w:val="810"/>
        </w:trPr>
        <w:tc>
          <w:tcPr>
            <w:tcW w:w="2417" w:type="dxa"/>
          </w:tcPr>
          <w:p w14:paraId="4966B160" w14:textId="77777777" w:rsidR="00677D69" w:rsidRDefault="00AC2CEB">
            <w:pPr>
              <w:pStyle w:val="TableParagraph"/>
              <w:spacing w:line="236" w:lineRule="exact"/>
              <w:ind w:left="122"/>
            </w:pPr>
            <w:r>
              <w:rPr>
                <w:b/>
              </w:rPr>
              <w:t>Q.3.3:</w:t>
            </w:r>
            <w:r>
              <w:rPr>
                <w:b/>
                <w:spacing w:val="41"/>
              </w:rPr>
              <w:t xml:space="preserve"> </w:t>
            </w:r>
            <w:r>
              <w:t>Per</w:t>
            </w:r>
            <w:r>
              <w:rPr>
                <w:spacing w:val="10"/>
              </w:rPr>
              <w:t xml:space="preserve"> </w:t>
            </w:r>
            <w:r>
              <w:t>PDU</w:t>
            </w:r>
            <w:r>
              <w:rPr>
                <w:spacing w:val="9"/>
              </w:rPr>
              <w:t xml:space="preserve"> </w:t>
            </w:r>
            <w:r>
              <w:rPr>
                <w:spacing w:val="-2"/>
              </w:rPr>
              <w:t>session</w:t>
            </w:r>
          </w:p>
          <w:p w14:paraId="03AF8E70" w14:textId="77777777" w:rsidR="00677D69" w:rsidRDefault="00AC2CEB">
            <w:pPr>
              <w:pStyle w:val="TableParagraph"/>
              <w:spacing w:before="18"/>
              <w:ind w:left="122"/>
            </w:pPr>
            <w:r>
              <w:t>of</w:t>
            </w:r>
            <w:r>
              <w:rPr>
                <w:spacing w:val="-3"/>
              </w:rPr>
              <w:t xml:space="preserve"> </w:t>
            </w:r>
            <w:r>
              <w:t>a</w:t>
            </w:r>
            <w:r>
              <w:rPr>
                <w:spacing w:val="-2"/>
              </w:rPr>
              <w:t xml:space="preserve"> </w:t>
            </w:r>
            <w:r>
              <w:rPr>
                <w:spacing w:val="-5"/>
              </w:rPr>
              <w:t>UE</w:t>
            </w:r>
          </w:p>
        </w:tc>
        <w:tc>
          <w:tcPr>
            <w:tcW w:w="2417" w:type="dxa"/>
          </w:tcPr>
          <w:p w14:paraId="00F81B02" w14:textId="77777777" w:rsidR="00677D69" w:rsidRDefault="00AC2CEB">
            <w:pPr>
              <w:pStyle w:val="TableParagraph"/>
              <w:spacing w:line="236" w:lineRule="exact"/>
              <w:ind w:left="122"/>
              <w:rPr>
                <w:b/>
              </w:rPr>
            </w:pPr>
            <w:r>
              <w:rPr>
                <w:b/>
                <w:spacing w:val="-5"/>
              </w:rPr>
              <w:t>14</w:t>
            </w:r>
          </w:p>
        </w:tc>
        <w:tc>
          <w:tcPr>
            <w:tcW w:w="2417" w:type="dxa"/>
          </w:tcPr>
          <w:p w14:paraId="4930D7AB" w14:textId="77777777" w:rsidR="00677D69" w:rsidRDefault="00AC2CEB">
            <w:pPr>
              <w:pStyle w:val="TableParagraph"/>
              <w:spacing w:line="236" w:lineRule="exact"/>
              <w:ind w:left="123"/>
            </w:pPr>
            <w:r>
              <w:rPr>
                <w:spacing w:val="-10"/>
              </w:rPr>
              <w:t>2</w:t>
            </w:r>
          </w:p>
        </w:tc>
        <w:tc>
          <w:tcPr>
            <w:tcW w:w="2417" w:type="dxa"/>
          </w:tcPr>
          <w:p w14:paraId="71CEA0F2" w14:textId="77777777" w:rsidR="00677D69" w:rsidRDefault="00AC2CEB">
            <w:pPr>
              <w:pStyle w:val="TableParagraph"/>
              <w:spacing w:line="236" w:lineRule="exact"/>
              <w:ind w:left="123"/>
            </w:pPr>
            <w:r>
              <w:rPr>
                <w:spacing w:val="-10"/>
              </w:rPr>
              <w:t>4</w:t>
            </w:r>
          </w:p>
        </w:tc>
      </w:tr>
      <w:tr w:rsidR="00677D69" w14:paraId="12737DD3" w14:textId="77777777">
        <w:trPr>
          <w:trHeight w:val="810"/>
        </w:trPr>
        <w:tc>
          <w:tcPr>
            <w:tcW w:w="2417" w:type="dxa"/>
          </w:tcPr>
          <w:p w14:paraId="14451AD2" w14:textId="77777777" w:rsidR="00677D69" w:rsidRDefault="00AC2CEB">
            <w:pPr>
              <w:pStyle w:val="TableParagraph"/>
              <w:spacing w:line="236" w:lineRule="exact"/>
              <w:ind w:left="122"/>
            </w:pPr>
            <w:r>
              <w:rPr>
                <w:b/>
              </w:rPr>
              <w:t>Q.3.4:</w:t>
            </w:r>
            <w:r>
              <w:rPr>
                <w:b/>
                <w:spacing w:val="29"/>
              </w:rPr>
              <w:t xml:space="preserve">  </w:t>
            </w:r>
            <w:r>
              <w:t>Per</w:t>
            </w:r>
            <w:r>
              <w:rPr>
                <w:spacing w:val="47"/>
              </w:rPr>
              <w:t xml:space="preserve"> </w:t>
            </w:r>
            <w:r>
              <w:rPr>
                <w:spacing w:val="-2"/>
              </w:rPr>
              <w:t>Application</w:t>
            </w:r>
          </w:p>
          <w:p w14:paraId="3A229DFE" w14:textId="77777777" w:rsidR="00677D69" w:rsidRDefault="00AC2CEB">
            <w:pPr>
              <w:pStyle w:val="TableParagraph"/>
              <w:spacing w:before="18"/>
              <w:ind w:left="122"/>
            </w:pPr>
            <w:r>
              <w:t>of</w:t>
            </w:r>
            <w:r>
              <w:rPr>
                <w:spacing w:val="-3"/>
              </w:rPr>
              <w:t xml:space="preserve"> </w:t>
            </w:r>
            <w:r>
              <w:t>a</w:t>
            </w:r>
            <w:r>
              <w:rPr>
                <w:spacing w:val="-2"/>
              </w:rPr>
              <w:t xml:space="preserve"> </w:t>
            </w:r>
            <w:r>
              <w:rPr>
                <w:spacing w:val="-5"/>
              </w:rPr>
              <w:t>UE</w:t>
            </w:r>
          </w:p>
        </w:tc>
        <w:tc>
          <w:tcPr>
            <w:tcW w:w="2417" w:type="dxa"/>
          </w:tcPr>
          <w:p w14:paraId="5D13D97C" w14:textId="77777777" w:rsidR="00677D69" w:rsidRDefault="00AC2CEB">
            <w:pPr>
              <w:pStyle w:val="TableParagraph"/>
              <w:spacing w:line="236" w:lineRule="exact"/>
              <w:ind w:left="122"/>
              <w:rPr>
                <w:b/>
              </w:rPr>
            </w:pPr>
            <w:r>
              <w:rPr>
                <w:b/>
                <w:spacing w:val="-5"/>
              </w:rPr>
              <w:t>18</w:t>
            </w:r>
          </w:p>
        </w:tc>
        <w:tc>
          <w:tcPr>
            <w:tcW w:w="2417" w:type="dxa"/>
          </w:tcPr>
          <w:p w14:paraId="5D8B5D6F" w14:textId="77777777" w:rsidR="00677D69" w:rsidRDefault="00AC2CEB">
            <w:pPr>
              <w:pStyle w:val="TableParagraph"/>
              <w:spacing w:line="236" w:lineRule="exact"/>
              <w:ind w:left="123"/>
            </w:pPr>
            <w:r>
              <w:rPr>
                <w:spacing w:val="-10"/>
              </w:rPr>
              <w:t>1</w:t>
            </w:r>
          </w:p>
        </w:tc>
        <w:tc>
          <w:tcPr>
            <w:tcW w:w="2417" w:type="dxa"/>
          </w:tcPr>
          <w:p w14:paraId="468C6109" w14:textId="77777777" w:rsidR="00677D69" w:rsidRDefault="00AC2CEB">
            <w:pPr>
              <w:pStyle w:val="TableParagraph"/>
              <w:spacing w:line="236" w:lineRule="exact"/>
              <w:ind w:left="123"/>
            </w:pPr>
            <w:r>
              <w:rPr>
                <w:spacing w:val="-10"/>
              </w:rPr>
              <w:t>0</w:t>
            </w:r>
          </w:p>
        </w:tc>
      </w:tr>
      <w:tr w:rsidR="00677D69" w14:paraId="48B122F4" w14:textId="77777777">
        <w:trPr>
          <w:trHeight w:val="539"/>
        </w:trPr>
        <w:tc>
          <w:tcPr>
            <w:tcW w:w="2417" w:type="dxa"/>
          </w:tcPr>
          <w:p w14:paraId="73AEBC2D" w14:textId="77777777" w:rsidR="00677D69" w:rsidRDefault="00AC2CEB">
            <w:pPr>
              <w:pStyle w:val="TableParagraph"/>
              <w:spacing w:line="236" w:lineRule="exact"/>
              <w:ind w:left="122"/>
            </w:pPr>
            <w:r>
              <w:rPr>
                <w:b/>
              </w:rPr>
              <w:t>Q.3.5:</w:t>
            </w:r>
            <w:r>
              <w:rPr>
                <w:b/>
                <w:spacing w:val="9"/>
              </w:rPr>
              <w:t xml:space="preserve"> </w:t>
            </w:r>
            <w:r>
              <w:t>Network</w:t>
            </w:r>
            <w:r>
              <w:rPr>
                <w:spacing w:val="-7"/>
              </w:rPr>
              <w:t xml:space="preserve"> </w:t>
            </w:r>
            <w:r>
              <w:rPr>
                <w:spacing w:val="-2"/>
              </w:rPr>
              <w:t>slice</w:t>
            </w:r>
          </w:p>
        </w:tc>
        <w:tc>
          <w:tcPr>
            <w:tcW w:w="2417" w:type="dxa"/>
          </w:tcPr>
          <w:p w14:paraId="1175F0DA" w14:textId="77777777" w:rsidR="00677D69" w:rsidRDefault="00AC2CEB">
            <w:pPr>
              <w:pStyle w:val="TableParagraph"/>
              <w:spacing w:line="236" w:lineRule="exact"/>
              <w:ind w:left="122"/>
            </w:pPr>
            <w:r>
              <w:rPr>
                <w:spacing w:val="-10"/>
              </w:rPr>
              <w:t>5</w:t>
            </w:r>
          </w:p>
        </w:tc>
        <w:tc>
          <w:tcPr>
            <w:tcW w:w="2417" w:type="dxa"/>
          </w:tcPr>
          <w:p w14:paraId="74A5A140" w14:textId="77777777" w:rsidR="00677D69" w:rsidRDefault="00AC2CEB">
            <w:pPr>
              <w:pStyle w:val="TableParagraph"/>
              <w:spacing w:line="236" w:lineRule="exact"/>
              <w:ind w:left="123"/>
              <w:rPr>
                <w:b/>
              </w:rPr>
            </w:pPr>
            <w:r>
              <w:rPr>
                <w:b/>
                <w:spacing w:val="-5"/>
              </w:rPr>
              <w:t>16</w:t>
            </w:r>
          </w:p>
        </w:tc>
        <w:tc>
          <w:tcPr>
            <w:tcW w:w="2417" w:type="dxa"/>
          </w:tcPr>
          <w:p w14:paraId="11280E16" w14:textId="77777777" w:rsidR="00677D69" w:rsidRDefault="00AC2CEB">
            <w:pPr>
              <w:pStyle w:val="TableParagraph"/>
              <w:spacing w:line="236" w:lineRule="exact"/>
              <w:ind w:left="123"/>
            </w:pPr>
            <w:r>
              <w:rPr>
                <w:spacing w:val="-10"/>
              </w:rPr>
              <w:t>1</w:t>
            </w:r>
          </w:p>
        </w:tc>
      </w:tr>
      <w:tr w:rsidR="00677D69" w14:paraId="311C8E69" w14:textId="77777777">
        <w:trPr>
          <w:trHeight w:val="2165"/>
        </w:trPr>
        <w:tc>
          <w:tcPr>
            <w:tcW w:w="2417" w:type="dxa"/>
          </w:tcPr>
          <w:p w14:paraId="4E96D6FD" w14:textId="77777777" w:rsidR="00677D69" w:rsidRDefault="00AC2CEB">
            <w:pPr>
              <w:pStyle w:val="TableParagraph"/>
              <w:spacing w:line="236" w:lineRule="exact"/>
              <w:ind w:left="122"/>
              <w:jc w:val="both"/>
            </w:pPr>
            <w:r>
              <w:rPr>
                <w:b/>
              </w:rPr>
              <w:t>Q.3.6:</w:t>
            </w:r>
            <w:r>
              <w:rPr>
                <w:b/>
                <w:spacing w:val="51"/>
              </w:rPr>
              <w:t xml:space="preserve">  </w:t>
            </w:r>
            <w:r>
              <w:t>Renewable</w:t>
            </w:r>
            <w:r>
              <w:rPr>
                <w:spacing w:val="69"/>
              </w:rPr>
              <w:t xml:space="preserve"> </w:t>
            </w:r>
            <w:proofErr w:type="spellStart"/>
            <w:r>
              <w:rPr>
                <w:spacing w:val="-5"/>
              </w:rPr>
              <w:t>en</w:t>
            </w:r>
            <w:proofErr w:type="spellEnd"/>
            <w:r>
              <w:rPr>
                <w:spacing w:val="-5"/>
              </w:rPr>
              <w:t>-</w:t>
            </w:r>
          </w:p>
          <w:p w14:paraId="0BC2746A" w14:textId="77777777" w:rsidR="00677D69" w:rsidRDefault="00AC2CEB">
            <w:pPr>
              <w:pStyle w:val="TableParagraph"/>
              <w:spacing w:before="18"/>
              <w:ind w:left="122"/>
              <w:jc w:val="both"/>
            </w:pPr>
            <w:proofErr w:type="spellStart"/>
            <w:r>
              <w:t>ergy</w:t>
            </w:r>
            <w:proofErr w:type="spellEnd"/>
            <w:r>
              <w:rPr>
                <w:spacing w:val="-9"/>
              </w:rPr>
              <w:t xml:space="preserve"> </w:t>
            </w:r>
            <w:r>
              <w:rPr>
                <w:spacing w:val="-4"/>
              </w:rPr>
              <w:t>info</w:t>
            </w:r>
          </w:p>
          <w:p w14:paraId="3DF8CB71" w14:textId="77777777" w:rsidR="00677D69" w:rsidRDefault="00AC2CEB">
            <w:pPr>
              <w:pStyle w:val="TableParagraph"/>
              <w:spacing w:before="18" w:line="256" w:lineRule="auto"/>
              <w:ind w:left="122" w:right="112"/>
              <w:jc w:val="both"/>
            </w:pPr>
            <w:r>
              <w:t xml:space="preserve">(The </w:t>
            </w:r>
            <w:proofErr w:type="spellStart"/>
            <w:r>
              <w:t>quesion</w:t>
            </w:r>
            <w:proofErr w:type="spellEnd"/>
            <w:r>
              <w:t xml:space="preserve"> applies to all granularities above. Your</w:t>
            </w:r>
            <w:r>
              <w:rPr>
                <w:spacing w:val="-11"/>
              </w:rPr>
              <w:t xml:space="preserve"> </w:t>
            </w:r>
            <w:r>
              <w:t>answer</w:t>
            </w:r>
            <w:r>
              <w:rPr>
                <w:spacing w:val="-11"/>
              </w:rPr>
              <w:t xml:space="preserve"> </w:t>
            </w:r>
            <w:r>
              <w:t>needs</w:t>
            </w:r>
            <w:r>
              <w:rPr>
                <w:spacing w:val="-11"/>
              </w:rPr>
              <w:t xml:space="preserve"> </w:t>
            </w:r>
            <w:r>
              <w:t>to</w:t>
            </w:r>
            <w:r>
              <w:rPr>
                <w:spacing w:val="-11"/>
              </w:rPr>
              <w:t xml:space="preserve"> </w:t>
            </w:r>
            <w:r>
              <w:t>be provided</w:t>
            </w:r>
            <w:r>
              <w:rPr>
                <w:spacing w:val="-14"/>
              </w:rPr>
              <w:t xml:space="preserve"> </w:t>
            </w:r>
            <w:r>
              <w:t>for</w:t>
            </w:r>
            <w:r>
              <w:rPr>
                <w:spacing w:val="-14"/>
              </w:rPr>
              <w:t xml:space="preserve"> </w:t>
            </w:r>
            <w:r>
              <w:t>each</w:t>
            </w:r>
            <w:r>
              <w:rPr>
                <w:spacing w:val="-14"/>
              </w:rPr>
              <w:t xml:space="preserve"> </w:t>
            </w:r>
            <w:proofErr w:type="spellStart"/>
            <w:r>
              <w:t>granu</w:t>
            </w:r>
            <w:proofErr w:type="spellEnd"/>
            <w:r>
              <w:t xml:space="preserve">- </w:t>
            </w:r>
            <w:proofErr w:type="spellStart"/>
            <w:r>
              <w:rPr>
                <w:spacing w:val="-2"/>
              </w:rPr>
              <w:t>larity</w:t>
            </w:r>
            <w:proofErr w:type="spellEnd"/>
            <w:r>
              <w:rPr>
                <w:spacing w:val="-2"/>
              </w:rPr>
              <w:t>.)</w:t>
            </w:r>
          </w:p>
        </w:tc>
        <w:tc>
          <w:tcPr>
            <w:tcW w:w="2417" w:type="dxa"/>
          </w:tcPr>
          <w:p w14:paraId="0CA18C17" w14:textId="77777777" w:rsidR="00677D69" w:rsidRDefault="00AC2CEB">
            <w:pPr>
              <w:pStyle w:val="TableParagraph"/>
              <w:spacing w:line="236" w:lineRule="exact"/>
              <w:ind w:left="122"/>
            </w:pPr>
            <w:r>
              <w:rPr>
                <w:b/>
                <w:spacing w:val="-2"/>
              </w:rPr>
              <w:t>11</w:t>
            </w:r>
            <w:r>
              <w:rPr>
                <w:b/>
                <w:spacing w:val="-12"/>
              </w:rPr>
              <w:t xml:space="preserve"> </w:t>
            </w:r>
            <w:r>
              <w:rPr>
                <w:spacing w:val="-2"/>
              </w:rPr>
              <w:t>(4+7**)</w:t>
            </w:r>
          </w:p>
        </w:tc>
        <w:tc>
          <w:tcPr>
            <w:tcW w:w="2417" w:type="dxa"/>
          </w:tcPr>
          <w:p w14:paraId="2C880042" w14:textId="77777777" w:rsidR="00677D69" w:rsidRDefault="00AC2CEB">
            <w:pPr>
              <w:pStyle w:val="TableParagraph"/>
              <w:spacing w:line="236" w:lineRule="exact"/>
              <w:ind w:left="123"/>
            </w:pPr>
            <w:r>
              <w:rPr>
                <w:b/>
              </w:rPr>
              <w:t>10</w:t>
            </w:r>
            <w:r>
              <w:rPr>
                <w:b/>
                <w:spacing w:val="-4"/>
              </w:rPr>
              <w:t xml:space="preserve"> </w:t>
            </w:r>
            <w:r>
              <w:rPr>
                <w:spacing w:val="-2"/>
              </w:rPr>
              <w:t>(3+7**)</w:t>
            </w:r>
          </w:p>
        </w:tc>
        <w:tc>
          <w:tcPr>
            <w:tcW w:w="2417" w:type="dxa"/>
          </w:tcPr>
          <w:p w14:paraId="787EBCC3" w14:textId="77777777" w:rsidR="00677D69" w:rsidRDefault="00AC2CEB">
            <w:pPr>
              <w:pStyle w:val="TableParagraph"/>
              <w:spacing w:line="236" w:lineRule="exact"/>
              <w:ind w:left="123"/>
            </w:pPr>
            <w:r>
              <w:rPr>
                <w:spacing w:val="-10"/>
              </w:rPr>
              <w:t>1</w:t>
            </w:r>
          </w:p>
        </w:tc>
      </w:tr>
    </w:tbl>
    <w:p w14:paraId="2F901881" w14:textId="77777777" w:rsidR="00677D69" w:rsidRDefault="00677D69">
      <w:pPr>
        <w:pStyle w:val="BodyText"/>
        <w:rPr>
          <w:b/>
        </w:rPr>
      </w:pPr>
    </w:p>
    <w:p w14:paraId="4608D5D8" w14:textId="77777777" w:rsidR="00677D69" w:rsidRDefault="00677D69">
      <w:pPr>
        <w:pStyle w:val="BodyText"/>
        <w:spacing w:before="86"/>
        <w:rPr>
          <w:b/>
        </w:rPr>
      </w:pPr>
    </w:p>
    <w:p w14:paraId="5C009629" w14:textId="77777777" w:rsidR="00677D69" w:rsidRDefault="00AC2CEB">
      <w:pPr>
        <w:ind w:left="113"/>
        <w:rPr>
          <w:i/>
        </w:rPr>
      </w:pPr>
      <w:r>
        <w:rPr>
          <w:b/>
          <w:i/>
        </w:rPr>
        <w:t>*</w:t>
      </w:r>
      <w:proofErr w:type="gramStart"/>
      <w:r>
        <w:rPr>
          <w:b/>
          <w:i/>
        </w:rPr>
        <w:t>*</w:t>
      </w:r>
      <w:r>
        <w:rPr>
          <w:b/>
          <w:i/>
          <w:spacing w:val="-5"/>
        </w:rPr>
        <w:t xml:space="preserve"> </w:t>
      </w:r>
      <w:r>
        <w:rPr>
          <w:i/>
        </w:rPr>
        <w:t>:</w:t>
      </w:r>
      <w:proofErr w:type="gramEnd"/>
      <w:r>
        <w:rPr>
          <w:i/>
          <w:spacing w:val="9"/>
        </w:rPr>
        <w:t xml:space="preserve"> </w:t>
      </w:r>
      <w:r>
        <w:rPr>
          <w:i/>
        </w:rPr>
        <w:t>the</w:t>
      </w:r>
      <w:r>
        <w:rPr>
          <w:i/>
          <w:spacing w:val="-7"/>
        </w:rPr>
        <w:t xml:space="preserve"> </w:t>
      </w:r>
      <w:r>
        <w:rPr>
          <w:i/>
        </w:rPr>
        <w:t>same</w:t>
      </w:r>
      <w:r>
        <w:rPr>
          <w:i/>
          <w:spacing w:val="-6"/>
        </w:rPr>
        <w:t xml:space="preserve"> </w:t>
      </w:r>
      <w:r>
        <w:rPr>
          <w:i/>
        </w:rPr>
        <w:t>work</w:t>
      </w:r>
      <w:r>
        <w:rPr>
          <w:i/>
          <w:spacing w:val="-7"/>
        </w:rPr>
        <w:t xml:space="preserve"> </w:t>
      </w:r>
      <w:r>
        <w:rPr>
          <w:i/>
        </w:rPr>
        <w:t>split</w:t>
      </w:r>
      <w:r>
        <w:rPr>
          <w:i/>
          <w:spacing w:val="-7"/>
        </w:rPr>
        <w:t xml:space="preserve"> </w:t>
      </w:r>
      <w:r>
        <w:rPr>
          <w:i/>
        </w:rPr>
        <w:t>for</w:t>
      </w:r>
      <w:r>
        <w:rPr>
          <w:i/>
          <w:spacing w:val="-6"/>
        </w:rPr>
        <w:t xml:space="preserve"> </w:t>
      </w:r>
      <w:r>
        <w:rPr>
          <w:i/>
        </w:rPr>
        <w:t>(Q,1.1~Q.1.6)</w:t>
      </w:r>
      <w:r>
        <w:rPr>
          <w:i/>
          <w:spacing w:val="-7"/>
        </w:rPr>
        <w:t xml:space="preserve"> </w:t>
      </w:r>
      <w:r>
        <w:rPr>
          <w:i/>
        </w:rPr>
        <w:t>can</w:t>
      </w:r>
      <w:r>
        <w:rPr>
          <w:i/>
          <w:spacing w:val="-7"/>
        </w:rPr>
        <w:t xml:space="preserve"> </w:t>
      </w:r>
      <w:r>
        <w:rPr>
          <w:i/>
        </w:rPr>
        <w:t>be</w:t>
      </w:r>
      <w:r>
        <w:rPr>
          <w:i/>
          <w:spacing w:val="-7"/>
        </w:rPr>
        <w:t xml:space="preserve"> </w:t>
      </w:r>
      <w:r>
        <w:rPr>
          <w:i/>
        </w:rPr>
        <w:t>applied</w:t>
      </w:r>
      <w:r>
        <w:rPr>
          <w:i/>
          <w:spacing w:val="-6"/>
        </w:rPr>
        <w:t xml:space="preserve"> </w:t>
      </w:r>
      <w:r>
        <w:rPr>
          <w:i/>
        </w:rPr>
        <w:t>for</w:t>
      </w:r>
      <w:r>
        <w:rPr>
          <w:i/>
          <w:spacing w:val="-7"/>
        </w:rPr>
        <w:t xml:space="preserve"> </w:t>
      </w:r>
      <w:r>
        <w:rPr>
          <w:i/>
        </w:rPr>
        <w:t>the</w:t>
      </w:r>
      <w:r>
        <w:rPr>
          <w:i/>
          <w:spacing w:val="-7"/>
        </w:rPr>
        <w:t xml:space="preserve"> </w:t>
      </w:r>
      <w:r>
        <w:rPr>
          <w:i/>
        </w:rPr>
        <w:t>collection</w:t>
      </w:r>
      <w:r>
        <w:rPr>
          <w:i/>
          <w:spacing w:val="-6"/>
        </w:rPr>
        <w:t xml:space="preserve"> </w:t>
      </w:r>
      <w:r>
        <w:rPr>
          <w:i/>
        </w:rPr>
        <w:t>of</w:t>
      </w:r>
      <w:r>
        <w:rPr>
          <w:i/>
          <w:spacing w:val="-7"/>
        </w:rPr>
        <w:t xml:space="preserve"> </w:t>
      </w:r>
      <w:r>
        <w:rPr>
          <w:i/>
        </w:rPr>
        <w:t>renewable</w:t>
      </w:r>
      <w:r>
        <w:rPr>
          <w:i/>
          <w:spacing w:val="-7"/>
        </w:rPr>
        <w:t xml:space="preserve"> </w:t>
      </w:r>
      <w:r>
        <w:rPr>
          <w:i/>
        </w:rPr>
        <w:t>energy</w:t>
      </w:r>
      <w:r>
        <w:rPr>
          <w:i/>
          <w:spacing w:val="-6"/>
        </w:rPr>
        <w:t xml:space="preserve"> </w:t>
      </w:r>
      <w:r>
        <w:rPr>
          <w:i/>
          <w:spacing w:val="-2"/>
        </w:rPr>
        <w:t>info.</w:t>
      </w:r>
    </w:p>
    <w:p w14:paraId="1D8D82CE" w14:textId="77777777" w:rsidR="00677D69" w:rsidRDefault="00677D69">
      <w:pPr>
        <w:pStyle w:val="BodyText"/>
        <w:rPr>
          <w:i/>
        </w:rPr>
      </w:pPr>
    </w:p>
    <w:p w14:paraId="58DFDF7E" w14:textId="77777777" w:rsidR="00677D69" w:rsidRDefault="00677D69">
      <w:pPr>
        <w:pStyle w:val="BodyText"/>
        <w:rPr>
          <w:i/>
        </w:rPr>
      </w:pPr>
    </w:p>
    <w:p w14:paraId="1F8DC9A1" w14:textId="77777777" w:rsidR="00677D69" w:rsidRDefault="00677D69">
      <w:pPr>
        <w:pStyle w:val="BodyText"/>
        <w:rPr>
          <w:i/>
        </w:rPr>
      </w:pPr>
    </w:p>
    <w:p w14:paraId="1D7CEBB3" w14:textId="77777777" w:rsidR="00677D69" w:rsidRDefault="00677D69">
      <w:pPr>
        <w:pStyle w:val="BodyText"/>
        <w:spacing w:before="83"/>
        <w:rPr>
          <w:i/>
        </w:rPr>
      </w:pPr>
    </w:p>
    <w:p w14:paraId="5C6AED12" w14:textId="77777777" w:rsidR="00677D69" w:rsidRDefault="00AC2CEB">
      <w:pPr>
        <w:pStyle w:val="ListParagraph"/>
        <w:numPr>
          <w:ilvl w:val="2"/>
          <w:numId w:val="64"/>
        </w:numPr>
        <w:tabs>
          <w:tab w:val="left" w:pos="657"/>
          <w:tab w:val="left" w:pos="659"/>
        </w:tabs>
        <w:spacing w:line="256" w:lineRule="auto"/>
        <w:ind w:right="373"/>
        <w:jc w:val="both"/>
      </w:pPr>
      <w:r>
        <w:t>It</w:t>
      </w:r>
      <w:r>
        <w:rPr>
          <w:spacing w:val="-6"/>
        </w:rPr>
        <w:t xml:space="preserve"> </w:t>
      </w:r>
      <w:r>
        <w:t>is</w:t>
      </w:r>
      <w:r>
        <w:rPr>
          <w:spacing w:val="-6"/>
        </w:rPr>
        <w:t xml:space="preserve"> </w:t>
      </w:r>
      <w:r>
        <w:t>observed</w:t>
      </w:r>
      <w:r>
        <w:rPr>
          <w:spacing w:val="-6"/>
        </w:rPr>
        <w:t xml:space="preserve"> </w:t>
      </w:r>
      <w:r>
        <w:t>that</w:t>
      </w:r>
      <w:r>
        <w:rPr>
          <w:spacing w:val="-6"/>
        </w:rPr>
        <w:t xml:space="preserve"> </w:t>
      </w:r>
      <w:r>
        <w:t>the</w:t>
      </w:r>
      <w:r>
        <w:rPr>
          <w:spacing w:val="-6"/>
        </w:rPr>
        <w:t xml:space="preserve"> </w:t>
      </w:r>
      <w:r>
        <w:t>majority</w:t>
      </w:r>
      <w:r>
        <w:rPr>
          <w:spacing w:val="-6"/>
        </w:rPr>
        <w:t xml:space="preserve"> </w:t>
      </w:r>
      <w:r>
        <w:t>of</w:t>
      </w:r>
      <w:r>
        <w:rPr>
          <w:spacing w:val="-6"/>
        </w:rPr>
        <w:t xml:space="preserve"> </w:t>
      </w:r>
      <w:r>
        <w:t>companies</w:t>
      </w:r>
      <w:r>
        <w:rPr>
          <w:spacing w:val="-6"/>
        </w:rPr>
        <w:t xml:space="preserve"> </w:t>
      </w:r>
      <w:proofErr w:type="spellStart"/>
      <w:r>
        <w:t>prefered</w:t>
      </w:r>
      <w:proofErr w:type="spellEnd"/>
      <w:r>
        <w:rPr>
          <w:spacing w:val="-6"/>
        </w:rPr>
        <w:t xml:space="preserve"> </w:t>
      </w:r>
      <w:r>
        <w:t>to</w:t>
      </w:r>
      <w:r>
        <w:rPr>
          <w:spacing w:val="-6"/>
        </w:rPr>
        <w:t xml:space="preserve"> </w:t>
      </w:r>
      <w:r>
        <w:t>either</w:t>
      </w:r>
      <w:r>
        <w:rPr>
          <w:spacing w:val="-6"/>
        </w:rPr>
        <w:t xml:space="preserve"> </w:t>
      </w:r>
      <w:r>
        <w:t>work</w:t>
      </w:r>
      <w:r>
        <w:rPr>
          <w:spacing w:val="-6"/>
        </w:rPr>
        <w:t xml:space="preserve"> </w:t>
      </w:r>
      <w:r>
        <w:t>in</w:t>
      </w:r>
      <w:r>
        <w:rPr>
          <w:spacing w:val="-6"/>
        </w:rPr>
        <w:t xml:space="preserve"> </w:t>
      </w:r>
      <w:r>
        <w:t>SA5</w:t>
      </w:r>
      <w:r>
        <w:rPr>
          <w:spacing w:val="-6"/>
        </w:rPr>
        <w:t xml:space="preserve"> </w:t>
      </w:r>
      <w:r>
        <w:t>or</w:t>
      </w:r>
      <w:r>
        <w:rPr>
          <w:spacing w:val="-6"/>
        </w:rPr>
        <w:t xml:space="preserve"> </w:t>
      </w:r>
      <w:r>
        <w:t>not</w:t>
      </w:r>
      <w:r>
        <w:rPr>
          <w:spacing w:val="-6"/>
        </w:rPr>
        <w:t xml:space="preserve"> </w:t>
      </w:r>
      <w:r>
        <w:t>proceed</w:t>
      </w:r>
      <w:r>
        <w:rPr>
          <w:spacing w:val="-6"/>
        </w:rPr>
        <w:t xml:space="preserve"> </w:t>
      </w:r>
      <w:r>
        <w:t>to</w:t>
      </w:r>
      <w:r>
        <w:rPr>
          <w:spacing w:val="-6"/>
        </w:rPr>
        <w:t xml:space="preserve"> </w:t>
      </w:r>
      <w:r>
        <w:t>support exposing ’average per UE’ energy consumption information to an AF outside of 5GC.</w:t>
      </w:r>
    </w:p>
    <w:p w14:paraId="0D15AA7A" w14:textId="77777777" w:rsidR="00677D69" w:rsidRDefault="00AC2CEB">
      <w:pPr>
        <w:pStyle w:val="ListParagraph"/>
        <w:numPr>
          <w:ilvl w:val="2"/>
          <w:numId w:val="64"/>
        </w:numPr>
        <w:tabs>
          <w:tab w:val="left" w:pos="657"/>
        </w:tabs>
        <w:spacing w:before="180"/>
        <w:ind w:left="657" w:hanging="212"/>
      </w:pPr>
      <w:r>
        <w:t>For</w:t>
      </w:r>
      <w:r>
        <w:rPr>
          <w:spacing w:val="-8"/>
        </w:rPr>
        <w:t xml:space="preserve"> </w:t>
      </w:r>
      <w:r>
        <w:t>the</w:t>
      </w:r>
      <w:r>
        <w:rPr>
          <w:spacing w:val="-7"/>
        </w:rPr>
        <w:t xml:space="preserve"> </w:t>
      </w:r>
      <w:r>
        <w:t>UE</w:t>
      </w:r>
      <w:r>
        <w:rPr>
          <w:spacing w:val="-7"/>
        </w:rPr>
        <w:t xml:space="preserve"> </w:t>
      </w:r>
      <w:r>
        <w:t>related</w:t>
      </w:r>
      <w:r>
        <w:rPr>
          <w:spacing w:val="-7"/>
        </w:rPr>
        <w:t xml:space="preserve"> </w:t>
      </w:r>
      <w:r>
        <w:t>granularities</w:t>
      </w:r>
      <w:r>
        <w:rPr>
          <w:spacing w:val="-7"/>
        </w:rPr>
        <w:t xml:space="preserve"> </w:t>
      </w:r>
      <w:r>
        <w:t>(Q.1.2/Q.1.3/Q.1.4),</w:t>
      </w:r>
      <w:r>
        <w:rPr>
          <w:spacing w:val="-7"/>
        </w:rPr>
        <w:t xml:space="preserve"> </w:t>
      </w:r>
      <w:r>
        <w:t>the</w:t>
      </w:r>
      <w:r>
        <w:rPr>
          <w:spacing w:val="-7"/>
        </w:rPr>
        <w:t xml:space="preserve"> </w:t>
      </w:r>
      <w:r>
        <w:t>majority</w:t>
      </w:r>
      <w:r>
        <w:rPr>
          <w:spacing w:val="-7"/>
        </w:rPr>
        <w:t xml:space="preserve"> </w:t>
      </w:r>
      <w:r>
        <w:t>preferred</w:t>
      </w:r>
      <w:r>
        <w:rPr>
          <w:spacing w:val="-7"/>
        </w:rPr>
        <w:t xml:space="preserve"> </w:t>
      </w:r>
      <w:r>
        <w:t>to</w:t>
      </w:r>
      <w:r>
        <w:rPr>
          <w:spacing w:val="-7"/>
        </w:rPr>
        <w:t xml:space="preserve"> </w:t>
      </w:r>
      <w:r>
        <w:t>work</w:t>
      </w:r>
      <w:r>
        <w:rPr>
          <w:spacing w:val="-7"/>
        </w:rPr>
        <w:t xml:space="preserve"> </w:t>
      </w:r>
      <w:r>
        <w:t>on</w:t>
      </w:r>
      <w:r>
        <w:rPr>
          <w:spacing w:val="-7"/>
        </w:rPr>
        <w:t xml:space="preserve"> </w:t>
      </w:r>
      <w:r>
        <w:t>the</w:t>
      </w:r>
      <w:r>
        <w:rPr>
          <w:spacing w:val="-7"/>
        </w:rPr>
        <w:t xml:space="preserve"> </w:t>
      </w:r>
      <w:r>
        <w:t>issue</w:t>
      </w:r>
      <w:r>
        <w:rPr>
          <w:spacing w:val="-7"/>
        </w:rPr>
        <w:t xml:space="preserve"> </w:t>
      </w:r>
      <w:r>
        <w:t>in</w:t>
      </w:r>
      <w:r>
        <w:rPr>
          <w:spacing w:val="-7"/>
        </w:rPr>
        <w:t xml:space="preserve"> </w:t>
      </w:r>
      <w:r>
        <w:rPr>
          <w:spacing w:val="-4"/>
        </w:rPr>
        <w:t>SA2.</w:t>
      </w:r>
    </w:p>
    <w:p w14:paraId="1339C31E" w14:textId="77777777" w:rsidR="00677D69" w:rsidRDefault="00AC2CEB">
      <w:pPr>
        <w:pStyle w:val="ListParagraph"/>
        <w:numPr>
          <w:ilvl w:val="2"/>
          <w:numId w:val="64"/>
        </w:numPr>
        <w:tabs>
          <w:tab w:val="left" w:pos="657"/>
        </w:tabs>
        <w:spacing w:before="198"/>
        <w:ind w:left="657" w:hanging="212"/>
      </w:pPr>
      <w:r>
        <w:t>For</w:t>
      </w:r>
      <w:r>
        <w:rPr>
          <w:spacing w:val="-7"/>
        </w:rPr>
        <w:t xml:space="preserve"> </w:t>
      </w:r>
      <w:r>
        <w:t>the</w:t>
      </w:r>
      <w:r>
        <w:rPr>
          <w:spacing w:val="-7"/>
        </w:rPr>
        <w:t xml:space="preserve"> </w:t>
      </w:r>
      <w:r>
        <w:t>’per</w:t>
      </w:r>
      <w:r>
        <w:rPr>
          <w:spacing w:val="-6"/>
        </w:rPr>
        <w:t xml:space="preserve"> </w:t>
      </w:r>
      <w:r>
        <w:t>network</w:t>
      </w:r>
      <w:r>
        <w:rPr>
          <w:spacing w:val="-7"/>
        </w:rPr>
        <w:t xml:space="preserve"> </w:t>
      </w:r>
      <w:r>
        <w:t>slice’</w:t>
      </w:r>
      <w:r>
        <w:rPr>
          <w:spacing w:val="-7"/>
        </w:rPr>
        <w:t xml:space="preserve"> </w:t>
      </w:r>
      <w:r>
        <w:t>granularity,</w:t>
      </w:r>
      <w:r>
        <w:rPr>
          <w:spacing w:val="-6"/>
        </w:rPr>
        <w:t xml:space="preserve"> </w:t>
      </w:r>
      <w:r>
        <w:t>SA5</w:t>
      </w:r>
      <w:r>
        <w:rPr>
          <w:spacing w:val="-7"/>
        </w:rPr>
        <w:t xml:space="preserve"> </w:t>
      </w:r>
      <w:r>
        <w:t>is</w:t>
      </w:r>
      <w:r>
        <w:rPr>
          <w:spacing w:val="-6"/>
        </w:rPr>
        <w:t xml:space="preserve"> </w:t>
      </w:r>
      <w:proofErr w:type="spellStart"/>
      <w:r>
        <w:t>prefered</w:t>
      </w:r>
      <w:proofErr w:type="spellEnd"/>
      <w:r>
        <w:rPr>
          <w:spacing w:val="-7"/>
        </w:rPr>
        <w:t xml:space="preserve"> </w:t>
      </w:r>
      <w:r>
        <w:t>to</w:t>
      </w:r>
      <w:r>
        <w:rPr>
          <w:spacing w:val="-7"/>
        </w:rPr>
        <w:t xml:space="preserve"> </w:t>
      </w:r>
      <w:r>
        <w:t>take</w:t>
      </w:r>
      <w:r>
        <w:rPr>
          <w:spacing w:val="-6"/>
        </w:rPr>
        <w:t xml:space="preserve"> </w:t>
      </w:r>
      <w:r>
        <w:t>the</w:t>
      </w:r>
      <w:r>
        <w:rPr>
          <w:spacing w:val="-7"/>
        </w:rPr>
        <w:t xml:space="preserve"> </w:t>
      </w:r>
      <w:r>
        <w:rPr>
          <w:spacing w:val="-2"/>
        </w:rPr>
        <w:t>responsibility.</w:t>
      </w:r>
    </w:p>
    <w:p w14:paraId="29FF239A" w14:textId="77777777" w:rsidR="00677D69" w:rsidRDefault="00AC2CEB">
      <w:pPr>
        <w:pStyle w:val="ListParagraph"/>
        <w:numPr>
          <w:ilvl w:val="2"/>
          <w:numId w:val="64"/>
        </w:numPr>
        <w:tabs>
          <w:tab w:val="left" w:pos="657"/>
          <w:tab w:val="left" w:pos="659"/>
        </w:tabs>
        <w:spacing w:before="197" w:line="256" w:lineRule="auto"/>
        <w:ind w:right="486"/>
        <w:jc w:val="both"/>
      </w:pPr>
      <w:r>
        <w:t>For</w:t>
      </w:r>
      <w:r>
        <w:rPr>
          <w:spacing w:val="-8"/>
        </w:rPr>
        <w:t xml:space="preserve"> </w:t>
      </w:r>
      <w:r>
        <w:t>supporting</w:t>
      </w:r>
      <w:r>
        <w:rPr>
          <w:spacing w:val="-8"/>
        </w:rPr>
        <w:t xml:space="preserve"> </w:t>
      </w:r>
      <w:r>
        <w:t>the</w:t>
      </w:r>
      <w:r>
        <w:rPr>
          <w:spacing w:val="-8"/>
        </w:rPr>
        <w:t xml:space="preserve"> </w:t>
      </w:r>
      <w:r>
        <w:t>exposure</w:t>
      </w:r>
      <w:r>
        <w:rPr>
          <w:spacing w:val="-8"/>
        </w:rPr>
        <w:t xml:space="preserve"> </w:t>
      </w:r>
      <w:r>
        <w:t>of</w:t>
      </w:r>
      <w:r>
        <w:rPr>
          <w:spacing w:val="-8"/>
        </w:rPr>
        <w:t xml:space="preserve"> </w:t>
      </w:r>
      <w:r>
        <w:t>renewable</w:t>
      </w:r>
      <w:r>
        <w:rPr>
          <w:spacing w:val="-8"/>
        </w:rPr>
        <w:t xml:space="preserve"> </w:t>
      </w:r>
      <w:r>
        <w:t>energy</w:t>
      </w:r>
      <w:r>
        <w:rPr>
          <w:spacing w:val="-8"/>
        </w:rPr>
        <w:t xml:space="preserve"> </w:t>
      </w:r>
      <w:r>
        <w:t>information,</w:t>
      </w:r>
      <w:r>
        <w:rPr>
          <w:spacing w:val="-8"/>
        </w:rPr>
        <w:t xml:space="preserve"> </w:t>
      </w:r>
      <w:r>
        <w:t>companies</w:t>
      </w:r>
      <w:r>
        <w:rPr>
          <w:spacing w:val="-8"/>
        </w:rPr>
        <w:t xml:space="preserve"> </w:t>
      </w:r>
      <w:r>
        <w:t>proposed</w:t>
      </w:r>
      <w:r>
        <w:rPr>
          <w:spacing w:val="-8"/>
        </w:rPr>
        <w:t xml:space="preserve"> </w:t>
      </w:r>
      <w:r>
        <w:t>to</w:t>
      </w:r>
      <w:r>
        <w:rPr>
          <w:spacing w:val="-8"/>
        </w:rPr>
        <w:t xml:space="preserve"> </w:t>
      </w:r>
      <w:r>
        <w:t>split</w:t>
      </w:r>
      <w:r>
        <w:rPr>
          <w:spacing w:val="-8"/>
        </w:rPr>
        <w:t xml:space="preserve"> </w:t>
      </w:r>
      <w:r>
        <w:t>the</w:t>
      </w:r>
      <w:r>
        <w:rPr>
          <w:spacing w:val="-8"/>
        </w:rPr>
        <w:t xml:space="preserve"> </w:t>
      </w:r>
      <w:r>
        <w:t>work between</w:t>
      </w:r>
      <w:r>
        <w:rPr>
          <w:spacing w:val="-7"/>
        </w:rPr>
        <w:t xml:space="preserve"> </w:t>
      </w:r>
      <w:r>
        <w:t>SA2</w:t>
      </w:r>
      <w:r>
        <w:rPr>
          <w:spacing w:val="-7"/>
        </w:rPr>
        <w:t xml:space="preserve"> </w:t>
      </w:r>
      <w:r>
        <w:t>and</w:t>
      </w:r>
      <w:r>
        <w:rPr>
          <w:spacing w:val="-7"/>
        </w:rPr>
        <w:t xml:space="preserve"> </w:t>
      </w:r>
      <w:r>
        <w:t>SA5</w:t>
      </w:r>
      <w:r>
        <w:rPr>
          <w:spacing w:val="-7"/>
        </w:rPr>
        <w:t xml:space="preserve"> </w:t>
      </w:r>
      <w:r>
        <w:t>applying</w:t>
      </w:r>
      <w:r>
        <w:rPr>
          <w:spacing w:val="-7"/>
        </w:rPr>
        <w:t xml:space="preserve"> </w:t>
      </w:r>
      <w:r>
        <w:t>the</w:t>
      </w:r>
      <w:r>
        <w:rPr>
          <w:spacing w:val="-7"/>
        </w:rPr>
        <w:t xml:space="preserve"> </w:t>
      </w:r>
      <w:r>
        <w:t>same</w:t>
      </w:r>
      <w:r>
        <w:rPr>
          <w:spacing w:val="-7"/>
        </w:rPr>
        <w:t xml:space="preserve"> </w:t>
      </w:r>
      <w:r>
        <w:t>decision</w:t>
      </w:r>
      <w:r>
        <w:rPr>
          <w:spacing w:val="-7"/>
        </w:rPr>
        <w:t xml:space="preserve"> </w:t>
      </w:r>
      <w:r>
        <w:t>as</w:t>
      </w:r>
      <w:r>
        <w:rPr>
          <w:spacing w:val="-7"/>
        </w:rPr>
        <w:t xml:space="preserve"> </w:t>
      </w:r>
      <w:r>
        <w:t>for</w:t>
      </w:r>
      <w:r>
        <w:rPr>
          <w:spacing w:val="-7"/>
        </w:rPr>
        <w:t xml:space="preserve"> </w:t>
      </w:r>
      <w:r>
        <w:t>the</w:t>
      </w:r>
      <w:r>
        <w:rPr>
          <w:spacing w:val="-7"/>
        </w:rPr>
        <w:t xml:space="preserve"> </w:t>
      </w:r>
      <w:r>
        <w:t>case</w:t>
      </w:r>
      <w:r>
        <w:rPr>
          <w:spacing w:val="-7"/>
        </w:rPr>
        <w:t xml:space="preserve"> </w:t>
      </w:r>
      <w:r>
        <w:t>of</w:t>
      </w:r>
      <w:r>
        <w:rPr>
          <w:spacing w:val="-7"/>
        </w:rPr>
        <w:t xml:space="preserve"> </w:t>
      </w:r>
      <w:r>
        <w:t>the</w:t>
      </w:r>
      <w:r>
        <w:rPr>
          <w:spacing w:val="-7"/>
        </w:rPr>
        <w:t xml:space="preserve"> </w:t>
      </w:r>
      <w:r>
        <w:t>normal</w:t>
      </w:r>
      <w:r>
        <w:rPr>
          <w:spacing w:val="-7"/>
        </w:rPr>
        <w:t xml:space="preserve"> </w:t>
      </w:r>
      <w:r>
        <w:t>energy</w:t>
      </w:r>
      <w:r>
        <w:rPr>
          <w:spacing w:val="-7"/>
        </w:rPr>
        <w:t xml:space="preserve"> </w:t>
      </w:r>
      <w:r>
        <w:t xml:space="preserve">consumption </w:t>
      </w:r>
      <w:r>
        <w:rPr>
          <w:spacing w:val="-2"/>
        </w:rPr>
        <w:t>information.</w:t>
      </w:r>
    </w:p>
    <w:sectPr w:rsidR="00677D69">
      <w:pgSz w:w="11910" w:h="16840"/>
      <w:pgMar w:top="1280" w:right="980" w:bottom="760" w:left="1020" w:header="885"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1C6E1" w14:textId="77777777" w:rsidR="00A041AA" w:rsidRDefault="00A041AA">
      <w:r>
        <w:separator/>
      </w:r>
    </w:p>
  </w:endnote>
  <w:endnote w:type="continuationSeparator" w:id="0">
    <w:p w14:paraId="68F5DBF8" w14:textId="77777777" w:rsidR="00A041AA" w:rsidRDefault="00A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BBF49" w14:textId="77777777" w:rsidR="00677D69" w:rsidRDefault="00AC2CEB">
    <w:pPr>
      <w:pStyle w:val="BodyText"/>
      <w:spacing w:line="14" w:lineRule="auto"/>
      <w:rPr>
        <w:sz w:val="20"/>
      </w:rPr>
    </w:pPr>
    <w:r>
      <w:rPr>
        <w:noProof/>
      </w:rPr>
      <mc:AlternateContent>
        <mc:Choice Requires="wps">
          <w:drawing>
            <wp:anchor distT="0" distB="0" distL="0" distR="0" simplePos="0" relativeHeight="486356992" behindDoc="1" locked="0" layoutInCell="1" allowOverlap="1" wp14:anchorId="542D4A81" wp14:editId="68900B28">
              <wp:simplePos x="0" y="0"/>
              <wp:positionH relativeFrom="page">
                <wp:posOffset>3707269</wp:posOffset>
              </wp:positionH>
              <wp:positionV relativeFrom="page">
                <wp:posOffset>10195836</wp:posOffset>
              </wp:positionV>
              <wp:extent cx="158750" cy="1790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750" cy="179070"/>
                      </a:xfrm>
                      <a:prstGeom prst="rect">
                        <a:avLst/>
                      </a:prstGeom>
                    </wps:spPr>
                    <wps:txbx>
                      <w:txbxContent>
                        <w:p w14:paraId="060EAE77" w14:textId="77777777" w:rsidR="00677D69" w:rsidRDefault="00AC2CEB">
                          <w:pPr>
                            <w:pStyle w:val="BodyText"/>
                            <w:spacing w:before="9"/>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542D4A81" id="_x0000_t202" coordsize="21600,21600" o:spt="202" path="m,l,21600r21600,l21600,xe">
              <v:stroke joinstyle="miter"/>
              <v:path gradientshapeok="t" o:connecttype="rect"/>
            </v:shapetype>
            <v:shape id="Textbox 1" o:spid="_x0000_s1026" type="#_x0000_t202" style="position:absolute;margin-left:291.9pt;margin-top:802.8pt;width:12.5pt;height:14.1pt;z-index:-16959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" filled="f" stroked="f">
              <v:textbox inset="0,0,0,0">
                <w:txbxContent>
                  <w:p w14:paraId="060EAE77" w14:textId="77777777" w:rsidR="00677D69" w:rsidRDefault="00AC2CEB">
                    <w:pPr>
                      <w:pStyle w:val="BodyText"/>
                      <w:spacing w:before="9"/>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66FCC" w14:textId="77777777" w:rsidR="00677D69" w:rsidRDefault="00AC2CEB">
    <w:pPr>
      <w:pStyle w:val="BodyText"/>
      <w:spacing w:line="14" w:lineRule="auto"/>
      <w:rPr>
        <w:sz w:val="20"/>
      </w:rPr>
    </w:pPr>
    <w:r>
      <w:rPr>
        <w:noProof/>
      </w:rPr>
      <mc:AlternateContent>
        <mc:Choice Requires="wps">
          <w:drawing>
            <wp:anchor distT="0" distB="0" distL="0" distR="0" simplePos="0" relativeHeight="486358016" behindDoc="1" locked="0" layoutInCell="1" allowOverlap="1" wp14:anchorId="2E570030" wp14:editId="5AAEFC37">
              <wp:simplePos x="0" y="0"/>
              <wp:positionH relativeFrom="page">
                <wp:posOffset>3672624</wp:posOffset>
              </wp:positionH>
              <wp:positionV relativeFrom="page">
                <wp:posOffset>10195836</wp:posOffset>
              </wp:positionV>
              <wp:extent cx="227965" cy="17907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965" cy="179070"/>
                      </a:xfrm>
                      <a:prstGeom prst="rect">
                        <a:avLst/>
                      </a:prstGeom>
                    </wps:spPr>
                    <wps:txbx>
                      <w:txbxContent>
                        <w:p w14:paraId="36ABE169" w14:textId="77777777" w:rsidR="00677D69" w:rsidRDefault="00AC2CEB">
                          <w:pPr>
                            <w:pStyle w:val="BodyText"/>
                            <w:spacing w:before="9"/>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2E570030" id="_x0000_t202" coordsize="21600,21600" o:spt="202" path="m,l,21600r21600,l21600,xe">
              <v:stroke joinstyle="miter"/>
              <v:path gradientshapeok="t" o:connecttype="rect"/>
            </v:shapetype>
            <v:shape id="Textbox 5" o:spid="_x0000_s1028" type="#_x0000_t202" style="position:absolute;margin-left:289.2pt;margin-top:802.8pt;width:17.95pt;height:14.1pt;z-index:-16958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" filled="f" stroked="f">
              <v:textbox inset="0,0,0,0">
                <w:txbxContent>
                  <w:p w14:paraId="36ABE169" w14:textId="77777777" w:rsidR="00677D69" w:rsidRDefault="00AC2CEB">
                    <w:pPr>
                      <w:pStyle w:val="BodyText"/>
                      <w:spacing w:before="9"/>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B12E9" w14:textId="77777777" w:rsidR="00A041AA" w:rsidRDefault="00A041AA">
      <w:r>
        <w:separator/>
      </w:r>
    </w:p>
  </w:footnote>
  <w:footnote w:type="continuationSeparator" w:id="0">
    <w:p w14:paraId="308810B1" w14:textId="77777777" w:rsidR="00A041AA" w:rsidRDefault="00A04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A645" w14:textId="77777777" w:rsidR="00677D69" w:rsidRDefault="00AC2CEB">
    <w:pPr>
      <w:pStyle w:val="BodyText"/>
      <w:spacing w:line="14" w:lineRule="auto"/>
      <w:rPr>
        <w:sz w:val="20"/>
      </w:rPr>
    </w:pPr>
    <w:r>
      <w:rPr>
        <w:noProof/>
      </w:rPr>
      <mc:AlternateContent>
        <mc:Choice Requires="wps">
          <w:drawing>
            <wp:anchor distT="0" distB="0" distL="0" distR="0" simplePos="0" relativeHeight="486357504" behindDoc="1" locked="0" layoutInCell="1" allowOverlap="1" wp14:anchorId="7908E4A1" wp14:editId="6537F24A">
              <wp:simplePos x="0" y="0"/>
              <wp:positionH relativeFrom="page">
                <wp:posOffset>707301</wp:posOffset>
              </wp:positionH>
              <wp:positionV relativeFrom="page">
                <wp:posOffset>548998</wp:posOffset>
              </wp:positionV>
              <wp:extent cx="2251710"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1710" cy="165735"/>
                      </a:xfrm>
                      <a:prstGeom prst="rect">
                        <a:avLst/>
                      </a:prstGeom>
                    </wps:spPr>
                    <wps:txbx>
                      <w:txbxContent>
                        <w:p w14:paraId="6501F33B" w14:textId="77777777" w:rsidR="00677D69" w:rsidRDefault="00A041AA">
                          <w:pPr>
                            <w:spacing w:before="11"/>
                            <w:ind w:left="20"/>
                            <w:rPr>
                              <w:sz w:val="20"/>
                            </w:rPr>
                          </w:pPr>
                          <w:hyperlink r:id="rId1">
                            <w:r w:rsidR="00AC2CEB">
                              <w:rPr>
                                <w:color w:val="0000FF"/>
                                <w:spacing w:val="-2"/>
                                <w:sz w:val="20"/>
                              </w:rPr>
                              <w:t>https://nwm-trial.etsi.org/#/documents/8906</w:t>
                            </w:r>
                          </w:hyperlink>
                        </w:p>
                      </w:txbxContent>
                    </wps:txbx>
                    <wps:bodyPr wrap="square" lIns="0" tIns="0" rIns="0" bIns="0" rtlCol="0">
                      <a:noAutofit/>
                    </wps:bodyPr>
                  </wps:wsp>
                </a:graphicData>
              </a:graphic>
            </wp:anchor>
          </w:drawing>
        </mc:Choice>
        <mc:Fallback>
          <w:pict>
            <v:shapetype w14:anchorId="7908E4A1" id="_x0000_t202" coordsize="21600,21600" o:spt="202" path="m,l,21600r21600,l21600,xe">
              <v:stroke joinstyle="miter"/>
              <v:path gradientshapeok="t" o:connecttype="rect"/>
            </v:shapetype>
            <v:shape id="Textbox 4" o:spid="_x0000_s1027" type="#_x0000_t202" style="position:absolute;margin-left:55.7pt;margin-top:43.25pt;width:177.3pt;height:13.05pt;z-index:-16958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" filled="f" stroked="f">
              <v:textbox inset="0,0,0,0">
                <w:txbxContent>
                  <w:p w14:paraId="6501F33B" w14:textId="77777777" w:rsidR="00677D69" w:rsidRDefault="00A041AA">
                    <w:pPr>
                      <w:spacing w:before="11"/>
                      <w:ind w:left="20"/>
                      <w:rPr>
                        <w:sz w:val="20"/>
                      </w:rPr>
                    </w:pPr>
                    <w:hyperlink r:id="rId2">
                      <w:r w:rsidR="00AC2CEB">
                        <w:rPr>
                          <w:color w:val="0000FF"/>
                          <w:spacing w:val="-2"/>
                          <w:sz w:val="20"/>
                        </w:rPr>
                        <w:t>https://nwm-trial.etsi.org/#/documents/8906</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9246D"/>
    <w:multiLevelType w:val="multilevel"/>
    <w:tmpl w:val="55FC3390"/>
    <w:lvl w:ilvl="0">
      <w:start w:val="1"/>
      <w:numFmt w:val="decimal"/>
      <w:lvlText w:val="%1"/>
      <w:lvlJc w:val="left"/>
      <w:pPr>
        <w:ind w:left="1343" w:hanging="1230"/>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3">
      <w:numFmt w:val="bullet"/>
      <w:lvlText w:val="•"/>
      <w:lvlJc w:val="left"/>
      <w:pPr>
        <w:ind w:left="2410" w:hanging="214"/>
      </w:pPr>
      <w:rPr>
        <w:rFonts w:hint="default"/>
        <w:lang w:val="en-US" w:eastAsia="en-US" w:bidi="ar-SA"/>
      </w:rPr>
    </w:lvl>
    <w:lvl w:ilvl="4">
      <w:numFmt w:val="bullet"/>
      <w:lvlText w:val="•"/>
      <w:lvlJc w:val="left"/>
      <w:pPr>
        <w:ind w:left="3481" w:hanging="214"/>
      </w:pPr>
      <w:rPr>
        <w:rFonts w:hint="default"/>
        <w:lang w:val="en-US" w:eastAsia="en-US" w:bidi="ar-SA"/>
      </w:rPr>
    </w:lvl>
    <w:lvl w:ilvl="5">
      <w:numFmt w:val="bullet"/>
      <w:lvlText w:val="•"/>
      <w:lvlJc w:val="left"/>
      <w:pPr>
        <w:ind w:left="4552" w:hanging="214"/>
      </w:pPr>
      <w:rPr>
        <w:rFonts w:hint="default"/>
        <w:lang w:val="en-US" w:eastAsia="en-US" w:bidi="ar-SA"/>
      </w:rPr>
    </w:lvl>
    <w:lvl w:ilvl="6">
      <w:numFmt w:val="bullet"/>
      <w:lvlText w:val="•"/>
      <w:lvlJc w:val="left"/>
      <w:pPr>
        <w:ind w:left="5622" w:hanging="214"/>
      </w:pPr>
      <w:rPr>
        <w:rFonts w:hint="default"/>
        <w:lang w:val="en-US" w:eastAsia="en-US" w:bidi="ar-SA"/>
      </w:rPr>
    </w:lvl>
    <w:lvl w:ilvl="7">
      <w:numFmt w:val="bullet"/>
      <w:lvlText w:val="•"/>
      <w:lvlJc w:val="left"/>
      <w:pPr>
        <w:ind w:left="6693" w:hanging="214"/>
      </w:pPr>
      <w:rPr>
        <w:rFonts w:hint="default"/>
        <w:lang w:val="en-US" w:eastAsia="en-US" w:bidi="ar-SA"/>
      </w:rPr>
    </w:lvl>
    <w:lvl w:ilvl="8">
      <w:numFmt w:val="bullet"/>
      <w:lvlText w:val="•"/>
      <w:lvlJc w:val="left"/>
      <w:pPr>
        <w:ind w:left="7764" w:hanging="214"/>
      </w:pPr>
      <w:rPr>
        <w:rFonts w:hint="default"/>
        <w:lang w:val="en-US" w:eastAsia="en-US" w:bidi="ar-SA"/>
      </w:rPr>
    </w:lvl>
  </w:abstractNum>
  <w:abstractNum w:abstractNumId="1" w15:restartNumberingAfterBreak="0">
    <w:nsid w:val="02465F30"/>
    <w:multiLevelType w:val="multilevel"/>
    <w:tmpl w:val="DA3488BC"/>
    <w:lvl w:ilvl="0">
      <w:start w:val="17"/>
      <w:numFmt w:val="upperLetter"/>
      <w:lvlText w:val="%1"/>
      <w:lvlJc w:val="left"/>
      <w:pPr>
        <w:ind w:left="746" w:hanging="498"/>
      </w:pPr>
      <w:rPr>
        <w:rFonts w:hint="default"/>
        <w:lang w:val="en-US" w:eastAsia="en-US" w:bidi="ar-SA"/>
      </w:rPr>
    </w:lvl>
    <w:lvl w:ilvl="1">
      <w:start w:val="2"/>
      <w:numFmt w:val="decimal"/>
      <w:lvlText w:val="%1.%2"/>
      <w:lvlJc w:val="left"/>
      <w:pPr>
        <w:ind w:left="746" w:hanging="498"/>
      </w:pPr>
      <w:rPr>
        <w:rFonts w:hint="default"/>
        <w:lang w:val="en-US" w:eastAsia="en-US" w:bidi="ar-SA"/>
      </w:rPr>
    </w:lvl>
    <w:lvl w:ilvl="2">
      <w:start w:val="1"/>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2" w15:restartNumberingAfterBreak="0">
    <w:nsid w:val="02592CF9"/>
    <w:multiLevelType w:val="multilevel"/>
    <w:tmpl w:val="068ED2AE"/>
    <w:lvl w:ilvl="0">
      <w:start w:val="17"/>
      <w:numFmt w:val="upperLetter"/>
      <w:lvlText w:val="%1"/>
      <w:lvlJc w:val="left"/>
      <w:pPr>
        <w:ind w:left="746" w:hanging="498"/>
      </w:pPr>
      <w:rPr>
        <w:rFonts w:hint="default"/>
        <w:lang w:val="en-US" w:eastAsia="en-US" w:bidi="ar-SA"/>
      </w:rPr>
    </w:lvl>
    <w:lvl w:ilvl="1">
      <w:start w:val="2"/>
      <w:numFmt w:val="decimal"/>
      <w:lvlText w:val="%1.%2"/>
      <w:lvlJc w:val="left"/>
      <w:pPr>
        <w:ind w:left="746" w:hanging="498"/>
      </w:pPr>
      <w:rPr>
        <w:rFonts w:hint="default"/>
        <w:lang w:val="en-US" w:eastAsia="en-US" w:bidi="ar-SA"/>
      </w:rPr>
    </w:lvl>
    <w:lvl w:ilvl="2">
      <w:start w:val="1"/>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3" w15:restartNumberingAfterBreak="0">
    <w:nsid w:val="04A13441"/>
    <w:multiLevelType w:val="hybridMultilevel"/>
    <w:tmpl w:val="A032147C"/>
    <w:lvl w:ilvl="0" w:tplc="4FB410D6">
      <w:start w:val="5"/>
      <w:numFmt w:val="decimal"/>
      <w:lvlText w:val="%1."/>
      <w:lvlJc w:val="left"/>
      <w:pPr>
        <w:ind w:left="484" w:hanging="237"/>
      </w:pPr>
      <w:rPr>
        <w:rFonts w:ascii="Times New Roman" w:eastAsia="Times New Roman" w:hAnsi="Times New Roman" w:cs="Times New Roman" w:hint="default"/>
        <w:b w:val="0"/>
        <w:bCs w:val="0"/>
        <w:i/>
        <w:iCs/>
        <w:spacing w:val="0"/>
        <w:w w:val="99"/>
        <w:sz w:val="22"/>
        <w:szCs w:val="22"/>
        <w:lang w:val="en-US" w:eastAsia="en-US" w:bidi="ar-SA"/>
      </w:rPr>
    </w:lvl>
    <w:lvl w:ilvl="1" w:tplc="5E7EA12A">
      <w:numFmt w:val="bullet"/>
      <w:lvlText w:val="•"/>
      <w:lvlJc w:val="left"/>
      <w:pPr>
        <w:ind w:left="1390" w:hanging="237"/>
      </w:pPr>
      <w:rPr>
        <w:rFonts w:hint="default"/>
        <w:lang w:val="en-US" w:eastAsia="en-US" w:bidi="ar-SA"/>
      </w:rPr>
    </w:lvl>
    <w:lvl w:ilvl="2" w:tplc="5AB2BA10">
      <w:numFmt w:val="bullet"/>
      <w:lvlText w:val="•"/>
      <w:lvlJc w:val="left"/>
      <w:pPr>
        <w:ind w:left="2300" w:hanging="237"/>
      </w:pPr>
      <w:rPr>
        <w:rFonts w:hint="default"/>
        <w:lang w:val="en-US" w:eastAsia="en-US" w:bidi="ar-SA"/>
      </w:rPr>
    </w:lvl>
    <w:lvl w:ilvl="3" w:tplc="797C2A7E">
      <w:numFmt w:val="bullet"/>
      <w:lvlText w:val="•"/>
      <w:lvlJc w:val="left"/>
      <w:pPr>
        <w:ind w:left="3211" w:hanging="237"/>
      </w:pPr>
      <w:rPr>
        <w:rFonts w:hint="default"/>
        <w:lang w:val="en-US" w:eastAsia="en-US" w:bidi="ar-SA"/>
      </w:rPr>
    </w:lvl>
    <w:lvl w:ilvl="4" w:tplc="66C065E6">
      <w:numFmt w:val="bullet"/>
      <w:lvlText w:val="•"/>
      <w:lvlJc w:val="left"/>
      <w:pPr>
        <w:ind w:left="4121" w:hanging="237"/>
      </w:pPr>
      <w:rPr>
        <w:rFonts w:hint="default"/>
        <w:lang w:val="en-US" w:eastAsia="en-US" w:bidi="ar-SA"/>
      </w:rPr>
    </w:lvl>
    <w:lvl w:ilvl="5" w:tplc="C65C5EEA">
      <w:numFmt w:val="bullet"/>
      <w:lvlText w:val="•"/>
      <w:lvlJc w:val="left"/>
      <w:pPr>
        <w:ind w:left="5032" w:hanging="237"/>
      </w:pPr>
      <w:rPr>
        <w:rFonts w:hint="default"/>
        <w:lang w:val="en-US" w:eastAsia="en-US" w:bidi="ar-SA"/>
      </w:rPr>
    </w:lvl>
    <w:lvl w:ilvl="6" w:tplc="C92E71F2">
      <w:numFmt w:val="bullet"/>
      <w:lvlText w:val="•"/>
      <w:lvlJc w:val="left"/>
      <w:pPr>
        <w:ind w:left="5942" w:hanging="237"/>
      </w:pPr>
      <w:rPr>
        <w:rFonts w:hint="default"/>
        <w:lang w:val="en-US" w:eastAsia="en-US" w:bidi="ar-SA"/>
      </w:rPr>
    </w:lvl>
    <w:lvl w:ilvl="7" w:tplc="B9ACA18C">
      <w:numFmt w:val="bullet"/>
      <w:lvlText w:val="•"/>
      <w:lvlJc w:val="left"/>
      <w:pPr>
        <w:ind w:left="6852" w:hanging="237"/>
      </w:pPr>
      <w:rPr>
        <w:rFonts w:hint="default"/>
        <w:lang w:val="en-US" w:eastAsia="en-US" w:bidi="ar-SA"/>
      </w:rPr>
    </w:lvl>
    <w:lvl w:ilvl="8" w:tplc="0D2222EC">
      <w:numFmt w:val="bullet"/>
      <w:lvlText w:val="•"/>
      <w:lvlJc w:val="left"/>
      <w:pPr>
        <w:ind w:left="7763" w:hanging="237"/>
      </w:pPr>
      <w:rPr>
        <w:rFonts w:hint="default"/>
        <w:lang w:val="en-US" w:eastAsia="en-US" w:bidi="ar-SA"/>
      </w:rPr>
    </w:lvl>
  </w:abstractNum>
  <w:abstractNum w:abstractNumId="4" w15:restartNumberingAfterBreak="0">
    <w:nsid w:val="075D2BCF"/>
    <w:multiLevelType w:val="multilevel"/>
    <w:tmpl w:val="D71E57D6"/>
    <w:lvl w:ilvl="0">
      <w:start w:val="17"/>
      <w:numFmt w:val="upperLetter"/>
      <w:lvlText w:val="%1"/>
      <w:lvlJc w:val="left"/>
      <w:pPr>
        <w:ind w:left="248" w:hanging="498"/>
      </w:pPr>
      <w:rPr>
        <w:rFonts w:hint="default"/>
        <w:lang w:val="en-US" w:eastAsia="en-US" w:bidi="ar-SA"/>
      </w:rPr>
    </w:lvl>
    <w:lvl w:ilvl="1">
      <w:start w:val="2"/>
      <w:numFmt w:val="decimal"/>
      <w:lvlText w:val="%1.%2"/>
      <w:lvlJc w:val="left"/>
      <w:pPr>
        <w:ind w:left="248" w:hanging="498"/>
      </w:pPr>
      <w:rPr>
        <w:rFonts w:hint="default"/>
        <w:lang w:val="en-US" w:eastAsia="en-US" w:bidi="ar-SA"/>
      </w:rPr>
    </w:lvl>
    <w:lvl w:ilvl="2">
      <w:start w:val="1"/>
      <w:numFmt w:val="decimal"/>
      <w:lvlText w:val="%1.%2.%3"/>
      <w:lvlJc w:val="left"/>
      <w:pPr>
        <w:ind w:left="248"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043" w:hanging="498"/>
      </w:pPr>
      <w:rPr>
        <w:rFonts w:hint="default"/>
        <w:lang w:val="en-US" w:eastAsia="en-US" w:bidi="ar-SA"/>
      </w:rPr>
    </w:lvl>
    <w:lvl w:ilvl="4">
      <w:numFmt w:val="bullet"/>
      <w:lvlText w:val="•"/>
      <w:lvlJc w:val="left"/>
      <w:pPr>
        <w:ind w:left="3977" w:hanging="498"/>
      </w:pPr>
      <w:rPr>
        <w:rFonts w:hint="default"/>
        <w:lang w:val="en-US" w:eastAsia="en-US" w:bidi="ar-SA"/>
      </w:rPr>
    </w:lvl>
    <w:lvl w:ilvl="5">
      <w:numFmt w:val="bullet"/>
      <w:lvlText w:val="•"/>
      <w:lvlJc w:val="left"/>
      <w:pPr>
        <w:ind w:left="4912" w:hanging="498"/>
      </w:pPr>
      <w:rPr>
        <w:rFonts w:hint="default"/>
        <w:lang w:val="en-US" w:eastAsia="en-US" w:bidi="ar-SA"/>
      </w:rPr>
    </w:lvl>
    <w:lvl w:ilvl="6">
      <w:numFmt w:val="bullet"/>
      <w:lvlText w:val="•"/>
      <w:lvlJc w:val="left"/>
      <w:pPr>
        <w:ind w:left="5846" w:hanging="498"/>
      </w:pPr>
      <w:rPr>
        <w:rFonts w:hint="default"/>
        <w:lang w:val="en-US" w:eastAsia="en-US" w:bidi="ar-SA"/>
      </w:rPr>
    </w:lvl>
    <w:lvl w:ilvl="7">
      <w:numFmt w:val="bullet"/>
      <w:lvlText w:val="•"/>
      <w:lvlJc w:val="left"/>
      <w:pPr>
        <w:ind w:left="6780" w:hanging="498"/>
      </w:pPr>
      <w:rPr>
        <w:rFonts w:hint="default"/>
        <w:lang w:val="en-US" w:eastAsia="en-US" w:bidi="ar-SA"/>
      </w:rPr>
    </w:lvl>
    <w:lvl w:ilvl="8">
      <w:numFmt w:val="bullet"/>
      <w:lvlText w:val="•"/>
      <w:lvlJc w:val="left"/>
      <w:pPr>
        <w:ind w:left="7715" w:hanging="498"/>
      </w:pPr>
      <w:rPr>
        <w:rFonts w:hint="default"/>
        <w:lang w:val="en-US" w:eastAsia="en-US" w:bidi="ar-SA"/>
      </w:rPr>
    </w:lvl>
  </w:abstractNum>
  <w:abstractNum w:abstractNumId="5" w15:restartNumberingAfterBreak="0">
    <w:nsid w:val="08C800D8"/>
    <w:multiLevelType w:val="multilevel"/>
    <w:tmpl w:val="0E3C7568"/>
    <w:lvl w:ilvl="0">
      <w:start w:val="17"/>
      <w:numFmt w:val="upperLetter"/>
      <w:lvlText w:val="%1"/>
      <w:lvlJc w:val="left"/>
      <w:pPr>
        <w:ind w:left="248" w:hanging="498"/>
      </w:pPr>
      <w:rPr>
        <w:rFonts w:hint="default"/>
        <w:lang w:val="en-US" w:eastAsia="en-US" w:bidi="ar-SA"/>
      </w:rPr>
    </w:lvl>
    <w:lvl w:ilvl="1">
      <w:start w:val="1"/>
      <w:numFmt w:val="decimal"/>
      <w:lvlText w:val="%1.%2"/>
      <w:lvlJc w:val="left"/>
      <w:pPr>
        <w:ind w:left="248" w:hanging="498"/>
      </w:pPr>
      <w:rPr>
        <w:rFonts w:hint="default"/>
        <w:lang w:val="en-US" w:eastAsia="en-US" w:bidi="ar-SA"/>
      </w:rPr>
    </w:lvl>
    <w:lvl w:ilvl="2">
      <w:start w:val="1"/>
      <w:numFmt w:val="decimal"/>
      <w:lvlText w:val="%1.%2.%3"/>
      <w:lvlJc w:val="left"/>
      <w:pPr>
        <w:ind w:left="248"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043" w:hanging="498"/>
      </w:pPr>
      <w:rPr>
        <w:rFonts w:hint="default"/>
        <w:lang w:val="en-US" w:eastAsia="en-US" w:bidi="ar-SA"/>
      </w:rPr>
    </w:lvl>
    <w:lvl w:ilvl="4">
      <w:numFmt w:val="bullet"/>
      <w:lvlText w:val="•"/>
      <w:lvlJc w:val="left"/>
      <w:pPr>
        <w:ind w:left="3977" w:hanging="498"/>
      </w:pPr>
      <w:rPr>
        <w:rFonts w:hint="default"/>
        <w:lang w:val="en-US" w:eastAsia="en-US" w:bidi="ar-SA"/>
      </w:rPr>
    </w:lvl>
    <w:lvl w:ilvl="5">
      <w:numFmt w:val="bullet"/>
      <w:lvlText w:val="•"/>
      <w:lvlJc w:val="left"/>
      <w:pPr>
        <w:ind w:left="4912" w:hanging="498"/>
      </w:pPr>
      <w:rPr>
        <w:rFonts w:hint="default"/>
        <w:lang w:val="en-US" w:eastAsia="en-US" w:bidi="ar-SA"/>
      </w:rPr>
    </w:lvl>
    <w:lvl w:ilvl="6">
      <w:numFmt w:val="bullet"/>
      <w:lvlText w:val="•"/>
      <w:lvlJc w:val="left"/>
      <w:pPr>
        <w:ind w:left="5846" w:hanging="498"/>
      </w:pPr>
      <w:rPr>
        <w:rFonts w:hint="default"/>
        <w:lang w:val="en-US" w:eastAsia="en-US" w:bidi="ar-SA"/>
      </w:rPr>
    </w:lvl>
    <w:lvl w:ilvl="7">
      <w:numFmt w:val="bullet"/>
      <w:lvlText w:val="•"/>
      <w:lvlJc w:val="left"/>
      <w:pPr>
        <w:ind w:left="6780" w:hanging="498"/>
      </w:pPr>
      <w:rPr>
        <w:rFonts w:hint="default"/>
        <w:lang w:val="en-US" w:eastAsia="en-US" w:bidi="ar-SA"/>
      </w:rPr>
    </w:lvl>
    <w:lvl w:ilvl="8">
      <w:numFmt w:val="bullet"/>
      <w:lvlText w:val="•"/>
      <w:lvlJc w:val="left"/>
      <w:pPr>
        <w:ind w:left="7715" w:hanging="498"/>
      </w:pPr>
      <w:rPr>
        <w:rFonts w:hint="default"/>
        <w:lang w:val="en-US" w:eastAsia="en-US" w:bidi="ar-SA"/>
      </w:rPr>
    </w:lvl>
  </w:abstractNum>
  <w:abstractNum w:abstractNumId="6" w15:restartNumberingAfterBreak="0">
    <w:nsid w:val="09FA771B"/>
    <w:multiLevelType w:val="multilevel"/>
    <w:tmpl w:val="10E4547C"/>
    <w:lvl w:ilvl="0">
      <w:start w:val="17"/>
      <w:numFmt w:val="upperLetter"/>
      <w:lvlText w:val="%1"/>
      <w:lvlJc w:val="left"/>
      <w:pPr>
        <w:ind w:left="248" w:hanging="498"/>
      </w:pPr>
      <w:rPr>
        <w:rFonts w:hint="default"/>
        <w:lang w:val="en-US" w:eastAsia="en-US" w:bidi="ar-SA"/>
      </w:rPr>
    </w:lvl>
    <w:lvl w:ilvl="1">
      <w:start w:val="2"/>
      <w:numFmt w:val="decimal"/>
      <w:lvlText w:val="%1.%2"/>
      <w:lvlJc w:val="left"/>
      <w:pPr>
        <w:ind w:left="248" w:hanging="498"/>
      </w:pPr>
      <w:rPr>
        <w:rFonts w:hint="default"/>
        <w:lang w:val="en-US" w:eastAsia="en-US" w:bidi="ar-SA"/>
      </w:rPr>
    </w:lvl>
    <w:lvl w:ilvl="2">
      <w:start w:val="1"/>
      <w:numFmt w:val="decimal"/>
      <w:lvlText w:val="%1.%2.%3"/>
      <w:lvlJc w:val="left"/>
      <w:pPr>
        <w:ind w:left="248"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043" w:hanging="498"/>
      </w:pPr>
      <w:rPr>
        <w:rFonts w:hint="default"/>
        <w:lang w:val="en-US" w:eastAsia="en-US" w:bidi="ar-SA"/>
      </w:rPr>
    </w:lvl>
    <w:lvl w:ilvl="4">
      <w:numFmt w:val="bullet"/>
      <w:lvlText w:val="•"/>
      <w:lvlJc w:val="left"/>
      <w:pPr>
        <w:ind w:left="3977" w:hanging="498"/>
      </w:pPr>
      <w:rPr>
        <w:rFonts w:hint="default"/>
        <w:lang w:val="en-US" w:eastAsia="en-US" w:bidi="ar-SA"/>
      </w:rPr>
    </w:lvl>
    <w:lvl w:ilvl="5">
      <w:numFmt w:val="bullet"/>
      <w:lvlText w:val="•"/>
      <w:lvlJc w:val="left"/>
      <w:pPr>
        <w:ind w:left="4912" w:hanging="498"/>
      </w:pPr>
      <w:rPr>
        <w:rFonts w:hint="default"/>
        <w:lang w:val="en-US" w:eastAsia="en-US" w:bidi="ar-SA"/>
      </w:rPr>
    </w:lvl>
    <w:lvl w:ilvl="6">
      <w:numFmt w:val="bullet"/>
      <w:lvlText w:val="•"/>
      <w:lvlJc w:val="left"/>
      <w:pPr>
        <w:ind w:left="5846" w:hanging="498"/>
      </w:pPr>
      <w:rPr>
        <w:rFonts w:hint="default"/>
        <w:lang w:val="en-US" w:eastAsia="en-US" w:bidi="ar-SA"/>
      </w:rPr>
    </w:lvl>
    <w:lvl w:ilvl="7">
      <w:numFmt w:val="bullet"/>
      <w:lvlText w:val="•"/>
      <w:lvlJc w:val="left"/>
      <w:pPr>
        <w:ind w:left="6780" w:hanging="498"/>
      </w:pPr>
      <w:rPr>
        <w:rFonts w:hint="default"/>
        <w:lang w:val="en-US" w:eastAsia="en-US" w:bidi="ar-SA"/>
      </w:rPr>
    </w:lvl>
    <w:lvl w:ilvl="8">
      <w:numFmt w:val="bullet"/>
      <w:lvlText w:val="•"/>
      <w:lvlJc w:val="left"/>
      <w:pPr>
        <w:ind w:left="7715" w:hanging="498"/>
      </w:pPr>
      <w:rPr>
        <w:rFonts w:hint="default"/>
        <w:lang w:val="en-US" w:eastAsia="en-US" w:bidi="ar-SA"/>
      </w:rPr>
    </w:lvl>
  </w:abstractNum>
  <w:abstractNum w:abstractNumId="7" w15:restartNumberingAfterBreak="0">
    <w:nsid w:val="0AE764A5"/>
    <w:multiLevelType w:val="multilevel"/>
    <w:tmpl w:val="D95073CE"/>
    <w:lvl w:ilvl="0">
      <w:start w:val="17"/>
      <w:numFmt w:val="upperLetter"/>
      <w:lvlText w:val="%1"/>
      <w:lvlJc w:val="left"/>
      <w:pPr>
        <w:ind w:left="248" w:hanging="498"/>
      </w:pPr>
      <w:rPr>
        <w:rFonts w:hint="default"/>
        <w:lang w:val="en-US" w:eastAsia="en-US" w:bidi="ar-SA"/>
      </w:rPr>
    </w:lvl>
    <w:lvl w:ilvl="1">
      <w:start w:val="2"/>
      <w:numFmt w:val="decimal"/>
      <w:lvlText w:val="%1.%2"/>
      <w:lvlJc w:val="left"/>
      <w:pPr>
        <w:ind w:left="248" w:hanging="498"/>
      </w:pPr>
      <w:rPr>
        <w:rFonts w:hint="default"/>
        <w:lang w:val="en-US" w:eastAsia="en-US" w:bidi="ar-SA"/>
      </w:rPr>
    </w:lvl>
    <w:lvl w:ilvl="2">
      <w:start w:val="4"/>
      <w:numFmt w:val="decimal"/>
      <w:lvlText w:val="%1.%2.%3"/>
      <w:lvlJc w:val="left"/>
      <w:pPr>
        <w:ind w:left="248"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043" w:hanging="498"/>
      </w:pPr>
      <w:rPr>
        <w:rFonts w:hint="default"/>
        <w:lang w:val="en-US" w:eastAsia="en-US" w:bidi="ar-SA"/>
      </w:rPr>
    </w:lvl>
    <w:lvl w:ilvl="4">
      <w:numFmt w:val="bullet"/>
      <w:lvlText w:val="•"/>
      <w:lvlJc w:val="left"/>
      <w:pPr>
        <w:ind w:left="3977" w:hanging="498"/>
      </w:pPr>
      <w:rPr>
        <w:rFonts w:hint="default"/>
        <w:lang w:val="en-US" w:eastAsia="en-US" w:bidi="ar-SA"/>
      </w:rPr>
    </w:lvl>
    <w:lvl w:ilvl="5">
      <w:numFmt w:val="bullet"/>
      <w:lvlText w:val="•"/>
      <w:lvlJc w:val="left"/>
      <w:pPr>
        <w:ind w:left="4912" w:hanging="498"/>
      </w:pPr>
      <w:rPr>
        <w:rFonts w:hint="default"/>
        <w:lang w:val="en-US" w:eastAsia="en-US" w:bidi="ar-SA"/>
      </w:rPr>
    </w:lvl>
    <w:lvl w:ilvl="6">
      <w:numFmt w:val="bullet"/>
      <w:lvlText w:val="•"/>
      <w:lvlJc w:val="left"/>
      <w:pPr>
        <w:ind w:left="5846" w:hanging="498"/>
      </w:pPr>
      <w:rPr>
        <w:rFonts w:hint="default"/>
        <w:lang w:val="en-US" w:eastAsia="en-US" w:bidi="ar-SA"/>
      </w:rPr>
    </w:lvl>
    <w:lvl w:ilvl="7">
      <w:numFmt w:val="bullet"/>
      <w:lvlText w:val="•"/>
      <w:lvlJc w:val="left"/>
      <w:pPr>
        <w:ind w:left="6780" w:hanging="498"/>
      </w:pPr>
      <w:rPr>
        <w:rFonts w:hint="default"/>
        <w:lang w:val="en-US" w:eastAsia="en-US" w:bidi="ar-SA"/>
      </w:rPr>
    </w:lvl>
    <w:lvl w:ilvl="8">
      <w:numFmt w:val="bullet"/>
      <w:lvlText w:val="•"/>
      <w:lvlJc w:val="left"/>
      <w:pPr>
        <w:ind w:left="7715" w:hanging="498"/>
      </w:pPr>
      <w:rPr>
        <w:rFonts w:hint="default"/>
        <w:lang w:val="en-US" w:eastAsia="en-US" w:bidi="ar-SA"/>
      </w:rPr>
    </w:lvl>
  </w:abstractNum>
  <w:abstractNum w:abstractNumId="8" w15:restartNumberingAfterBreak="0">
    <w:nsid w:val="0B5C7A35"/>
    <w:multiLevelType w:val="multilevel"/>
    <w:tmpl w:val="2C122C94"/>
    <w:lvl w:ilvl="0">
      <w:start w:val="17"/>
      <w:numFmt w:val="upperLetter"/>
      <w:lvlText w:val="%1"/>
      <w:lvlJc w:val="left"/>
      <w:pPr>
        <w:ind w:left="248" w:hanging="486"/>
      </w:pPr>
      <w:rPr>
        <w:rFonts w:hint="default"/>
        <w:lang w:val="en-US" w:eastAsia="en-US" w:bidi="ar-SA"/>
      </w:rPr>
    </w:lvl>
    <w:lvl w:ilvl="1">
      <w:start w:val="1"/>
      <w:numFmt w:val="decimal"/>
      <w:lvlText w:val="%1.%2"/>
      <w:lvlJc w:val="left"/>
      <w:pPr>
        <w:ind w:left="248" w:hanging="486"/>
      </w:pPr>
      <w:rPr>
        <w:rFonts w:hint="default"/>
        <w:lang w:val="en-US" w:eastAsia="en-US" w:bidi="ar-SA"/>
      </w:rPr>
    </w:lvl>
    <w:lvl w:ilvl="2">
      <w:start w:val="6"/>
      <w:numFmt w:val="decimal"/>
      <w:lvlText w:val="%1.%2.%3"/>
      <w:lvlJc w:val="left"/>
      <w:pPr>
        <w:ind w:left="248" w:hanging="486"/>
      </w:pPr>
      <w:rPr>
        <w:rFonts w:ascii="Times New Roman" w:eastAsia="Times New Roman" w:hAnsi="Times New Roman" w:cs="Times New Roman" w:hint="default"/>
        <w:b w:val="0"/>
        <w:bCs w:val="0"/>
        <w:i w:val="0"/>
        <w:iCs w:val="0"/>
        <w:spacing w:val="0"/>
        <w:w w:val="99"/>
        <w:sz w:val="20"/>
        <w:szCs w:val="20"/>
        <w:lang w:val="en-US" w:eastAsia="en-US" w:bidi="ar-SA"/>
      </w:rPr>
    </w:lvl>
    <w:lvl w:ilvl="3">
      <w:numFmt w:val="bullet"/>
      <w:lvlText w:val="•"/>
      <w:lvlJc w:val="left"/>
      <w:pPr>
        <w:ind w:left="3043" w:hanging="486"/>
      </w:pPr>
      <w:rPr>
        <w:rFonts w:hint="default"/>
        <w:lang w:val="en-US" w:eastAsia="en-US" w:bidi="ar-SA"/>
      </w:rPr>
    </w:lvl>
    <w:lvl w:ilvl="4">
      <w:numFmt w:val="bullet"/>
      <w:lvlText w:val="•"/>
      <w:lvlJc w:val="left"/>
      <w:pPr>
        <w:ind w:left="3977" w:hanging="486"/>
      </w:pPr>
      <w:rPr>
        <w:rFonts w:hint="default"/>
        <w:lang w:val="en-US" w:eastAsia="en-US" w:bidi="ar-SA"/>
      </w:rPr>
    </w:lvl>
    <w:lvl w:ilvl="5">
      <w:numFmt w:val="bullet"/>
      <w:lvlText w:val="•"/>
      <w:lvlJc w:val="left"/>
      <w:pPr>
        <w:ind w:left="4912" w:hanging="486"/>
      </w:pPr>
      <w:rPr>
        <w:rFonts w:hint="default"/>
        <w:lang w:val="en-US" w:eastAsia="en-US" w:bidi="ar-SA"/>
      </w:rPr>
    </w:lvl>
    <w:lvl w:ilvl="6">
      <w:numFmt w:val="bullet"/>
      <w:lvlText w:val="•"/>
      <w:lvlJc w:val="left"/>
      <w:pPr>
        <w:ind w:left="5846" w:hanging="486"/>
      </w:pPr>
      <w:rPr>
        <w:rFonts w:hint="default"/>
        <w:lang w:val="en-US" w:eastAsia="en-US" w:bidi="ar-SA"/>
      </w:rPr>
    </w:lvl>
    <w:lvl w:ilvl="7">
      <w:numFmt w:val="bullet"/>
      <w:lvlText w:val="•"/>
      <w:lvlJc w:val="left"/>
      <w:pPr>
        <w:ind w:left="6780" w:hanging="486"/>
      </w:pPr>
      <w:rPr>
        <w:rFonts w:hint="default"/>
        <w:lang w:val="en-US" w:eastAsia="en-US" w:bidi="ar-SA"/>
      </w:rPr>
    </w:lvl>
    <w:lvl w:ilvl="8">
      <w:numFmt w:val="bullet"/>
      <w:lvlText w:val="•"/>
      <w:lvlJc w:val="left"/>
      <w:pPr>
        <w:ind w:left="7715" w:hanging="486"/>
      </w:pPr>
      <w:rPr>
        <w:rFonts w:hint="default"/>
        <w:lang w:val="en-US" w:eastAsia="en-US" w:bidi="ar-SA"/>
      </w:rPr>
    </w:lvl>
  </w:abstractNum>
  <w:abstractNum w:abstractNumId="9" w15:restartNumberingAfterBreak="0">
    <w:nsid w:val="0BA72CFA"/>
    <w:multiLevelType w:val="multilevel"/>
    <w:tmpl w:val="59DE1FB0"/>
    <w:lvl w:ilvl="0">
      <w:start w:val="17"/>
      <w:numFmt w:val="upperLetter"/>
      <w:lvlText w:val="%1"/>
      <w:lvlJc w:val="left"/>
      <w:pPr>
        <w:ind w:left="746" w:hanging="498"/>
      </w:pPr>
      <w:rPr>
        <w:rFonts w:hint="default"/>
        <w:lang w:val="en-US" w:eastAsia="en-US" w:bidi="ar-SA"/>
      </w:rPr>
    </w:lvl>
    <w:lvl w:ilvl="1">
      <w:start w:val="3"/>
      <w:numFmt w:val="decimal"/>
      <w:lvlText w:val="%1.%2"/>
      <w:lvlJc w:val="left"/>
      <w:pPr>
        <w:ind w:left="746" w:hanging="498"/>
      </w:pPr>
      <w:rPr>
        <w:rFonts w:hint="default"/>
        <w:lang w:val="en-US" w:eastAsia="en-US" w:bidi="ar-SA"/>
      </w:rPr>
    </w:lvl>
    <w:lvl w:ilvl="2">
      <w:start w:val="1"/>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10" w15:restartNumberingAfterBreak="0">
    <w:nsid w:val="0BFC6CF8"/>
    <w:multiLevelType w:val="multilevel"/>
    <w:tmpl w:val="55727F08"/>
    <w:lvl w:ilvl="0">
      <w:start w:val="17"/>
      <w:numFmt w:val="upperLetter"/>
      <w:lvlText w:val="%1"/>
      <w:lvlJc w:val="left"/>
      <w:pPr>
        <w:ind w:left="746" w:hanging="498"/>
      </w:pPr>
      <w:rPr>
        <w:rFonts w:hint="default"/>
        <w:lang w:val="en-US" w:eastAsia="en-US" w:bidi="ar-SA"/>
      </w:rPr>
    </w:lvl>
    <w:lvl w:ilvl="1">
      <w:start w:val="1"/>
      <w:numFmt w:val="decimal"/>
      <w:lvlText w:val="%1.%2"/>
      <w:lvlJc w:val="left"/>
      <w:pPr>
        <w:ind w:left="746" w:hanging="498"/>
      </w:pPr>
      <w:rPr>
        <w:rFonts w:hint="default"/>
        <w:lang w:val="en-US" w:eastAsia="en-US" w:bidi="ar-SA"/>
      </w:rPr>
    </w:lvl>
    <w:lvl w:ilvl="2">
      <w:start w:val="1"/>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11" w15:restartNumberingAfterBreak="0">
    <w:nsid w:val="10165B0C"/>
    <w:multiLevelType w:val="multilevel"/>
    <w:tmpl w:val="2B62D7AC"/>
    <w:lvl w:ilvl="0">
      <w:start w:val="17"/>
      <w:numFmt w:val="upperLetter"/>
      <w:lvlText w:val="%1"/>
      <w:lvlJc w:val="left"/>
      <w:pPr>
        <w:ind w:left="746" w:hanging="498"/>
      </w:pPr>
      <w:rPr>
        <w:rFonts w:hint="default"/>
        <w:lang w:val="en-US" w:eastAsia="en-US" w:bidi="ar-SA"/>
      </w:rPr>
    </w:lvl>
    <w:lvl w:ilvl="1">
      <w:start w:val="3"/>
      <w:numFmt w:val="decimal"/>
      <w:lvlText w:val="%1.%2"/>
      <w:lvlJc w:val="left"/>
      <w:pPr>
        <w:ind w:left="746" w:hanging="498"/>
      </w:pPr>
      <w:rPr>
        <w:rFonts w:hint="default"/>
        <w:lang w:val="en-US" w:eastAsia="en-US" w:bidi="ar-SA"/>
      </w:rPr>
    </w:lvl>
    <w:lvl w:ilvl="2">
      <w:start w:val="2"/>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12" w15:restartNumberingAfterBreak="0">
    <w:nsid w:val="1138361E"/>
    <w:multiLevelType w:val="multilevel"/>
    <w:tmpl w:val="A70283CE"/>
    <w:lvl w:ilvl="0">
      <w:start w:val="17"/>
      <w:numFmt w:val="upperLetter"/>
      <w:lvlText w:val="%1"/>
      <w:lvlJc w:val="left"/>
      <w:pPr>
        <w:ind w:left="746" w:hanging="498"/>
      </w:pPr>
      <w:rPr>
        <w:rFonts w:hint="default"/>
        <w:lang w:val="en-US" w:eastAsia="en-US" w:bidi="ar-SA"/>
      </w:rPr>
    </w:lvl>
    <w:lvl w:ilvl="1">
      <w:start w:val="2"/>
      <w:numFmt w:val="decimal"/>
      <w:lvlText w:val="%1.%2"/>
      <w:lvlJc w:val="left"/>
      <w:pPr>
        <w:ind w:left="746" w:hanging="498"/>
      </w:pPr>
      <w:rPr>
        <w:rFonts w:hint="default"/>
        <w:lang w:val="en-US" w:eastAsia="en-US" w:bidi="ar-SA"/>
      </w:rPr>
    </w:lvl>
    <w:lvl w:ilvl="2">
      <w:start w:val="1"/>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13" w15:restartNumberingAfterBreak="0">
    <w:nsid w:val="11D97485"/>
    <w:multiLevelType w:val="multilevel"/>
    <w:tmpl w:val="C3985714"/>
    <w:lvl w:ilvl="0">
      <w:start w:val="17"/>
      <w:numFmt w:val="upperLetter"/>
      <w:lvlText w:val="%1"/>
      <w:lvlJc w:val="left"/>
      <w:pPr>
        <w:ind w:left="746" w:hanging="498"/>
      </w:pPr>
      <w:rPr>
        <w:rFonts w:hint="default"/>
        <w:lang w:val="en-US" w:eastAsia="en-US" w:bidi="ar-SA"/>
      </w:rPr>
    </w:lvl>
    <w:lvl w:ilvl="1">
      <w:start w:val="2"/>
      <w:numFmt w:val="decimal"/>
      <w:lvlText w:val="%1.%2"/>
      <w:lvlJc w:val="left"/>
      <w:pPr>
        <w:ind w:left="746" w:hanging="498"/>
      </w:pPr>
      <w:rPr>
        <w:rFonts w:hint="default"/>
        <w:lang w:val="en-US" w:eastAsia="en-US" w:bidi="ar-SA"/>
      </w:rPr>
    </w:lvl>
    <w:lvl w:ilvl="2">
      <w:start w:val="6"/>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14" w15:restartNumberingAfterBreak="0">
    <w:nsid w:val="17FE12DC"/>
    <w:multiLevelType w:val="multilevel"/>
    <w:tmpl w:val="7124ED62"/>
    <w:lvl w:ilvl="0">
      <w:start w:val="17"/>
      <w:numFmt w:val="upperLetter"/>
      <w:lvlText w:val="%1"/>
      <w:lvlJc w:val="left"/>
      <w:pPr>
        <w:ind w:left="746" w:hanging="498"/>
      </w:pPr>
      <w:rPr>
        <w:rFonts w:hint="default"/>
        <w:lang w:val="en-US" w:eastAsia="en-US" w:bidi="ar-SA"/>
      </w:rPr>
    </w:lvl>
    <w:lvl w:ilvl="1">
      <w:start w:val="1"/>
      <w:numFmt w:val="decimal"/>
      <w:lvlText w:val="%1.%2"/>
      <w:lvlJc w:val="left"/>
      <w:pPr>
        <w:ind w:left="746" w:hanging="498"/>
      </w:pPr>
      <w:rPr>
        <w:rFonts w:hint="default"/>
        <w:lang w:val="en-US" w:eastAsia="en-US" w:bidi="ar-SA"/>
      </w:rPr>
    </w:lvl>
    <w:lvl w:ilvl="2">
      <w:start w:val="6"/>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15" w15:restartNumberingAfterBreak="0">
    <w:nsid w:val="19F61A97"/>
    <w:multiLevelType w:val="multilevel"/>
    <w:tmpl w:val="B084598A"/>
    <w:lvl w:ilvl="0">
      <w:start w:val="17"/>
      <w:numFmt w:val="upperLetter"/>
      <w:lvlText w:val="%1"/>
      <w:lvlJc w:val="left"/>
      <w:pPr>
        <w:ind w:left="248" w:hanging="498"/>
      </w:pPr>
      <w:rPr>
        <w:rFonts w:hint="default"/>
        <w:lang w:val="en-US" w:eastAsia="en-US" w:bidi="ar-SA"/>
      </w:rPr>
    </w:lvl>
    <w:lvl w:ilvl="1">
      <w:start w:val="2"/>
      <w:numFmt w:val="decimal"/>
      <w:lvlText w:val="%1.%2"/>
      <w:lvlJc w:val="left"/>
      <w:pPr>
        <w:ind w:left="248" w:hanging="498"/>
      </w:pPr>
      <w:rPr>
        <w:rFonts w:hint="default"/>
        <w:lang w:val="en-US" w:eastAsia="en-US" w:bidi="ar-SA"/>
      </w:rPr>
    </w:lvl>
    <w:lvl w:ilvl="2">
      <w:start w:val="1"/>
      <w:numFmt w:val="decimal"/>
      <w:lvlText w:val="%1.%2.%3"/>
      <w:lvlJc w:val="left"/>
      <w:pPr>
        <w:ind w:left="248"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043" w:hanging="498"/>
      </w:pPr>
      <w:rPr>
        <w:rFonts w:hint="default"/>
        <w:lang w:val="en-US" w:eastAsia="en-US" w:bidi="ar-SA"/>
      </w:rPr>
    </w:lvl>
    <w:lvl w:ilvl="4">
      <w:numFmt w:val="bullet"/>
      <w:lvlText w:val="•"/>
      <w:lvlJc w:val="left"/>
      <w:pPr>
        <w:ind w:left="3977" w:hanging="498"/>
      </w:pPr>
      <w:rPr>
        <w:rFonts w:hint="default"/>
        <w:lang w:val="en-US" w:eastAsia="en-US" w:bidi="ar-SA"/>
      </w:rPr>
    </w:lvl>
    <w:lvl w:ilvl="5">
      <w:numFmt w:val="bullet"/>
      <w:lvlText w:val="•"/>
      <w:lvlJc w:val="left"/>
      <w:pPr>
        <w:ind w:left="4912" w:hanging="498"/>
      </w:pPr>
      <w:rPr>
        <w:rFonts w:hint="default"/>
        <w:lang w:val="en-US" w:eastAsia="en-US" w:bidi="ar-SA"/>
      </w:rPr>
    </w:lvl>
    <w:lvl w:ilvl="6">
      <w:numFmt w:val="bullet"/>
      <w:lvlText w:val="•"/>
      <w:lvlJc w:val="left"/>
      <w:pPr>
        <w:ind w:left="5846" w:hanging="498"/>
      </w:pPr>
      <w:rPr>
        <w:rFonts w:hint="default"/>
        <w:lang w:val="en-US" w:eastAsia="en-US" w:bidi="ar-SA"/>
      </w:rPr>
    </w:lvl>
    <w:lvl w:ilvl="7">
      <w:numFmt w:val="bullet"/>
      <w:lvlText w:val="•"/>
      <w:lvlJc w:val="left"/>
      <w:pPr>
        <w:ind w:left="6780" w:hanging="498"/>
      </w:pPr>
      <w:rPr>
        <w:rFonts w:hint="default"/>
        <w:lang w:val="en-US" w:eastAsia="en-US" w:bidi="ar-SA"/>
      </w:rPr>
    </w:lvl>
    <w:lvl w:ilvl="8">
      <w:numFmt w:val="bullet"/>
      <w:lvlText w:val="•"/>
      <w:lvlJc w:val="left"/>
      <w:pPr>
        <w:ind w:left="7715" w:hanging="498"/>
      </w:pPr>
      <w:rPr>
        <w:rFonts w:hint="default"/>
        <w:lang w:val="en-US" w:eastAsia="en-US" w:bidi="ar-SA"/>
      </w:rPr>
    </w:lvl>
  </w:abstractNum>
  <w:abstractNum w:abstractNumId="16" w15:restartNumberingAfterBreak="0">
    <w:nsid w:val="1AB67A6D"/>
    <w:multiLevelType w:val="multilevel"/>
    <w:tmpl w:val="DBFA8B52"/>
    <w:lvl w:ilvl="0">
      <w:start w:val="17"/>
      <w:numFmt w:val="upperLetter"/>
      <w:lvlText w:val="%1"/>
      <w:lvlJc w:val="left"/>
      <w:pPr>
        <w:ind w:left="248" w:hanging="498"/>
      </w:pPr>
      <w:rPr>
        <w:rFonts w:hint="default"/>
        <w:lang w:val="en-US" w:eastAsia="en-US" w:bidi="ar-SA"/>
      </w:rPr>
    </w:lvl>
    <w:lvl w:ilvl="1">
      <w:start w:val="2"/>
      <w:numFmt w:val="decimal"/>
      <w:lvlText w:val="%1.%2"/>
      <w:lvlJc w:val="left"/>
      <w:pPr>
        <w:ind w:left="248" w:hanging="498"/>
      </w:pPr>
      <w:rPr>
        <w:rFonts w:hint="default"/>
        <w:lang w:val="en-US" w:eastAsia="en-US" w:bidi="ar-SA"/>
      </w:rPr>
    </w:lvl>
    <w:lvl w:ilvl="2">
      <w:start w:val="1"/>
      <w:numFmt w:val="decimal"/>
      <w:lvlText w:val="%1.%2.%3"/>
      <w:lvlJc w:val="left"/>
      <w:pPr>
        <w:ind w:left="248"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043" w:hanging="498"/>
      </w:pPr>
      <w:rPr>
        <w:rFonts w:hint="default"/>
        <w:lang w:val="en-US" w:eastAsia="en-US" w:bidi="ar-SA"/>
      </w:rPr>
    </w:lvl>
    <w:lvl w:ilvl="4">
      <w:numFmt w:val="bullet"/>
      <w:lvlText w:val="•"/>
      <w:lvlJc w:val="left"/>
      <w:pPr>
        <w:ind w:left="3977" w:hanging="498"/>
      </w:pPr>
      <w:rPr>
        <w:rFonts w:hint="default"/>
        <w:lang w:val="en-US" w:eastAsia="en-US" w:bidi="ar-SA"/>
      </w:rPr>
    </w:lvl>
    <w:lvl w:ilvl="5">
      <w:numFmt w:val="bullet"/>
      <w:lvlText w:val="•"/>
      <w:lvlJc w:val="left"/>
      <w:pPr>
        <w:ind w:left="4912" w:hanging="498"/>
      </w:pPr>
      <w:rPr>
        <w:rFonts w:hint="default"/>
        <w:lang w:val="en-US" w:eastAsia="en-US" w:bidi="ar-SA"/>
      </w:rPr>
    </w:lvl>
    <w:lvl w:ilvl="6">
      <w:numFmt w:val="bullet"/>
      <w:lvlText w:val="•"/>
      <w:lvlJc w:val="left"/>
      <w:pPr>
        <w:ind w:left="5846" w:hanging="498"/>
      </w:pPr>
      <w:rPr>
        <w:rFonts w:hint="default"/>
        <w:lang w:val="en-US" w:eastAsia="en-US" w:bidi="ar-SA"/>
      </w:rPr>
    </w:lvl>
    <w:lvl w:ilvl="7">
      <w:numFmt w:val="bullet"/>
      <w:lvlText w:val="•"/>
      <w:lvlJc w:val="left"/>
      <w:pPr>
        <w:ind w:left="6780" w:hanging="498"/>
      </w:pPr>
      <w:rPr>
        <w:rFonts w:hint="default"/>
        <w:lang w:val="en-US" w:eastAsia="en-US" w:bidi="ar-SA"/>
      </w:rPr>
    </w:lvl>
    <w:lvl w:ilvl="8">
      <w:numFmt w:val="bullet"/>
      <w:lvlText w:val="•"/>
      <w:lvlJc w:val="left"/>
      <w:pPr>
        <w:ind w:left="7715" w:hanging="498"/>
      </w:pPr>
      <w:rPr>
        <w:rFonts w:hint="default"/>
        <w:lang w:val="en-US" w:eastAsia="en-US" w:bidi="ar-SA"/>
      </w:rPr>
    </w:lvl>
  </w:abstractNum>
  <w:abstractNum w:abstractNumId="17" w15:restartNumberingAfterBreak="0">
    <w:nsid w:val="1E0015E6"/>
    <w:multiLevelType w:val="multilevel"/>
    <w:tmpl w:val="B2B2D204"/>
    <w:lvl w:ilvl="0">
      <w:start w:val="17"/>
      <w:numFmt w:val="upperLetter"/>
      <w:lvlText w:val="%1"/>
      <w:lvlJc w:val="left"/>
      <w:pPr>
        <w:ind w:left="746" w:hanging="498"/>
      </w:pPr>
      <w:rPr>
        <w:rFonts w:hint="default"/>
        <w:lang w:val="en-US" w:eastAsia="en-US" w:bidi="ar-SA"/>
      </w:rPr>
    </w:lvl>
    <w:lvl w:ilvl="1">
      <w:start w:val="1"/>
      <w:numFmt w:val="decimal"/>
      <w:lvlText w:val="%1.%2"/>
      <w:lvlJc w:val="left"/>
      <w:pPr>
        <w:ind w:left="746" w:hanging="498"/>
      </w:pPr>
      <w:rPr>
        <w:rFonts w:hint="default"/>
        <w:lang w:val="en-US" w:eastAsia="en-US" w:bidi="ar-SA"/>
      </w:rPr>
    </w:lvl>
    <w:lvl w:ilvl="2">
      <w:start w:val="1"/>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18" w15:restartNumberingAfterBreak="0">
    <w:nsid w:val="279F2AB2"/>
    <w:multiLevelType w:val="hybridMultilevel"/>
    <w:tmpl w:val="77F0BCAE"/>
    <w:lvl w:ilvl="0" w:tplc="DB18B190">
      <w:start w:val="2"/>
      <w:numFmt w:val="decimal"/>
      <w:lvlText w:val="%1)"/>
      <w:lvlJc w:val="left"/>
      <w:pPr>
        <w:ind w:left="248" w:hanging="240"/>
      </w:pPr>
      <w:rPr>
        <w:rFonts w:ascii="Times New Roman" w:eastAsia="Times New Roman" w:hAnsi="Times New Roman" w:cs="Times New Roman" w:hint="default"/>
        <w:b w:val="0"/>
        <w:bCs w:val="0"/>
        <w:i w:val="0"/>
        <w:iCs w:val="0"/>
        <w:spacing w:val="0"/>
        <w:w w:val="99"/>
        <w:sz w:val="22"/>
        <w:szCs w:val="22"/>
        <w:lang w:val="en-US" w:eastAsia="en-US" w:bidi="ar-SA"/>
      </w:rPr>
    </w:lvl>
    <w:lvl w:ilvl="1" w:tplc="65305F18">
      <w:numFmt w:val="bullet"/>
      <w:lvlText w:val="•"/>
      <w:lvlJc w:val="left"/>
      <w:pPr>
        <w:ind w:left="1174" w:hanging="240"/>
      </w:pPr>
      <w:rPr>
        <w:rFonts w:hint="default"/>
        <w:lang w:val="en-US" w:eastAsia="en-US" w:bidi="ar-SA"/>
      </w:rPr>
    </w:lvl>
    <w:lvl w:ilvl="2" w:tplc="B11E58B6">
      <w:numFmt w:val="bullet"/>
      <w:lvlText w:val="•"/>
      <w:lvlJc w:val="left"/>
      <w:pPr>
        <w:ind w:left="2108" w:hanging="240"/>
      </w:pPr>
      <w:rPr>
        <w:rFonts w:hint="default"/>
        <w:lang w:val="en-US" w:eastAsia="en-US" w:bidi="ar-SA"/>
      </w:rPr>
    </w:lvl>
    <w:lvl w:ilvl="3" w:tplc="D1E85EEC">
      <w:numFmt w:val="bullet"/>
      <w:lvlText w:val="•"/>
      <w:lvlJc w:val="left"/>
      <w:pPr>
        <w:ind w:left="3043" w:hanging="240"/>
      </w:pPr>
      <w:rPr>
        <w:rFonts w:hint="default"/>
        <w:lang w:val="en-US" w:eastAsia="en-US" w:bidi="ar-SA"/>
      </w:rPr>
    </w:lvl>
    <w:lvl w:ilvl="4" w:tplc="F6467EC4">
      <w:numFmt w:val="bullet"/>
      <w:lvlText w:val="•"/>
      <w:lvlJc w:val="left"/>
      <w:pPr>
        <w:ind w:left="3977" w:hanging="240"/>
      </w:pPr>
      <w:rPr>
        <w:rFonts w:hint="default"/>
        <w:lang w:val="en-US" w:eastAsia="en-US" w:bidi="ar-SA"/>
      </w:rPr>
    </w:lvl>
    <w:lvl w:ilvl="5" w:tplc="89C6F992">
      <w:numFmt w:val="bullet"/>
      <w:lvlText w:val="•"/>
      <w:lvlJc w:val="left"/>
      <w:pPr>
        <w:ind w:left="4912" w:hanging="240"/>
      </w:pPr>
      <w:rPr>
        <w:rFonts w:hint="default"/>
        <w:lang w:val="en-US" w:eastAsia="en-US" w:bidi="ar-SA"/>
      </w:rPr>
    </w:lvl>
    <w:lvl w:ilvl="6" w:tplc="DB9A63E2">
      <w:numFmt w:val="bullet"/>
      <w:lvlText w:val="•"/>
      <w:lvlJc w:val="left"/>
      <w:pPr>
        <w:ind w:left="5846" w:hanging="240"/>
      </w:pPr>
      <w:rPr>
        <w:rFonts w:hint="default"/>
        <w:lang w:val="en-US" w:eastAsia="en-US" w:bidi="ar-SA"/>
      </w:rPr>
    </w:lvl>
    <w:lvl w:ilvl="7" w:tplc="3C6C5ED6">
      <w:numFmt w:val="bullet"/>
      <w:lvlText w:val="•"/>
      <w:lvlJc w:val="left"/>
      <w:pPr>
        <w:ind w:left="6780" w:hanging="240"/>
      </w:pPr>
      <w:rPr>
        <w:rFonts w:hint="default"/>
        <w:lang w:val="en-US" w:eastAsia="en-US" w:bidi="ar-SA"/>
      </w:rPr>
    </w:lvl>
    <w:lvl w:ilvl="8" w:tplc="BFD4CD1A">
      <w:numFmt w:val="bullet"/>
      <w:lvlText w:val="•"/>
      <w:lvlJc w:val="left"/>
      <w:pPr>
        <w:ind w:left="7715" w:hanging="240"/>
      </w:pPr>
      <w:rPr>
        <w:rFonts w:hint="default"/>
        <w:lang w:val="en-US" w:eastAsia="en-US" w:bidi="ar-SA"/>
      </w:rPr>
    </w:lvl>
  </w:abstractNum>
  <w:abstractNum w:abstractNumId="19" w15:restartNumberingAfterBreak="0">
    <w:nsid w:val="2AFA6A01"/>
    <w:multiLevelType w:val="multilevel"/>
    <w:tmpl w:val="EB06DABE"/>
    <w:lvl w:ilvl="0">
      <w:start w:val="17"/>
      <w:numFmt w:val="upperLetter"/>
      <w:lvlText w:val="%1"/>
      <w:lvlJc w:val="left"/>
      <w:pPr>
        <w:ind w:left="746" w:hanging="498"/>
      </w:pPr>
      <w:rPr>
        <w:rFonts w:hint="default"/>
        <w:lang w:val="en-US" w:eastAsia="en-US" w:bidi="ar-SA"/>
      </w:rPr>
    </w:lvl>
    <w:lvl w:ilvl="1">
      <w:start w:val="1"/>
      <w:numFmt w:val="decimal"/>
      <w:lvlText w:val="%1.%2"/>
      <w:lvlJc w:val="left"/>
      <w:pPr>
        <w:ind w:left="746" w:hanging="498"/>
      </w:pPr>
      <w:rPr>
        <w:rFonts w:hint="default"/>
        <w:lang w:val="en-US" w:eastAsia="en-US" w:bidi="ar-SA"/>
      </w:rPr>
    </w:lvl>
    <w:lvl w:ilvl="2">
      <w:start w:val="1"/>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20" w15:restartNumberingAfterBreak="0">
    <w:nsid w:val="2C946656"/>
    <w:multiLevelType w:val="hybridMultilevel"/>
    <w:tmpl w:val="65BEABCA"/>
    <w:lvl w:ilvl="0" w:tplc="E5BCF59E">
      <w:start w:val="1"/>
      <w:numFmt w:val="decimal"/>
      <w:lvlText w:val="%1)"/>
      <w:lvlJc w:val="left"/>
      <w:pPr>
        <w:ind w:left="248" w:hanging="235"/>
      </w:pPr>
      <w:rPr>
        <w:rFonts w:ascii="Times New Roman" w:eastAsia="Times New Roman" w:hAnsi="Times New Roman" w:cs="Times New Roman" w:hint="default"/>
        <w:b w:val="0"/>
        <w:bCs w:val="0"/>
        <w:i w:val="0"/>
        <w:iCs w:val="0"/>
        <w:spacing w:val="0"/>
        <w:w w:val="99"/>
        <w:sz w:val="22"/>
        <w:szCs w:val="22"/>
        <w:lang w:val="en-US" w:eastAsia="en-US" w:bidi="ar-SA"/>
      </w:rPr>
    </w:lvl>
    <w:lvl w:ilvl="1" w:tplc="4D54E592">
      <w:numFmt w:val="bullet"/>
      <w:lvlText w:val="•"/>
      <w:lvlJc w:val="left"/>
      <w:pPr>
        <w:ind w:left="1174" w:hanging="235"/>
      </w:pPr>
      <w:rPr>
        <w:rFonts w:hint="default"/>
        <w:lang w:val="en-US" w:eastAsia="en-US" w:bidi="ar-SA"/>
      </w:rPr>
    </w:lvl>
    <w:lvl w:ilvl="2" w:tplc="94060D28">
      <w:numFmt w:val="bullet"/>
      <w:lvlText w:val="•"/>
      <w:lvlJc w:val="left"/>
      <w:pPr>
        <w:ind w:left="2108" w:hanging="235"/>
      </w:pPr>
      <w:rPr>
        <w:rFonts w:hint="default"/>
        <w:lang w:val="en-US" w:eastAsia="en-US" w:bidi="ar-SA"/>
      </w:rPr>
    </w:lvl>
    <w:lvl w:ilvl="3" w:tplc="1E74C316">
      <w:numFmt w:val="bullet"/>
      <w:lvlText w:val="•"/>
      <w:lvlJc w:val="left"/>
      <w:pPr>
        <w:ind w:left="3043" w:hanging="235"/>
      </w:pPr>
      <w:rPr>
        <w:rFonts w:hint="default"/>
        <w:lang w:val="en-US" w:eastAsia="en-US" w:bidi="ar-SA"/>
      </w:rPr>
    </w:lvl>
    <w:lvl w:ilvl="4" w:tplc="C7E63DA8">
      <w:numFmt w:val="bullet"/>
      <w:lvlText w:val="•"/>
      <w:lvlJc w:val="left"/>
      <w:pPr>
        <w:ind w:left="3977" w:hanging="235"/>
      </w:pPr>
      <w:rPr>
        <w:rFonts w:hint="default"/>
        <w:lang w:val="en-US" w:eastAsia="en-US" w:bidi="ar-SA"/>
      </w:rPr>
    </w:lvl>
    <w:lvl w:ilvl="5" w:tplc="E3E4565A">
      <w:numFmt w:val="bullet"/>
      <w:lvlText w:val="•"/>
      <w:lvlJc w:val="left"/>
      <w:pPr>
        <w:ind w:left="4912" w:hanging="235"/>
      </w:pPr>
      <w:rPr>
        <w:rFonts w:hint="default"/>
        <w:lang w:val="en-US" w:eastAsia="en-US" w:bidi="ar-SA"/>
      </w:rPr>
    </w:lvl>
    <w:lvl w:ilvl="6" w:tplc="53A443CA">
      <w:numFmt w:val="bullet"/>
      <w:lvlText w:val="•"/>
      <w:lvlJc w:val="left"/>
      <w:pPr>
        <w:ind w:left="5846" w:hanging="235"/>
      </w:pPr>
      <w:rPr>
        <w:rFonts w:hint="default"/>
        <w:lang w:val="en-US" w:eastAsia="en-US" w:bidi="ar-SA"/>
      </w:rPr>
    </w:lvl>
    <w:lvl w:ilvl="7" w:tplc="083AD9F6">
      <w:numFmt w:val="bullet"/>
      <w:lvlText w:val="•"/>
      <w:lvlJc w:val="left"/>
      <w:pPr>
        <w:ind w:left="6780" w:hanging="235"/>
      </w:pPr>
      <w:rPr>
        <w:rFonts w:hint="default"/>
        <w:lang w:val="en-US" w:eastAsia="en-US" w:bidi="ar-SA"/>
      </w:rPr>
    </w:lvl>
    <w:lvl w:ilvl="8" w:tplc="483C8106">
      <w:numFmt w:val="bullet"/>
      <w:lvlText w:val="•"/>
      <w:lvlJc w:val="left"/>
      <w:pPr>
        <w:ind w:left="7715" w:hanging="235"/>
      </w:pPr>
      <w:rPr>
        <w:rFonts w:hint="default"/>
        <w:lang w:val="en-US" w:eastAsia="en-US" w:bidi="ar-SA"/>
      </w:rPr>
    </w:lvl>
  </w:abstractNum>
  <w:abstractNum w:abstractNumId="21" w15:restartNumberingAfterBreak="0">
    <w:nsid w:val="2CCC5264"/>
    <w:multiLevelType w:val="multilevel"/>
    <w:tmpl w:val="1EB2D55A"/>
    <w:lvl w:ilvl="0">
      <w:start w:val="17"/>
      <w:numFmt w:val="upperLetter"/>
      <w:lvlText w:val="%1"/>
      <w:lvlJc w:val="left"/>
      <w:pPr>
        <w:ind w:left="746" w:hanging="498"/>
      </w:pPr>
      <w:rPr>
        <w:rFonts w:hint="default"/>
        <w:lang w:val="en-US" w:eastAsia="en-US" w:bidi="ar-SA"/>
      </w:rPr>
    </w:lvl>
    <w:lvl w:ilvl="1">
      <w:start w:val="3"/>
      <w:numFmt w:val="decimal"/>
      <w:lvlText w:val="%1.%2"/>
      <w:lvlJc w:val="left"/>
      <w:pPr>
        <w:ind w:left="746" w:hanging="498"/>
      </w:pPr>
      <w:rPr>
        <w:rFonts w:hint="default"/>
        <w:lang w:val="en-US" w:eastAsia="en-US" w:bidi="ar-SA"/>
      </w:rPr>
    </w:lvl>
    <w:lvl w:ilvl="2">
      <w:start w:val="5"/>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22" w15:restartNumberingAfterBreak="0">
    <w:nsid w:val="2D734DBB"/>
    <w:multiLevelType w:val="multilevel"/>
    <w:tmpl w:val="66BCD564"/>
    <w:lvl w:ilvl="0">
      <w:start w:val="17"/>
      <w:numFmt w:val="upperLetter"/>
      <w:lvlText w:val="%1"/>
      <w:lvlJc w:val="left"/>
      <w:pPr>
        <w:ind w:left="746" w:hanging="498"/>
      </w:pPr>
      <w:rPr>
        <w:rFonts w:hint="default"/>
        <w:lang w:val="en-US" w:eastAsia="en-US" w:bidi="ar-SA"/>
      </w:rPr>
    </w:lvl>
    <w:lvl w:ilvl="1">
      <w:start w:val="1"/>
      <w:numFmt w:val="decimal"/>
      <w:lvlText w:val="%1.%2"/>
      <w:lvlJc w:val="left"/>
      <w:pPr>
        <w:ind w:left="746" w:hanging="498"/>
      </w:pPr>
      <w:rPr>
        <w:rFonts w:hint="default"/>
        <w:lang w:val="en-US" w:eastAsia="en-US" w:bidi="ar-SA"/>
      </w:rPr>
    </w:lvl>
    <w:lvl w:ilvl="2">
      <w:start w:val="1"/>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23" w15:restartNumberingAfterBreak="0">
    <w:nsid w:val="2DA37D37"/>
    <w:multiLevelType w:val="multilevel"/>
    <w:tmpl w:val="D63A0672"/>
    <w:lvl w:ilvl="0">
      <w:start w:val="17"/>
      <w:numFmt w:val="upperLetter"/>
      <w:lvlText w:val="%1"/>
      <w:lvlJc w:val="left"/>
      <w:pPr>
        <w:ind w:left="746" w:hanging="498"/>
      </w:pPr>
      <w:rPr>
        <w:rFonts w:hint="default"/>
        <w:lang w:val="en-US" w:eastAsia="en-US" w:bidi="ar-SA"/>
      </w:rPr>
    </w:lvl>
    <w:lvl w:ilvl="1">
      <w:start w:val="1"/>
      <w:numFmt w:val="decimal"/>
      <w:lvlText w:val="%1.%2"/>
      <w:lvlJc w:val="left"/>
      <w:pPr>
        <w:ind w:left="746" w:hanging="498"/>
      </w:pPr>
      <w:rPr>
        <w:rFonts w:hint="default"/>
        <w:lang w:val="en-US" w:eastAsia="en-US" w:bidi="ar-SA"/>
      </w:rPr>
    </w:lvl>
    <w:lvl w:ilvl="2">
      <w:start w:val="3"/>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24" w15:restartNumberingAfterBreak="0">
    <w:nsid w:val="2ED150F9"/>
    <w:multiLevelType w:val="multilevel"/>
    <w:tmpl w:val="61A68C7E"/>
    <w:lvl w:ilvl="0">
      <w:start w:val="17"/>
      <w:numFmt w:val="upperLetter"/>
      <w:lvlText w:val="%1"/>
      <w:lvlJc w:val="left"/>
      <w:pPr>
        <w:ind w:left="248" w:hanging="498"/>
      </w:pPr>
      <w:rPr>
        <w:rFonts w:hint="default"/>
        <w:lang w:val="en-US" w:eastAsia="en-US" w:bidi="ar-SA"/>
      </w:rPr>
    </w:lvl>
    <w:lvl w:ilvl="1">
      <w:start w:val="1"/>
      <w:numFmt w:val="decimal"/>
      <w:lvlText w:val="%1.%2"/>
      <w:lvlJc w:val="left"/>
      <w:pPr>
        <w:ind w:left="248" w:hanging="498"/>
      </w:pPr>
      <w:rPr>
        <w:rFonts w:hint="default"/>
        <w:lang w:val="en-US" w:eastAsia="en-US" w:bidi="ar-SA"/>
      </w:rPr>
    </w:lvl>
    <w:lvl w:ilvl="2">
      <w:start w:val="3"/>
      <w:numFmt w:val="decimal"/>
      <w:lvlText w:val="%1.%2.%3"/>
      <w:lvlJc w:val="left"/>
      <w:pPr>
        <w:ind w:left="248"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043" w:hanging="498"/>
      </w:pPr>
      <w:rPr>
        <w:rFonts w:hint="default"/>
        <w:lang w:val="en-US" w:eastAsia="en-US" w:bidi="ar-SA"/>
      </w:rPr>
    </w:lvl>
    <w:lvl w:ilvl="4">
      <w:numFmt w:val="bullet"/>
      <w:lvlText w:val="•"/>
      <w:lvlJc w:val="left"/>
      <w:pPr>
        <w:ind w:left="3977" w:hanging="498"/>
      </w:pPr>
      <w:rPr>
        <w:rFonts w:hint="default"/>
        <w:lang w:val="en-US" w:eastAsia="en-US" w:bidi="ar-SA"/>
      </w:rPr>
    </w:lvl>
    <w:lvl w:ilvl="5">
      <w:numFmt w:val="bullet"/>
      <w:lvlText w:val="•"/>
      <w:lvlJc w:val="left"/>
      <w:pPr>
        <w:ind w:left="4912" w:hanging="498"/>
      </w:pPr>
      <w:rPr>
        <w:rFonts w:hint="default"/>
        <w:lang w:val="en-US" w:eastAsia="en-US" w:bidi="ar-SA"/>
      </w:rPr>
    </w:lvl>
    <w:lvl w:ilvl="6">
      <w:numFmt w:val="bullet"/>
      <w:lvlText w:val="•"/>
      <w:lvlJc w:val="left"/>
      <w:pPr>
        <w:ind w:left="5846" w:hanging="498"/>
      </w:pPr>
      <w:rPr>
        <w:rFonts w:hint="default"/>
        <w:lang w:val="en-US" w:eastAsia="en-US" w:bidi="ar-SA"/>
      </w:rPr>
    </w:lvl>
    <w:lvl w:ilvl="7">
      <w:numFmt w:val="bullet"/>
      <w:lvlText w:val="•"/>
      <w:lvlJc w:val="left"/>
      <w:pPr>
        <w:ind w:left="6780" w:hanging="498"/>
      </w:pPr>
      <w:rPr>
        <w:rFonts w:hint="default"/>
        <w:lang w:val="en-US" w:eastAsia="en-US" w:bidi="ar-SA"/>
      </w:rPr>
    </w:lvl>
    <w:lvl w:ilvl="8">
      <w:numFmt w:val="bullet"/>
      <w:lvlText w:val="•"/>
      <w:lvlJc w:val="left"/>
      <w:pPr>
        <w:ind w:left="7715" w:hanging="498"/>
      </w:pPr>
      <w:rPr>
        <w:rFonts w:hint="default"/>
        <w:lang w:val="en-US" w:eastAsia="en-US" w:bidi="ar-SA"/>
      </w:rPr>
    </w:lvl>
  </w:abstractNum>
  <w:abstractNum w:abstractNumId="25" w15:restartNumberingAfterBreak="0">
    <w:nsid w:val="363F4225"/>
    <w:multiLevelType w:val="multilevel"/>
    <w:tmpl w:val="B3229C90"/>
    <w:lvl w:ilvl="0">
      <w:start w:val="17"/>
      <w:numFmt w:val="upperLetter"/>
      <w:lvlText w:val="%1"/>
      <w:lvlJc w:val="left"/>
      <w:pPr>
        <w:ind w:left="248" w:hanging="498"/>
      </w:pPr>
      <w:rPr>
        <w:rFonts w:hint="default"/>
        <w:lang w:val="en-US" w:eastAsia="en-US" w:bidi="ar-SA"/>
      </w:rPr>
    </w:lvl>
    <w:lvl w:ilvl="1">
      <w:start w:val="1"/>
      <w:numFmt w:val="decimal"/>
      <w:lvlText w:val="%1.%2"/>
      <w:lvlJc w:val="left"/>
      <w:pPr>
        <w:ind w:left="248" w:hanging="498"/>
      </w:pPr>
      <w:rPr>
        <w:rFonts w:hint="default"/>
        <w:lang w:val="en-US" w:eastAsia="en-US" w:bidi="ar-SA"/>
      </w:rPr>
    </w:lvl>
    <w:lvl w:ilvl="2">
      <w:start w:val="1"/>
      <w:numFmt w:val="decimal"/>
      <w:lvlText w:val="%1.%2.%3"/>
      <w:lvlJc w:val="left"/>
      <w:pPr>
        <w:ind w:left="248"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043" w:hanging="498"/>
      </w:pPr>
      <w:rPr>
        <w:rFonts w:hint="default"/>
        <w:lang w:val="en-US" w:eastAsia="en-US" w:bidi="ar-SA"/>
      </w:rPr>
    </w:lvl>
    <w:lvl w:ilvl="4">
      <w:numFmt w:val="bullet"/>
      <w:lvlText w:val="•"/>
      <w:lvlJc w:val="left"/>
      <w:pPr>
        <w:ind w:left="3977" w:hanging="498"/>
      </w:pPr>
      <w:rPr>
        <w:rFonts w:hint="default"/>
        <w:lang w:val="en-US" w:eastAsia="en-US" w:bidi="ar-SA"/>
      </w:rPr>
    </w:lvl>
    <w:lvl w:ilvl="5">
      <w:numFmt w:val="bullet"/>
      <w:lvlText w:val="•"/>
      <w:lvlJc w:val="left"/>
      <w:pPr>
        <w:ind w:left="4912" w:hanging="498"/>
      </w:pPr>
      <w:rPr>
        <w:rFonts w:hint="default"/>
        <w:lang w:val="en-US" w:eastAsia="en-US" w:bidi="ar-SA"/>
      </w:rPr>
    </w:lvl>
    <w:lvl w:ilvl="6">
      <w:numFmt w:val="bullet"/>
      <w:lvlText w:val="•"/>
      <w:lvlJc w:val="left"/>
      <w:pPr>
        <w:ind w:left="5846" w:hanging="498"/>
      </w:pPr>
      <w:rPr>
        <w:rFonts w:hint="default"/>
        <w:lang w:val="en-US" w:eastAsia="en-US" w:bidi="ar-SA"/>
      </w:rPr>
    </w:lvl>
    <w:lvl w:ilvl="7">
      <w:numFmt w:val="bullet"/>
      <w:lvlText w:val="•"/>
      <w:lvlJc w:val="left"/>
      <w:pPr>
        <w:ind w:left="6780" w:hanging="498"/>
      </w:pPr>
      <w:rPr>
        <w:rFonts w:hint="default"/>
        <w:lang w:val="en-US" w:eastAsia="en-US" w:bidi="ar-SA"/>
      </w:rPr>
    </w:lvl>
    <w:lvl w:ilvl="8">
      <w:numFmt w:val="bullet"/>
      <w:lvlText w:val="•"/>
      <w:lvlJc w:val="left"/>
      <w:pPr>
        <w:ind w:left="7715" w:hanging="498"/>
      </w:pPr>
      <w:rPr>
        <w:rFonts w:hint="default"/>
        <w:lang w:val="en-US" w:eastAsia="en-US" w:bidi="ar-SA"/>
      </w:rPr>
    </w:lvl>
  </w:abstractNum>
  <w:abstractNum w:abstractNumId="26" w15:restartNumberingAfterBreak="0">
    <w:nsid w:val="36F10529"/>
    <w:multiLevelType w:val="multilevel"/>
    <w:tmpl w:val="70607F60"/>
    <w:lvl w:ilvl="0">
      <w:start w:val="17"/>
      <w:numFmt w:val="upperLetter"/>
      <w:lvlText w:val="%1"/>
      <w:lvlJc w:val="left"/>
      <w:pPr>
        <w:ind w:left="746" w:hanging="498"/>
      </w:pPr>
      <w:rPr>
        <w:rFonts w:hint="default"/>
        <w:lang w:val="en-US" w:eastAsia="en-US" w:bidi="ar-SA"/>
      </w:rPr>
    </w:lvl>
    <w:lvl w:ilvl="1">
      <w:start w:val="1"/>
      <w:numFmt w:val="decimal"/>
      <w:lvlText w:val="%1.%2"/>
      <w:lvlJc w:val="left"/>
      <w:pPr>
        <w:ind w:left="746" w:hanging="498"/>
      </w:pPr>
      <w:rPr>
        <w:rFonts w:hint="default"/>
        <w:lang w:val="en-US" w:eastAsia="en-US" w:bidi="ar-SA"/>
      </w:rPr>
    </w:lvl>
    <w:lvl w:ilvl="2">
      <w:start w:val="6"/>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27" w15:restartNumberingAfterBreak="0">
    <w:nsid w:val="3C5C6559"/>
    <w:multiLevelType w:val="multilevel"/>
    <w:tmpl w:val="A322B8A6"/>
    <w:lvl w:ilvl="0">
      <w:start w:val="17"/>
      <w:numFmt w:val="upperLetter"/>
      <w:lvlText w:val="%1"/>
      <w:lvlJc w:val="left"/>
      <w:pPr>
        <w:ind w:left="799" w:hanging="552"/>
      </w:pPr>
      <w:rPr>
        <w:rFonts w:hint="default"/>
        <w:lang w:val="en-US" w:eastAsia="en-US" w:bidi="ar-SA"/>
      </w:rPr>
    </w:lvl>
    <w:lvl w:ilvl="1">
      <w:start w:val="2"/>
      <w:numFmt w:val="decimal"/>
      <w:lvlText w:val="%1.%2"/>
      <w:lvlJc w:val="left"/>
      <w:pPr>
        <w:ind w:left="799" w:hanging="552"/>
      </w:pPr>
      <w:rPr>
        <w:rFonts w:hint="default"/>
        <w:lang w:val="en-US" w:eastAsia="en-US" w:bidi="ar-SA"/>
      </w:rPr>
    </w:lvl>
    <w:lvl w:ilvl="2">
      <w:start w:val="1"/>
      <w:numFmt w:val="decimal"/>
      <w:lvlText w:val="%1.%2.%3"/>
      <w:lvlJc w:val="left"/>
      <w:pPr>
        <w:ind w:left="799" w:hanging="552"/>
      </w:pPr>
      <w:rPr>
        <w:rFonts w:ascii="Times New Roman" w:eastAsia="Times New Roman" w:hAnsi="Times New Roman" w:cs="Times New Roman" w:hint="default"/>
        <w:b/>
        <w:bCs/>
        <w:i w:val="0"/>
        <w:iCs w:val="0"/>
        <w:spacing w:val="0"/>
        <w:w w:val="95"/>
        <w:sz w:val="22"/>
        <w:szCs w:val="22"/>
        <w:lang w:val="en-US" w:eastAsia="en-US" w:bidi="ar-SA"/>
      </w:rPr>
    </w:lvl>
    <w:lvl w:ilvl="3">
      <w:numFmt w:val="bullet"/>
      <w:lvlText w:val="•"/>
      <w:lvlJc w:val="left"/>
      <w:pPr>
        <w:ind w:left="3435" w:hanging="552"/>
      </w:pPr>
      <w:rPr>
        <w:rFonts w:hint="default"/>
        <w:lang w:val="en-US" w:eastAsia="en-US" w:bidi="ar-SA"/>
      </w:rPr>
    </w:lvl>
    <w:lvl w:ilvl="4">
      <w:numFmt w:val="bullet"/>
      <w:lvlText w:val="•"/>
      <w:lvlJc w:val="left"/>
      <w:pPr>
        <w:ind w:left="4313" w:hanging="552"/>
      </w:pPr>
      <w:rPr>
        <w:rFonts w:hint="default"/>
        <w:lang w:val="en-US" w:eastAsia="en-US" w:bidi="ar-SA"/>
      </w:rPr>
    </w:lvl>
    <w:lvl w:ilvl="5">
      <w:numFmt w:val="bullet"/>
      <w:lvlText w:val="•"/>
      <w:lvlJc w:val="left"/>
      <w:pPr>
        <w:ind w:left="5192" w:hanging="552"/>
      </w:pPr>
      <w:rPr>
        <w:rFonts w:hint="default"/>
        <w:lang w:val="en-US" w:eastAsia="en-US" w:bidi="ar-SA"/>
      </w:rPr>
    </w:lvl>
    <w:lvl w:ilvl="6">
      <w:numFmt w:val="bullet"/>
      <w:lvlText w:val="•"/>
      <w:lvlJc w:val="left"/>
      <w:pPr>
        <w:ind w:left="6070" w:hanging="552"/>
      </w:pPr>
      <w:rPr>
        <w:rFonts w:hint="default"/>
        <w:lang w:val="en-US" w:eastAsia="en-US" w:bidi="ar-SA"/>
      </w:rPr>
    </w:lvl>
    <w:lvl w:ilvl="7">
      <w:numFmt w:val="bullet"/>
      <w:lvlText w:val="•"/>
      <w:lvlJc w:val="left"/>
      <w:pPr>
        <w:ind w:left="6948" w:hanging="552"/>
      </w:pPr>
      <w:rPr>
        <w:rFonts w:hint="default"/>
        <w:lang w:val="en-US" w:eastAsia="en-US" w:bidi="ar-SA"/>
      </w:rPr>
    </w:lvl>
    <w:lvl w:ilvl="8">
      <w:numFmt w:val="bullet"/>
      <w:lvlText w:val="•"/>
      <w:lvlJc w:val="left"/>
      <w:pPr>
        <w:ind w:left="7827" w:hanging="552"/>
      </w:pPr>
      <w:rPr>
        <w:rFonts w:hint="default"/>
        <w:lang w:val="en-US" w:eastAsia="en-US" w:bidi="ar-SA"/>
      </w:rPr>
    </w:lvl>
  </w:abstractNum>
  <w:abstractNum w:abstractNumId="28" w15:restartNumberingAfterBreak="0">
    <w:nsid w:val="3E3B1562"/>
    <w:multiLevelType w:val="multilevel"/>
    <w:tmpl w:val="1026C500"/>
    <w:lvl w:ilvl="0">
      <w:start w:val="17"/>
      <w:numFmt w:val="upperLetter"/>
      <w:lvlText w:val="%1"/>
      <w:lvlJc w:val="left"/>
      <w:pPr>
        <w:ind w:left="746" w:hanging="498"/>
      </w:pPr>
      <w:rPr>
        <w:rFonts w:hint="default"/>
        <w:lang w:val="en-US" w:eastAsia="en-US" w:bidi="ar-SA"/>
      </w:rPr>
    </w:lvl>
    <w:lvl w:ilvl="1">
      <w:start w:val="2"/>
      <w:numFmt w:val="decimal"/>
      <w:lvlText w:val="%1.%2"/>
      <w:lvlJc w:val="left"/>
      <w:pPr>
        <w:ind w:left="746" w:hanging="498"/>
      </w:pPr>
      <w:rPr>
        <w:rFonts w:hint="default"/>
        <w:lang w:val="en-US" w:eastAsia="en-US" w:bidi="ar-SA"/>
      </w:rPr>
    </w:lvl>
    <w:lvl w:ilvl="2">
      <w:start w:val="1"/>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29" w15:restartNumberingAfterBreak="0">
    <w:nsid w:val="3EA635C4"/>
    <w:multiLevelType w:val="multilevel"/>
    <w:tmpl w:val="AFA01B5A"/>
    <w:lvl w:ilvl="0">
      <w:start w:val="17"/>
      <w:numFmt w:val="upperLetter"/>
      <w:lvlText w:val="%1"/>
      <w:lvlJc w:val="left"/>
      <w:pPr>
        <w:ind w:left="248" w:hanging="498"/>
      </w:pPr>
      <w:rPr>
        <w:rFonts w:hint="default"/>
        <w:lang w:val="en-US" w:eastAsia="en-US" w:bidi="ar-SA"/>
      </w:rPr>
    </w:lvl>
    <w:lvl w:ilvl="1">
      <w:start w:val="3"/>
      <w:numFmt w:val="decimal"/>
      <w:lvlText w:val="%1.%2"/>
      <w:lvlJc w:val="left"/>
      <w:pPr>
        <w:ind w:left="248" w:hanging="498"/>
      </w:pPr>
      <w:rPr>
        <w:rFonts w:hint="default"/>
        <w:lang w:val="en-US" w:eastAsia="en-US" w:bidi="ar-SA"/>
      </w:rPr>
    </w:lvl>
    <w:lvl w:ilvl="2">
      <w:start w:val="1"/>
      <w:numFmt w:val="decimal"/>
      <w:lvlText w:val="%1.%2.%3"/>
      <w:lvlJc w:val="left"/>
      <w:pPr>
        <w:ind w:left="248"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043" w:hanging="498"/>
      </w:pPr>
      <w:rPr>
        <w:rFonts w:hint="default"/>
        <w:lang w:val="en-US" w:eastAsia="en-US" w:bidi="ar-SA"/>
      </w:rPr>
    </w:lvl>
    <w:lvl w:ilvl="4">
      <w:numFmt w:val="bullet"/>
      <w:lvlText w:val="•"/>
      <w:lvlJc w:val="left"/>
      <w:pPr>
        <w:ind w:left="3977" w:hanging="498"/>
      </w:pPr>
      <w:rPr>
        <w:rFonts w:hint="default"/>
        <w:lang w:val="en-US" w:eastAsia="en-US" w:bidi="ar-SA"/>
      </w:rPr>
    </w:lvl>
    <w:lvl w:ilvl="5">
      <w:numFmt w:val="bullet"/>
      <w:lvlText w:val="•"/>
      <w:lvlJc w:val="left"/>
      <w:pPr>
        <w:ind w:left="4912" w:hanging="498"/>
      </w:pPr>
      <w:rPr>
        <w:rFonts w:hint="default"/>
        <w:lang w:val="en-US" w:eastAsia="en-US" w:bidi="ar-SA"/>
      </w:rPr>
    </w:lvl>
    <w:lvl w:ilvl="6">
      <w:numFmt w:val="bullet"/>
      <w:lvlText w:val="•"/>
      <w:lvlJc w:val="left"/>
      <w:pPr>
        <w:ind w:left="5846" w:hanging="498"/>
      </w:pPr>
      <w:rPr>
        <w:rFonts w:hint="default"/>
        <w:lang w:val="en-US" w:eastAsia="en-US" w:bidi="ar-SA"/>
      </w:rPr>
    </w:lvl>
    <w:lvl w:ilvl="7">
      <w:numFmt w:val="bullet"/>
      <w:lvlText w:val="•"/>
      <w:lvlJc w:val="left"/>
      <w:pPr>
        <w:ind w:left="6780" w:hanging="498"/>
      </w:pPr>
      <w:rPr>
        <w:rFonts w:hint="default"/>
        <w:lang w:val="en-US" w:eastAsia="en-US" w:bidi="ar-SA"/>
      </w:rPr>
    </w:lvl>
    <w:lvl w:ilvl="8">
      <w:numFmt w:val="bullet"/>
      <w:lvlText w:val="•"/>
      <w:lvlJc w:val="left"/>
      <w:pPr>
        <w:ind w:left="7715" w:hanging="498"/>
      </w:pPr>
      <w:rPr>
        <w:rFonts w:hint="default"/>
        <w:lang w:val="en-US" w:eastAsia="en-US" w:bidi="ar-SA"/>
      </w:rPr>
    </w:lvl>
  </w:abstractNum>
  <w:abstractNum w:abstractNumId="30" w15:restartNumberingAfterBreak="0">
    <w:nsid w:val="4384631D"/>
    <w:multiLevelType w:val="multilevel"/>
    <w:tmpl w:val="5232CEDC"/>
    <w:lvl w:ilvl="0">
      <w:start w:val="17"/>
      <w:numFmt w:val="upperLetter"/>
      <w:lvlText w:val="%1"/>
      <w:lvlJc w:val="left"/>
      <w:pPr>
        <w:ind w:left="799" w:hanging="552"/>
      </w:pPr>
      <w:rPr>
        <w:rFonts w:hint="default"/>
        <w:lang w:val="en-US" w:eastAsia="en-US" w:bidi="ar-SA"/>
      </w:rPr>
    </w:lvl>
    <w:lvl w:ilvl="1">
      <w:start w:val="3"/>
      <w:numFmt w:val="decimal"/>
      <w:lvlText w:val="%1.%2"/>
      <w:lvlJc w:val="left"/>
      <w:pPr>
        <w:ind w:left="799" w:hanging="552"/>
      </w:pPr>
      <w:rPr>
        <w:rFonts w:hint="default"/>
        <w:lang w:val="en-US" w:eastAsia="en-US" w:bidi="ar-SA"/>
      </w:rPr>
    </w:lvl>
    <w:lvl w:ilvl="2">
      <w:start w:val="1"/>
      <w:numFmt w:val="decimal"/>
      <w:lvlText w:val="%1.%2.%3"/>
      <w:lvlJc w:val="left"/>
      <w:pPr>
        <w:ind w:left="799" w:hanging="552"/>
      </w:pPr>
      <w:rPr>
        <w:rFonts w:ascii="Times New Roman" w:eastAsia="Times New Roman" w:hAnsi="Times New Roman" w:cs="Times New Roman" w:hint="default"/>
        <w:b/>
        <w:bCs/>
        <w:i w:val="0"/>
        <w:iCs w:val="0"/>
        <w:spacing w:val="0"/>
        <w:w w:val="95"/>
        <w:sz w:val="22"/>
        <w:szCs w:val="22"/>
        <w:lang w:val="en-US" w:eastAsia="en-US" w:bidi="ar-SA"/>
      </w:rPr>
    </w:lvl>
    <w:lvl w:ilvl="3">
      <w:numFmt w:val="bullet"/>
      <w:lvlText w:val="•"/>
      <w:lvlJc w:val="left"/>
      <w:pPr>
        <w:ind w:left="3435" w:hanging="552"/>
      </w:pPr>
      <w:rPr>
        <w:rFonts w:hint="default"/>
        <w:lang w:val="en-US" w:eastAsia="en-US" w:bidi="ar-SA"/>
      </w:rPr>
    </w:lvl>
    <w:lvl w:ilvl="4">
      <w:numFmt w:val="bullet"/>
      <w:lvlText w:val="•"/>
      <w:lvlJc w:val="left"/>
      <w:pPr>
        <w:ind w:left="4313" w:hanging="552"/>
      </w:pPr>
      <w:rPr>
        <w:rFonts w:hint="default"/>
        <w:lang w:val="en-US" w:eastAsia="en-US" w:bidi="ar-SA"/>
      </w:rPr>
    </w:lvl>
    <w:lvl w:ilvl="5">
      <w:numFmt w:val="bullet"/>
      <w:lvlText w:val="•"/>
      <w:lvlJc w:val="left"/>
      <w:pPr>
        <w:ind w:left="5192" w:hanging="552"/>
      </w:pPr>
      <w:rPr>
        <w:rFonts w:hint="default"/>
        <w:lang w:val="en-US" w:eastAsia="en-US" w:bidi="ar-SA"/>
      </w:rPr>
    </w:lvl>
    <w:lvl w:ilvl="6">
      <w:numFmt w:val="bullet"/>
      <w:lvlText w:val="•"/>
      <w:lvlJc w:val="left"/>
      <w:pPr>
        <w:ind w:left="6070" w:hanging="552"/>
      </w:pPr>
      <w:rPr>
        <w:rFonts w:hint="default"/>
        <w:lang w:val="en-US" w:eastAsia="en-US" w:bidi="ar-SA"/>
      </w:rPr>
    </w:lvl>
    <w:lvl w:ilvl="7">
      <w:numFmt w:val="bullet"/>
      <w:lvlText w:val="•"/>
      <w:lvlJc w:val="left"/>
      <w:pPr>
        <w:ind w:left="6948" w:hanging="552"/>
      </w:pPr>
      <w:rPr>
        <w:rFonts w:hint="default"/>
        <w:lang w:val="en-US" w:eastAsia="en-US" w:bidi="ar-SA"/>
      </w:rPr>
    </w:lvl>
    <w:lvl w:ilvl="8">
      <w:numFmt w:val="bullet"/>
      <w:lvlText w:val="•"/>
      <w:lvlJc w:val="left"/>
      <w:pPr>
        <w:ind w:left="7827" w:hanging="552"/>
      </w:pPr>
      <w:rPr>
        <w:rFonts w:hint="default"/>
        <w:lang w:val="en-US" w:eastAsia="en-US" w:bidi="ar-SA"/>
      </w:rPr>
    </w:lvl>
  </w:abstractNum>
  <w:abstractNum w:abstractNumId="31" w15:restartNumberingAfterBreak="0">
    <w:nsid w:val="441518E7"/>
    <w:multiLevelType w:val="multilevel"/>
    <w:tmpl w:val="34C4C3B6"/>
    <w:lvl w:ilvl="0">
      <w:start w:val="17"/>
      <w:numFmt w:val="upperLetter"/>
      <w:lvlText w:val="%1"/>
      <w:lvlJc w:val="left"/>
      <w:pPr>
        <w:ind w:left="746" w:hanging="498"/>
      </w:pPr>
      <w:rPr>
        <w:rFonts w:hint="default"/>
        <w:lang w:val="en-US" w:eastAsia="en-US" w:bidi="ar-SA"/>
      </w:rPr>
    </w:lvl>
    <w:lvl w:ilvl="1">
      <w:start w:val="3"/>
      <w:numFmt w:val="decimal"/>
      <w:lvlText w:val="%1.%2"/>
      <w:lvlJc w:val="left"/>
      <w:pPr>
        <w:ind w:left="746" w:hanging="498"/>
      </w:pPr>
      <w:rPr>
        <w:rFonts w:hint="default"/>
        <w:lang w:val="en-US" w:eastAsia="en-US" w:bidi="ar-SA"/>
      </w:rPr>
    </w:lvl>
    <w:lvl w:ilvl="2">
      <w:start w:val="1"/>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32" w15:restartNumberingAfterBreak="0">
    <w:nsid w:val="45091CF3"/>
    <w:multiLevelType w:val="multilevel"/>
    <w:tmpl w:val="85081D44"/>
    <w:lvl w:ilvl="0">
      <w:start w:val="17"/>
      <w:numFmt w:val="upperLetter"/>
      <w:lvlText w:val="%1"/>
      <w:lvlJc w:val="left"/>
      <w:pPr>
        <w:ind w:left="248" w:hanging="498"/>
      </w:pPr>
      <w:rPr>
        <w:rFonts w:hint="default"/>
        <w:lang w:val="en-US" w:eastAsia="en-US" w:bidi="ar-SA"/>
      </w:rPr>
    </w:lvl>
    <w:lvl w:ilvl="1">
      <w:start w:val="2"/>
      <w:numFmt w:val="decimal"/>
      <w:lvlText w:val="%1.%2"/>
      <w:lvlJc w:val="left"/>
      <w:pPr>
        <w:ind w:left="248" w:hanging="498"/>
      </w:pPr>
      <w:rPr>
        <w:rFonts w:hint="default"/>
        <w:lang w:val="en-US" w:eastAsia="en-US" w:bidi="ar-SA"/>
      </w:rPr>
    </w:lvl>
    <w:lvl w:ilvl="2">
      <w:start w:val="5"/>
      <w:numFmt w:val="decimal"/>
      <w:lvlText w:val="%1.%2.%3"/>
      <w:lvlJc w:val="left"/>
      <w:pPr>
        <w:ind w:left="248"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043" w:hanging="498"/>
      </w:pPr>
      <w:rPr>
        <w:rFonts w:hint="default"/>
        <w:lang w:val="en-US" w:eastAsia="en-US" w:bidi="ar-SA"/>
      </w:rPr>
    </w:lvl>
    <w:lvl w:ilvl="4">
      <w:numFmt w:val="bullet"/>
      <w:lvlText w:val="•"/>
      <w:lvlJc w:val="left"/>
      <w:pPr>
        <w:ind w:left="3977" w:hanging="498"/>
      </w:pPr>
      <w:rPr>
        <w:rFonts w:hint="default"/>
        <w:lang w:val="en-US" w:eastAsia="en-US" w:bidi="ar-SA"/>
      </w:rPr>
    </w:lvl>
    <w:lvl w:ilvl="5">
      <w:numFmt w:val="bullet"/>
      <w:lvlText w:val="•"/>
      <w:lvlJc w:val="left"/>
      <w:pPr>
        <w:ind w:left="4912" w:hanging="498"/>
      </w:pPr>
      <w:rPr>
        <w:rFonts w:hint="default"/>
        <w:lang w:val="en-US" w:eastAsia="en-US" w:bidi="ar-SA"/>
      </w:rPr>
    </w:lvl>
    <w:lvl w:ilvl="6">
      <w:numFmt w:val="bullet"/>
      <w:lvlText w:val="•"/>
      <w:lvlJc w:val="left"/>
      <w:pPr>
        <w:ind w:left="5846" w:hanging="498"/>
      </w:pPr>
      <w:rPr>
        <w:rFonts w:hint="default"/>
        <w:lang w:val="en-US" w:eastAsia="en-US" w:bidi="ar-SA"/>
      </w:rPr>
    </w:lvl>
    <w:lvl w:ilvl="7">
      <w:numFmt w:val="bullet"/>
      <w:lvlText w:val="•"/>
      <w:lvlJc w:val="left"/>
      <w:pPr>
        <w:ind w:left="6780" w:hanging="498"/>
      </w:pPr>
      <w:rPr>
        <w:rFonts w:hint="default"/>
        <w:lang w:val="en-US" w:eastAsia="en-US" w:bidi="ar-SA"/>
      </w:rPr>
    </w:lvl>
    <w:lvl w:ilvl="8">
      <w:numFmt w:val="bullet"/>
      <w:lvlText w:val="•"/>
      <w:lvlJc w:val="left"/>
      <w:pPr>
        <w:ind w:left="7715" w:hanging="498"/>
      </w:pPr>
      <w:rPr>
        <w:rFonts w:hint="default"/>
        <w:lang w:val="en-US" w:eastAsia="en-US" w:bidi="ar-SA"/>
      </w:rPr>
    </w:lvl>
  </w:abstractNum>
  <w:abstractNum w:abstractNumId="33" w15:restartNumberingAfterBreak="0">
    <w:nsid w:val="46323B61"/>
    <w:multiLevelType w:val="multilevel"/>
    <w:tmpl w:val="541051A4"/>
    <w:lvl w:ilvl="0">
      <w:start w:val="17"/>
      <w:numFmt w:val="upperLetter"/>
      <w:lvlText w:val="%1"/>
      <w:lvlJc w:val="left"/>
      <w:pPr>
        <w:ind w:left="746" w:hanging="498"/>
      </w:pPr>
      <w:rPr>
        <w:rFonts w:hint="default"/>
        <w:lang w:val="en-US" w:eastAsia="en-US" w:bidi="ar-SA"/>
      </w:rPr>
    </w:lvl>
    <w:lvl w:ilvl="1">
      <w:start w:val="3"/>
      <w:numFmt w:val="decimal"/>
      <w:lvlText w:val="%1.%2"/>
      <w:lvlJc w:val="left"/>
      <w:pPr>
        <w:ind w:left="746" w:hanging="498"/>
      </w:pPr>
      <w:rPr>
        <w:rFonts w:hint="default"/>
        <w:lang w:val="en-US" w:eastAsia="en-US" w:bidi="ar-SA"/>
      </w:rPr>
    </w:lvl>
    <w:lvl w:ilvl="2">
      <w:start w:val="1"/>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34" w15:restartNumberingAfterBreak="0">
    <w:nsid w:val="46A4430C"/>
    <w:multiLevelType w:val="multilevel"/>
    <w:tmpl w:val="CB889B04"/>
    <w:lvl w:ilvl="0">
      <w:start w:val="17"/>
      <w:numFmt w:val="upperLetter"/>
      <w:lvlText w:val="%1"/>
      <w:lvlJc w:val="left"/>
      <w:pPr>
        <w:ind w:left="746" w:hanging="498"/>
      </w:pPr>
      <w:rPr>
        <w:rFonts w:hint="default"/>
        <w:lang w:val="en-US" w:eastAsia="en-US" w:bidi="ar-SA"/>
      </w:rPr>
    </w:lvl>
    <w:lvl w:ilvl="1">
      <w:start w:val="1"/>
      <w:numFmt w:val="decimal"/>
      <w:lvlText w:val="%1.%2"/>
      <w:lvlJc w:val="left"/>
      <w:pPr>
        <w:ind w:left="746" w:hanging="498"/>
      </w:pPr>
      <w:rPr>
        <w:rFonts w:hint="default"/>
        <w:lang w:val="en-US" w:eastAsia="en-US" w:bidi="ar-SA"/>
      </w:rPr>
    </w:lvl>
    <w:lvl w:ilvl="2">
      <w:start w:val="3"/>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35" w15:restartNumberingAfterBreak="0">
    <w:nsid w:val="494B0D73"/>
    <w:multiLevelType w:val="multilevel"/>
    <w:tmpl w:val="6EF8B4E2"/>
    <w:lvl w:ilvl="0">
      <w:start w:val="17"/>
      <w:numFmt w:val="upperLetter"/>
      <w:lvlText w:val="%1"/>
      <w:lvlJc w:val="left"/>
      <w:pPr>
        <w:ind w:left="248" w:hanging="498"/>
      </w:pPr>
      <w:rPr>
        <w:rFonts w:hint="default"/>
        <w:lang w:val="en-US" w:eastAsia="en-US" w:bidi="ar-SA"/>
      </w:rPr>
    </w:lvl>
    <w:lvl w:ilvl="1">
      <w:start w:val="2"/>
      <w:numFmt w:val="decimal"/>
      <w:lvlText w:val="%1.%2"/>
      <w:lvlJc w:val="left"/>
      <w:pPr>
        <w:ind w:left="248" w:hanging="498"/>
      </w:pPr>
      <w:rPr>
        <w:rFonts w:hint="default"/>
        <w:lang w:val="en-US" w:eastAsia="en-US" w:bidi="ar-SA"/>
      </w:rPr>
    </w:lvl>
    <w:lvl w:ilvl="2">
      <w:start w:val="4"/>
      <w:numFmt w:val="decimal"/>
      <w:lvlText w:val="%1.%2.%3"/>
      <w:lvlJc w:val="left"/>
      <w:pPr>
        <w:ind w:left="248"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043" w:hanging="498"/>
      </w:pPr>
      <w:rPr>
        <w:rFonts w:hint="default"/>
        <w:lang w:val="en-US" w:eastAsia="en-US" w:bidi="ar-SA"/>
      </w:rPr>
    </w:lvl>
    <w:lvl w:ilvl="4">
      <w:numFmt w:val="bullet"/>
      <w:lvlText w:val="•"/>
      <w:lvlJc w:val="left"/>
      <w:pPr>
        <w:ind w:left="3977" w:hanging="498"/>
      </w:pPr>
      <w:rPr>
        <w:rFonts w:hint="default"/>
        <w:lang w:val="en-US" w:eastAsia="en-US" w:bidi="ar-SA"/>
      </w:rPr>
    </w:lvl>
    <w:lvl w:ilvl="5">
      <w:numFmt w:val="bullet"/>
      <w:lvlText w:val="•"/>
      <w:lvlJc w:val="left"/>
      <w:pPr>
        <w:ind w:left="4912" w:hanging="498"/>
      </w:pPr>
      <w:rPr>
        <w:rFonts w:hint="default"/>
        <w:lang w:val="en-US" w:eastAsia="en-US" w:bidi="ar-SA"/>
      </w:rPr>
    </w:lvl>
    <w:lvl w:ilvl="6">
      <w:numFmt w:val="bullet"/>
      <w:lvlText w:val="•"/>
      <w:lvlJc w:val="left"/>
      <w:pPr>
        <w:ind w:left="5846" w:hanging="498"/>
      </w:pPr>
      <w:rPr>
        <w:rFonts w:hint="default"/>
        <w:lang w:val="en-US" w:eastAsia="en-US" w:bidi="ar-SA"/>
      </w:rPr>
    </w:lvl>
    <w:lvl w:ilvl="7">
      <w:numFmt w:val="bullet"/>
      <w:lvlText w:val="•"/>
      <w:lvlJc w:val="left"/>
      <w:pPr>
        <w:ind w:left="6780" w:hanging="498"/>
      </w:pPr>
      <w:rPr>
        <w:rFonts w:hint="default"/>
        <w:lang w:val="en-US" w:eastAsia="en-US" w:bidi="ar-SA"/>
      </w:rPr>
    </w:lvl>
    <w:lvl w:ilvl="8">
      <w:numFmt w:val="bullet"/>
      <w:lvlText w:val="•"/>
      <w:lvlJc w:val="left"/>
      <w:pPr>
        <w:ind w:left="7715" w:hanging="498"/>
      </w:pPr>
      <w:rPr>
        <w:rFonts w:hint="default"/>
        <w:lang w:val="en-US" w:eastAsia="en-US" w:bidi="ar-SA"/>
      </w:rPr>
    </w:lvl>
  </w:abstractNum>
  <w:abstractNum w:abstractNumId="36" w15:restartNumberingAfterBreak="0">
    <w:nsid w:val="4B094F7E"/>
    <w:multiLevelType w:val="multilevel"/>
    <w:tmpl w:val="C6FC4A3A"/>
    <w:lvl w:ilvl="0">
      <w:start w:val="17"/>
      <w:numFmt w:val="upperLetter"/>
      <w:lvlText w:val="%1"/>
      <w:lvlJc w:val="left"/>
      <w:pPr>
        <w:ind w:left="248" w:hanging="486"/>
      </w:pPr>
      <w:rPr>
        <w:rFonts w:hint="default"/>
        <w:lang w:val="en-US" w:eastAsia="en-US" w:bidi="ar-SA"/>
      </w:rPr>
    </w:lvl>
    <w:lvl w:ilvl="1">
      <w:start w:val="3"/>
      <w:numFmt w:val="decimal"/>
      <w:lvlText w:val="%1.%2"/>
      <w:lvlJc w:val="left"/>
      <w:pPr>
        <w:ind w:left="248" w:hanging="486"/>
      </w:pPr>
      <w:rPr>
        <w:rFonts w:hint="default"/>
        <w:lang w:val="en-US" w:eastAsia="en-US" w:bidi="ar-SA"/>
      </w:rPr>
    </w:lvl>
    <w:lvl w:ilvl="2">
      <w:start w:val="1"/>
      <w:numFmt w:val="decimal"/>
      <w:lvlText w:val="%1.%2.%3"/>
      <w:lvlJc w:val="left"/>
      <w:pPr>
        <w:ind w:left="248" w:hanging="486"/>
      </w:pPr>
      <w:rPr>
        <w:rFonts w:ascii="Times New Roman" w:eastAsia="Times New Roman" w:hAnsi="Times New Roman" w:cs="Times New Roman" w:hint="default"/>
        <w:b w:val="0"/>
        <w:bCs w:val="0"/>
        <w:i w:val="0"/>
        <w:iCs w:val="0"/>
        <w:spacing w:val="0"/>
        <w:w w:val="99"/>
        <w:sz w:val="20"/>
        <w:szCs w:val="20"/>
        <w:lang w:val="en-US" w:eastAsia="en-US" w:bidi="ar-SA"/>
      </w:rPr>
    </w:lvl>
    <w:lvl w:ilvl="3">
      <w:numFmt w:val="bullet"/>
      <w:lvlText w:val="•"/>
      <w:lvlJc w:val="left"/>
      <w:pPr>
        <w:ind w:left="3043" w:hanging="486"/>
      </w:pPr>
      <w:rPr>
        <w:rFonts w:hint="default"/>
        <w:lang w:val="en-US" w:eastAsia="en-US" w:bidi="ar-SA"/>
      </w:rPr>
    </w:lvl>
    <w:lvl w:ilvl="4">
      <w:numFmt w:val="bullet"/>
      <w:lvlText w:val="•"/>
      <w:lvlJc w:val="left"/>
      <w:pPr>
        <w:ind w:left="3977" w:hanging="486"/>
      </w:pPr>
      <w:rPr>
        <w:rFonts w:hint="default"/>
        <w:lang w:val="en-US" w:eastAsia="en-US" w:bidi="ar-SA"/>
      </w:rPr>
    </w:lvl>
    <w:lvl w:ilvl="5">
      <w:numFmt w:val="bullet"/>
      <w:lvlText w:val="•"/>
      <w:lvlJc w:val="left"/>
      <w:pPr>
        <w:ind w:left="4912" w:hanging="486"/>
      </w:pPr>
      <w:rPr>
        <w:rFonts w:hint="default"/>
        <w:lang w:val="en-US" w:eastAsia="en-US" w:bidi="ar-SA"/>
      </w:rPr>
    </w:lvl>
    <w:lvl w:ilvl="6">
      <w:numFmt w:val="bullet"/>
      <w:lvlText w:val="•"/>
      <w:lvlJc w:val="left"/>
      <w:pPr>
        <w:ind w:left="5846" w:hanging="486"/>
      </w:pPr>
      <w:rPr>
        <w:rFonts w:hint="default"/>
        <w:lang w:val="en-US" w:eastAsia="en-US" w:bidi="ar-SA"/>
      </w:rPr>
    </w:lvl>
    <w:lvl w:ilvl="7">
      <w:numFmt w:val="bullet"/>
      <w:lvlText w:val="•"/>
      <w:lvlJc w:val="left"/>
      <w:pPr>
        <w:ind w:left="6780" w:hanging="486"/>
      </w:pPr>
      <w:rPr>
        <w:rFonts w:hint="default"/>
        <w:lang w:val="en-US" w:eastAsia="en-US" w:bidi="ar-SA"/>
      </w:rPr>
    </w:lvl>
    <w:lvl w:ilvl="8">
      <w:numFmt w:val="bullet"/>
      <w:lvlText w:val="•"/>
      <w:lvlJc w:val="left"/>
      <w:pPr>
        <w:ind w:left="7715" w:hanging="486"/>
      </w:pPr>
      <w:rPr>
        <w:rFonts w:hint="default"/>
        <w:lang w:val="en-US" w:eastAsia="en-US" w:bidi="ar-SA"/>
      </w:rPr>
    </w:lvl>
  </w:abstractNum>
  <w:abstractNum w:abstractNumId="37" w15:restartNumberingAfterBreak="0">
    <w:nsid w:val="4C866EAE"/>
    <w:multiLevelType w:val="multilevel"/>
    <w:tmpl w:val="9B9E637A"/>
    <w:lvl w:ilvl="0">
      <w:start w:val="17"/>
      <w:numFmt w:val="upperLetter"/>
      <w:lvlText w:val="%1"/>
      <w:lvlJc w:val="left"/>
      <w:pPr>
        <w:ind w:left="746" w:hanging="498"/>
      </w:pPr>
      <w:rPr>
        <w:rFonts w:hint="default"/>
        <w:lang w:val="en-US" w:eastAsia="en-US" w:bidi="ar-SA"/>
      </w:rPr>
    </w:lvl>
    <w:lvl w:ilvl="1">
      <w:start w:val="3"/>
      <w:numFmt w:val="decimal"/>
      <w:lvlText w:val="%1.%2"/>
      <w:lvlJc w:val="left"/>
      <w:pPr>
        <w:ind w:left="746" w:hanging="498"/>
      </w:pPr>
      <w:rPr>
        <w:rFonts w:hint="default"/>
        <w:lang w:val="en-US" w:eastAsia="en-US" w:bidi="ar-SA"/>
      </w:rPr>
    </w:lvl>
    <w:lvl w:ilvl="2">
      <w:start w:val="1"/>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38" w15:restartNumberingAfterBreak="0">
    <w:nsid w:val="4F134AE8"/>
    <w:multiLevelType w:val="multilevel"/>
    <w:tmpl w:val="CF0EDEE4"/>
    <w:lvl w:ilvl="0">
      <w:start w:val="17"/>
      <w:numFmt w:val="upperLetter"/>
      <w:lvlText w:val="%1"/>
      <w:lvlJc w:val="left"/>
      <w:pPr>
        <w:ind w:left="746" w:hanging="498"/>
      </w:pPr>
      <w:rPr>
        <w:rFonts w:hint="default"/>
        <w:lang w:val="en-US" w:eastAsia="en-US" w:bidi="ar-SA"/>
      </w:rPr>
    </w:lvl>
    <w:lvl w:ilvl="1">
      <w:start w:val="3"/>
      <w:numFmt w:val="decimal"/>
      <w:lvlText w:val="%1.%2"/>
      <w:lvlJc w:val="left"/>
      <w:pPr>
        <w:ind w:left="746" w:hanging="498"/>
      </w:pPr>
      <w:rPr>
        <w:rFonts w:hint="default"/>
        <w:lang w:val="en-US" w:eastAsia="en-US" w:bidi="ar-SA"/>
      </w:rPr>
    </w:lvl>
    <w:lvl w:ilvl="2">
      <w:start w:val="1"/>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39" w15:restartNumberingAfterBreak="0">
    <w:nsid w:val="50905D8E"/>
    <w:multiLevelType w:val="multilevel"/>
    <w:tmpl w:val="A1D60F14"/>
    <w:lvl w:ilvl="0">
      <w:start w:val="17"/>
      <w:numFmt w:val="upperLetter"/>
      <w:lvlText w:val="%1"/>
      <w:lvlJc w:val="left"/>
      <w:pPr>
        <w:ind w:left="746" w:hanging="498"/>
      </w:pPr>
      <w:rPr>
        <w:rFonts w:hint="default"/>
        <w:lang w:val="en-US" w:eastAsia="en-US" w:bidi="ar-SA"/>
      </w:rPr>
    </w:lvl>
    <w:lvl w:ilvl="1">
      <w:start w:val="3"/>
      <w:numFmt w:val="decimal"/>
      <w:lvlText w:val="%1.%2"/>
      <w:lvlJc w:val="left"/>
      <w:pPr>
        <w:ind w:left="746" w:hanging="498"/>
      </w:pPr>
      <w:rPr>
        <w:rFonts w:hint="default"/>
        <w:lang w:val="en-US" w:eastAsia="en-US" w:bidi="ar-SA"/>
      </w:rPr>
    </w:lvl>
    <w:lvl w:ilvl="2">
      <w:start w:val="1"/>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40" w15:restartNumberingAfterBreak="0">
    <w:nsid w:val="55270BF7"/>
    <w:multiLevelType w:val="multilevel"/>
    <w:tmpl w:val="7FA09876"/>
    <w:lvl w:ilvl="0">
      <w:start w:val="17"/>
      <w:numFmt w:val="upperLetter"/>
      <w:lvlText w:val="%1"/>
      <w:lvlJc w:val="left"/>
      <w:pPr>
        <w:ind w:left="248" w:hanging="498"/>
      </w:pPr>
      <w:rPr>
        <w:rFonts w:hint="default"/>
        <w:lang w:val="en-US" w:eastAsia="en-US" w:bidi="ar-SA"/>
      </w:rPr>
    </w:lvl>
    <w:lvl w:ilvl="1">
      <w:start w:val="3"/>
      <w:numFmt w:val="decimal"/>
      <w:lvlText w:val="%1.%2"/>
      <w:lvlJc w:val="left"/>
      <w:pPr>
        <w:ind w:left="248" w:hanging="498"/>
      </w:pPr>
      <w:rPr>
        <w:rFonts w:hint="default"/>
        <w:lang w:val="en-US" w:eastAsia="en-US" w:bidi="ar-SA"/>
      </w:rPr>
    </w:lvl>
    <w:lvl w:ilvl="2">
      <w:start w:val="1"/>
      <w:numFmt w:val="decimal"/>
      <w:lvlText w:val="%1.%2.%3"/>
      <w:lvlJc w:val="left"/>
      <w:pPr>
        <w:ind w:left="248"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043" w:hanging="498"/>
      </w:pPr>
      <w:rPr>
        <w:rFonts w:hint="default"/>
        <w:lang w:val="en-US" w:eastAsia="en-US" w:bidi="ar-SA"/>
      </w:rPr>
    </w:lvl>
    <w:lvl w:ilvl="4">
      <w:numFmt w:val="bullet"/>
      <w:lvlText w:val="•"/>
      <w:lvlJc w:val="left"/>
      <w:pPr>
        <w:ind w:left="3977" w:hanging="498"/>
      </w:pPr>
      <w:rPr>
        <w:rFonts w:hint="default"/>
        <w:lang w:val="en-US" w:eastAsia="en-US" w:bidi="ar-SA"/>
      </w:rPr>
    </w:lvl>
    <w:lvl w:ilvl="5">
      <w:numFmt w:val="bullet"/>
      <w:lvlText w:val="•"/>
      <w:lvlJc w:val="left"/>
      <w:pPr>
        <w:ind w:left="4912" w:hanging="498"/>
      </w:pPr>
      <w:rPr>
        <w:rFonts w:hint="default"/>
        <w:lang w:val="en-US" w:eastAsia="en-US" w:bidi="ar-SA"/>
      </w:rPr>
    </w:lvl>
    <w:lvl w:ilvl="6">
      <w:numFmt w:val="bullet"/>
      <w:lvlText w:val="•"/>
      <w:lvlJc w:val="left"/>
      <w:pPr>
        <w:ind w:left="5846" w:hanging="498"/>
      </w:pPr>
      <w:rPr>
        <w:rFonts w:hint="default"/>
        <w:lang w:val="en-US" w:eastAsia="en-US" w:bidi="ar-SA"/>
      </w:rPr>
    </w:lvl>
    <w:lvl w:ilvl="7">
      <w:numFmt w:val="bullet"/>
      <w:lvlText w:val="•"/>
      <w:lvlJc w:val="left"/>
      <w:pPr>
        <w:ind w:left="6780" w:hanging="498"/>
      </w:pPr>
      <w:rPr>
        <w:rFonts w:hint="default"/>
        <w:lang w:val="en-US" w:eastAsia="en-US" w:bidi="ar-SA"/>
      </w:rPr>
    </w:lvl>
    <w:lvl w:ilvl="8">
      <w:numFmt w:val="bullet"/>
      <w:lvlText w:val="•"/>
      <w:lvlJc w:val="left"/>
      <w:pPr>
        <w:ind w:left="7715" w:hanging="498"/>
      </w:pPr>
      <w:rPr>
        <w:rFonts w:hint="default"/>
        <w:lang w:val="en-US" w:eastAsia="en-US" w:bidi="ar-SA"/>
      </w:rPr>
    </w:lvl>
  </w:abstractNum>
  <w:abstractNum w:abstractNumId="41" w15:restartNumberingAfterBreak="0">
    <w:nsid w:val="568D22A1"/>
    <w:multiLevelType w:val="multilevel"/>
    <w:tmpl w:val="5D96CD84"/>
    <w:lvl w:ilvl="0">
      <w:start w:val="17"/>
      <w:numFmt w:val="upperLetter"/>
      <w:lvlText w:val="%1"/>
      <w:lvlJc w:val="left"/>
      <w:pPr>
        <w:ind w:left="248" w:hanging="498"/>
      </w:pPr>
      <w:rPr>
        <w:rFonts w:hint="default"/>
        <w:lang w:val="en-US" w:eastAsia="en-US" w:bidi="ar-SA"/>
      </w:rPr>
    </w:lvl>
    <w:lvl w:ilvl="1">
      <w:start w:val="2"/>
      <w:numFmt w:val="decimal"/>
      <w:lvlText w:val="%1.%2"/>
      <w:lvlJc w:val="left"/>
      <w:pPr>
        <w:ind w:left="248" w:hanging="498"/>
      </w:pPr>
      <w:rPr>
        <w:rFonts w:hint="default"/>
        <w:lang w:val="en-US" w:eastAsia="en-US" w:bidi="ar-SA"/>
      </w:rPr>
    </w:lvl>
    <w:lvl w:ilvl="2">
      <w:start w:val="1"/>
      <w:numFmt w:val="decimal"/>
      <w:lvlText w:val="%1.%2.%3"/>
      <w:lvlJc w:val="left"/>
      <w:pPr>
        <w:ind w:left="248"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043" w:hanging="498"/>
      </w:pPr>
      <w:rPr>
        <w:rFonts w:hint="default"/>
        <w:lang w:val="en-US" w:eastAsia="en-US" w:bidi="ar-SA"/>
      </w:rPr>
    </w:lvl>
    <w:lvl w:ilvl="4">
      <w:numFmt w:val="bullet"/>
      <w:lvlText w:val="•"/>
      <w:lvlJc w:val="left"/>
      <w:pPr>
        <w:ind w:left="3977" w:hanging="498"/>
      </w:pPr>
      <w:rPr>
        <w:rFonts w:hint="default"/>
        <w:lang w:val="en-US" w:eastAsia="en-US" w:bidi="ar-SA"/>
      </w:rPr>
    </w:lvl>
    <w:lvl w:ilvl="5">
      <w:numFmt w:val="bullet"/>
      <w:lvlText w:val="•"/>
      <w:lvlJc w:val="left"/>
      <w:pPr>
        <w:ind w:left="4912" w:hanging="498"/>
      </w:pPr>
      <w:rPr>
        <w:rFonts w:hint="default"/>
        <w:lang w:val="en-US" w:eastAsia="en-US" w:bidi="ar-SA"/>
      </w:rPr>
    </w:lvl>
    <w:lvl w:ilvl="6">
      <w:numFmt w:val="bullet"/>
      <w:lvlText w:val="•"/>
      <w:lvlJc w:val="left"/>
      <w:pPr>
        <w:ind w:left="5846" w:hanging="498"/>
      </w:pPr>
      <w:rPr>
        <w:rFonts w:hint="default"/>
        <w:lang w:val="en-US" w:eastAsia="en-US" w:bidi="ar-SA"/>
      </w:rPr>
    </w:lvl>
    <w:lvl w:ilvl="7">
      <w:numFmt w:val="bullet"/>
      <w:lvlText w:val="•"/>
      <w:lvlJc w:val="left"/>
      <w:pPr>
        <w:ind w:left="6780" w:hanging="498"/>
      </w:pPr>
      <w:rPr>
        <w:rFonts w:hint="default"/>
        <w:lang w:val="en-US" w:eastAsia="en-US" w:bidi="ar-SA"/>
      </w:rPr>
    </w:lvl>
    <w:lvl w:ilvl="8">
      <w:numFmt w:val="bullet"/>
      <w:lvlText w:val="•"/>
      <w:lvlJc w:val="left"/>
      <w:pPr>
        <w:ind w:left="7715" w:hanging="498"/>
      </w:pPr>
      <w:rPr>
        <w:rFonts w:hint="default"/>
        <w:lang w:val="en-US" w:eastAsia="en-US" w:bidi="ar-SA"/>
      </w:rPr>
    </w:lvl>
  </w:abstractNum>
  <w:abstractNum w:abstractNumId="42" w15:restartNumberingAfterBreak="0">
    <w:nsid w:val="56DB53CE"/>
    <w:multiLevelType w:val="multilevel"/>
    <w:tmpl w:val="82684DC8"/>
    <w:lvl w:ilvl="0">
      <w:start w:val="17"/>
      <w:numFmt w:val="upperLetter"/>
      <w:lvlText w:val="%1"/>
      <w:lvlJc w:val="left"/>
      <w:pPr>
        <w:ind w:left="248" w:hanging="552"/>
      </w:pPr>
      <w:rPr>
        <w:rFonts w:hint="default"/>
        <w:lang w:val="en-US" w:eastAsia="en-US" w:bidi="ar-SA"/>
      </w:rPr>
    </w:lvl>
    <w:lvl w:ilvl="1">
      <w:start w:val="1"/>
      <w:numFmt w:val="decimal"/>
      <w:lvlText w:val="%1.%2"/>
      <w:lvlJc w:val="left"/>
      <w:pPr>
        <w:ind w:left="248" w:hanging="552"/>
      </w:pPr>
      <w:rPr>
        <w:rFonts w:hint="default"/>
        <w:lang w:val="en-US" w:eastAsia="en-US" w:bidi="ar-SA"/>
      </w:rPr>
    </w:lvl>
    <w:lvl w:ilvl="2">
      <w:start w:val="1"/>
      <w:numFmt w:val="decimal"/>
      <w:lvlText w:val="%1.%2.%3"/>
      <w:lvlJc w:val="left"/>
      <w:pPr>
        <w:ind w:left="248" w:hanging="552"/>
      </w:pPr>
      <w:rPr>
        <w:rFonts w:ascii="Times New Roman" w:eastAsia="Times New Roman" w:hAnsi="Times New Roman" w:cs="Times New Roman" w:hint="default"/>
        <w:b/>
        <w:bCs/>
        <w:i w:val="0"/>
        <w:iCs w:val="0"/>
        <w:spacing w:val="0"/>
        <w:w w:val="99"/>
        <w:sz w:val="22"/>
        <w:szCs w:val="22"/>
        <w:lang w:val="en-US" w:eastAsia="en-US" w:bidi="ar-SA"/>
      </w:rPr>
    </w:lvl>
    <w:lvl w:ilvl="3">
      <w:numFmt w:val="bullet"/>
      <w:lvlText w:val="•"/>
      <w:lvlJc w:val="left"/>
      <w:pPr>
        <w:ind w:left="3043" w:hanging="552"/>
      </w:pPr>
      <w:rPr>
        <w:rFonts w:hint="default"/>
        <w:lang w:val="en-US" w:eastAsia="en-US" w:bidi="ar-SA"/>
      </w:rPr>
    </w:lvl>
    <w:lvl w:ilvl="4">
      <w:numFmt w:val="bullet"/>
      <w:lvlText w:val="•"/>
      <w:lvlJc w:val="left"/>
      <w:pPr>
        <w:ind w:left="3977" w:hanging="552"/>
      </w:pPr>
      <w:rPr>
        <w:rFonts w:hint="default"/>
        <w:lang w:val="en-US" w:eastAsia="en-US" w:bidi="ar-SA"/>
      </w:rPr>
    </w:lvl>
    <w:lvl w:ilvl="5">
      <w:numFmt w:val="bullet"/>
      <w:lvlText w:val="•"/>
      <w:lvlJc w:val="left"/>
      <w:pPr>
        <w:ind w:left="4912" w:hanging="552"/>
      </w:pPr>
      <w:rPr>
        <w:rFonts w:hint="default"/>
        <w:lang w:val="en-US" w:eastAsia="en-US" w:bidi="ar-SA"/>
      </w:rPr>
    </w:lvl>
    <w:lvl w:ilvl="6">
      <w:numFmt w:val="bullet"/>
      <w:lvlText w:val="•"/>
      <w:lvlJc w:val="left"/>
      <w:pPr>
        <w:ind w:left="5846" w:hanging="552"/>
      </w:pPr>
      <w:rPr>
        <w:rFonts w:hint="default"/>
        <w:lang w:val="en-US" w:eastAsia="en-US" w:bidi="ar-SA"/>
      </w:rPr>
    </w:lvl>
    <w:lvl w:ilvl="7">
      <w:numFmt w:val="bullet"/>
      <w:lvlText w:val="•"/>
      <w:lvlJc w:val="left"/>
      <w:pPr>
        <w:ind w:left="6780" w:hanging="552"/>
      </w:pPr>
      <w:rPr>
        <w:rFonts w:hint="default"/>
        <w:lang w:val="en-US" w:eastAsia="en-US" w:bidi="ar-SA"/>
      </w:rPr>
    </w:lvl>
    <w:lvl w:ilvl="8">
      <w:numFmt w:val="bullet"/>
      <w:lvlText w:val="•"/>
      <w:lvlJc w:val="left"/>
      <w:pPr>
        <w:ind w:left="7715" w:hanging="552"/>
      </w:pPr>
      <w:rPr>
        <w:rFonts w:hint="default"/>
        <w:lang w:val="en-US" w:eastAsia="en-US" w:bidi="ar-SA"/>
      </w:rPr>
    </w:lvl>
  </w:abstractNum>
  <w:abstractNum w:abstractNumId="43" w15:restartNumberingAfterBreak="0">
    <w:nsid w:val="58DD532A"/>
    <w:multiLevelType w:val="multilevel"/>
    <w:tmpl w:val="9640952A"/>
    <w:lvl w:ilvl="0">
      <w:start w:val="17"/>
      <w:numFmt w:val="upperLetter"/>
      <w:lvlText w:val="%1"/>
      <w:lvlJc w:val="left"/>
      <w:pPr>
        <w:ind w:left="746" w:hanging="498"/>
      </w:pPr>
      <w:rPr>
        <w:rFonts w:hint="default"/>
        <w:lang w:val="en-US" w:eastAsia="en-US" w:bidi="ar-SA"/>
      </w:rPr>
    </w:lvl>
    <w:lvl w:ilvl="1">
      <w:start w:val="2"/>
      <w:numFmt w:val="decimal"/>
      <w:lvlText w:val="%1.%2"/>
      <w:lvlJc w:val="left"/>
      <w:pPr>
        <w:ind w:left="746" w:hanging="498"/>
      </w:pPr>
      <w:rPr>
        <w:rFonts w:hint="default"/>
        <w:lang w:val="en-US" w:eastAsia="en-US" w:bidi="ar-SA"/>
      </w:rPr>
    </w:lvl>
    <w:lvl w:ilvl="2">
      <w:start w:val="5"/>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44" w15:restartNumberingAfterBreak="0">
    <w:nsid w:val="59944272"/>
    <w:multiLevelType w:val="multilevel"/>
    <w:tmpl w:val="8102BCE4"/>
    <w:lvl w:ilvl="0">
      <w:start w:val="17"/>
      <w:numFmt w:val="upperLetter"/>
      <w:lvlText w:val="%1"/>
      <w:lvlJc w:val="left"/>
      <w:pPr>
        <w:ind w:left="746" w:hanging="498"/>
      </w:pPr>
      <w:rPr>
        <w:rFonts w:hint="default"/>
        <w:lang w:val="en-US" w:eastAsia="en-US" w:bidi="ar-SA"/>
      </w:rPr>
    </w:lvl>
    <w:lvl w:ilvl="1">
      <w:start w:val="2"/>
      <w:numFmt w:val="decimal"/>
      <w:lvlText w:val="%1.%2"/>
      <w:lvlJc w:val="left"/>
      <w:pPr>
        <w:ind w:left="746" w:hanging="498"/>
      </w:pPr>
      <w:rPr>
        <w:rFonts w:hint="default"/>
        <w:lang w:val="en-US" w:eastAsia="en-US" w:bidi="ar-SA"/>
      </w:rPr>
    </w:lvl>
    <w:lvl w:ilvl="2">
      <w:start w:val="4"/>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45" w15:restartNumberingAfterBreak="0">
    <w:nsid w:val="5D513883"/>
    <w:multiLevelType w:val="multilevel"/>
    <w:tmpl w:val="7F7ADB4E"/>
    <w:lvl w:ilvl="0">
      <w:start w:val="17"/>
      <w:numFmt w:val="upperLetter"/>
      <w:lvlText w:val="%1"/>
      <w:lvlJc w:val="left"/>
      <w:pPr>
        <w:ind w:left="746" w:hanging="498"/>
      </w:pPr>
      <w:rPr>
        <w:rFonts w:hint="default"/>
        <w:lang w:val="en-US" w:eastAsia="en-US" w:bidi="ar-SA"/>
      </w:rPr>
    </w:lvl>
    <w:lvl w:ilvl="1">
      <w:start w:val="2"/>
      <w:numFmt w:val="decimal"/>
      <w:lvlText w:val="%1.%2"/>
      <w:lvlJc w:val="left"/>
      <w:pPr>
        <w:ind w:left="746" w:hanging="498"/>
      </w:pPr>
      <w:rPr>
        <w:rFonts w:hint="default"/>
        <w:lang w:val="en-US" w:eastAsia="en-US" w:bidi="ar-SA"/>
      </w:rPr>
    </w:lvl>
    <w:lvl w:ilvl="2">
      <w:start w:val="1"/>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46" w15:restartNumberingAfterBreak="0">
    <w:nsid w:val="5FDA69FC"/>
    <w:multiLevelType w:val="hybridMultilevel"/>
    <w:tmpl w:val="4D7CF166"/>
    <w:lvl w:ilvl="0" w:tplc="5DDC2B92">
      <w:numFmt w:val="bullet"/>
      <w:lvlText w:val="-"/>
      <w:lvlJc w:val="left"/>
      <w:pPr>
        <w:ind w:left="248" w:hanging="139"/>
      </w:pPr>
      <w:rPr>
        <w:rFonts w:ascii="Times New Roman" w:eastAsia="Times New Roman" w:hAnsi="Times New Roman" w:cs="Times New Roman" w:hint="default"/>
        <w:b w:val="0"/>
        <w:bCs w:val="0"/>
        <w:i w:val="0"/>
        <w:iCs w:val="0"/>
        <w:spacing w:val="0"/>
        <w:w w:val="99"/>
        <w:sz w:val="22"/>
        <w:szCs w:val="22"/>
        <w:lang w:val="en-US" w:eastAsia="en-US" w:bidi="ar-SA"/>
      </w:rPr>
    </w:lvl>
    <w:lvl w:ilvl="1" w:tplc="00B69A32">
      <w:numFmt w:val="bullet"/>
      <w:lvlText w:val="•"/>
      <w:lvlJc w:val="left"/>
      <w:pPr>
        <w:ind w:left="1174" w:hanging="139"/>
      </w:pPr>
      <w:rPr>
        <w:rFonts w:hint="default"/>
        <w:lang w:val="en-US" w:eastAsia="en-US" w:bidi="ar-SA"/>
      </w:rPr>
    </w:lvl>
    <w:lvl w:ilvl="2" w:tplc="149879DA">
      <w:numFmt w:val="bullet"/>
      <w:lvlText w:val="•"/>
      <w:lvlJc w:val="left"/>
      <w:pPr>
        <w:ind w:left="2108" w:hanging="139"/>
      </w:pPr>
      <w:rPr>
        <w:rFonts w:hint="default"/>
        <w:lang w:val="en-US" w:eastAsia="en-US" w:bidi="ar-SA"/>
      </w:rPr>
    </w:lvl>
    <w:lvl w:ilvl="3" w:tplc="1118479E">
      <w:numFmt w:val="bullet"/>
      <w:lvlText w:val="•"/>
      <w:lvlJc w:val="left"/>
      <w:pPr>
        <w:ind w:left="3043" w:hanging="139"/>
      </w:pPr>
      <w:rPr>
        <w:rFonts w:hint="default"/>
        <w:lang w:val="en-US" w:eastAsia="en-US" w:bidi="ar-SA"/>
      </w:rPr>
    </w:lvl>
    <w:lvl w:ilvl="4" w:tplc="E39452B6">
      <w:numFmt w:val="bullet"/>
      <w:lvlText w:val="•"/>
      <w:lvlJc w:val="left"/>
      <w:pPr>
        <w:ind w:left="3977" w:hanging="139"/>
      </w:pPr>
      <w:rPr>
        <w:rFonts w:hint="default"/>
        <w:lang w:val="en-US" w:eastAsia="en-US" w:bidi="ar-SA"/>
      </w:rPr>
    </w:lvl>
    <w:lvl w:ilvl="5" w:tplc="89B433EC">
      <w:numFmt w:val="bullet"/>
      <w:lvlText w:val="•"/>
      <w:lvlJc w:val="left"/>
      <w:pPr>
        <w:ind w:left="4912" w:hanging="139"/>
      </w:pPr>
      <w:rPr>
        <w:rFonts w:hint="default"/>
        <w:lang w:val="en-US" w:eastAsia="en-US" w:bidi="ar-SA"/>
      </w:rPr>
    </w:lvl>
    <w:lvl w:ilvl="6" w:tplc="6A7EED7C">
      <w:numFmt w:val="bullet"/>
      <w:lvlText w:val="•"/>
      <w:lvlJc w:val="left"/>
      <w:pPr>
        <w:ind w:left="5846" w:hanging="139"/>
      </w:pPr>
      <w:rPr>
        <w:rFonts w:hint="default"/>
        <w:lang w:val="en-US" w:eastAsia="en-US" w:bidi="ar-SA"/>
      </w:rPr>
    </w:lvl>
    <w:lvl w:ilvl="7" w:tplc="42CAD5E8">
      <w:numFmt w:val="bullet"/>
      <w:lvlText w:val="•"/>
      <w:lvlJc w:val="left"/>
      <w:pPr>
        <w:ind w:left="6780" w:hanging="139"/>
      </w:pPr>
      <w:rPr>
        <w:rFonts w:hint="default"/>
        <w:lang w:val="en-US" w:eastAsia="en-US" w:bidi="ar-SA"/>
      </w:rPr>
    </w:lvl>
    <w:lvl w:ilvl="8" w:tplc="BA420B8A">
      <w:numFmt w:val="bullet"/>
      <w:lvlText w:val="•"/>
      <w:lvlJc w:val="left"/>
      <w:pPr>
        <w:ind w:left="7715" w:hanging="139"/>
      </w:pPr>
      <w:rPr>
        <w:rFonts w:hint="default"/>
        <w:lang w:val="en-US" w:eastAsia="en-US" w:bidi="ar-SA"/>
      </w:rPr>
    </w:lvl>
  </w:abstractNum>
  <w:abstractNum w:abstractNumId="47" w15:restartNumberingAfterBreak="0">
    <w:nsid w:val="627C730B"/>
    <w:multiLevelType w:val="hybridMultilevel"/>
    <w:tmpl w:val="89B67A4C"/>
    <w:lvl w:ilvl="0" w:tplc="42C291D0">
      <w:numFmt w:val="bullet"/>
      <w:lvlText w:val="-"/>
      <w:lvlJc w:val="left"/>
      <w:pPr>
        <w:ind w:left="729" w:hanging="182"/>
      </w:pPr>
      <w:rPr>
        <w:rFonts w:ascii="Times New Roman" w:eastAsia="Times New Roman" w:hAnsi="Times New Roman" w:cs="Times New Roman" w:hint="default"/>
        <w:b w:val="0"/>
        <w:bCs w:val="0"/>
        <w:i w:val="0"/>
        <w:iCs w:val="0"/>
        <w:spacing w:val="0"/>
        <w:w w:val="99"/>
        <w:sz w:val="22"/>
        <w:szCs w:val="22"/>
        <w:lang w:val="en-US" w:eastAsia="en-US" w:bidi="ar-SA"/>
      </w:rPr>
    </w:lvl>
    <w:lvl w:ilvl="1" w:tplc="54E690A8">
      <w:numFmt w:val="bullet"/>
      <w:lvlText w:val="•"/>
      <w:lvlJc w:val="left"/>
      <w:pPr>
        <w:ind w:left="1606" w:hanging="182"/>
      </w:pPr>
      <w:rPr>
        <w:rFonts w:hint="default"/>
        <w:lang w:val="en-US" w:eastAsia="en-US" w:bidi="ar-SA"/>
      </w:rPr>
    </w:lvl>
    <w:lvl w:ilvl="2" w:tplc="E536E8D4">
      <w:numFmt w:val="bullet"/>
      <w:lvlText w:val="•"/>
      <w:lvlJc w:val="left"/>
      <w:pPr>
        <w:ind w:left="2492" w:hanging="182"/>
      </w:pPr>
      <w:rPr>
        <w:rFonts w:hint="default"/>
        <w:lang w:val="en-US" w:eastAsia="en-US" w:bidi="ar-SA"/>
      </w:rPr>
    </w:lvl>
    <w:lvl w:ilvl="3" w:tplc="A0C63E7A">
      <w:numFmt w:val="bullet"/>
      <w:lvlText w:val="•"/>
      <w:lvlJc w:val="left"/>
      <w:pPr>
        <w:ind w:left="3379" w:hanging="182"/>
      </w:pPr>
      <w:rPr>
        <w:rFonts w:hint="default"/>
        <w:lang w:val="en-US" w:eastAsia="en-US" w:bidi="ar-SA"/>
      </w:rPr>
    </w:lvl>
    <w:lvl w:ilvl="4" w:tplc="194024FA">
      <w:numFmt w:val="bullet"/>
      <w:lvlText w:val="•"/>
      <w:lvlJc w:val="left"/>
      <w:pPr>
        <w:ind w:left="4265" w:hanging="182"/>
      </w:pPr>
      <w:rPr>
        <w:rFonts w:hint="default"/>
        <w:lang w:val="en-US" w:eastAsia="en-US" w:bidi="ar-SA"/>
      </w:rPr>
    </w:lvl>
    <w:lvl w:ilvl="5" w:tplc="0C88FD02">
      <w:numFmt w:val="bullet"/>
      <w:lvlText w:val="•"/>
      <w:lvlJc w:val="left"/>
      <w:pPr>
        <w:ind w:left="5152" w:hanging="182"/>
      </w:pPr>
      <w:rPr>
        <w:rFonts w:hint="default"/>
        <w:lang w:val="en-US" w:eastAsia="en-US" w:bidi="ar-SA"/>
      </w:rPr>
    </w:lvl>
    <w:lvl w:ilvl="6" w:tplc="D2BAE4FA">
      <w:numFmt w:val="bullet"/>
      <w:lvlText w:val="•"/>
      <w:lvlJc w:val="left"/>
      <w:pPr>
        <w:ind w:left="6038" w:hanging="182"/>
      </w:pPr>
      <w:rPr>
        <w:rFonts w:hint="default"/>
        <w:lang w:val="en-US" w:eastAsia="en-US" w:bidi="ar-SA"/>
      </w:rPr>
    </w:lvl>
    <w:lvl w:ilvl="7" w:tplc="ECAE7ABC">
      <w:numFmt w:val="bullet"/>
      <w:lvlText w:val="•"/>
      <w:lvlJc w:val="left"/>
      <w:pPr>
        <w:ind w:left="6924" w:hanging="182"/>
      </w:pPr>
      <w:rPr>
        <w:rFonts w:hint="default"/>
        <w:lang w:val="en-US" w:eastAsia="en-US" w:bidi="ar-SA"/>
      </w:rPr>
    </w:lvl>
    <w:lvl w:ilvl="8" w:tplc="FCC6F638">
      <w:numFmt w:val="bullet"/>
      <w:lvlText w:val="•"/>
      <w:lvlJc w:val="left"/>
      <w:pPr>
        <w:ind w:left="7811" w:hanging="182"/>
      </w:pPr>
      <w:rPr>
        <w:rFonts w:hint="default"/>
        <w:lang w:val="en-US" w:eastAsia="en-US" w:bidi="ar-SA"/>
      </w:rPr>
    </w:lvl>
  </w:abstractNum>
  <w:abstractNum w:abstractNumId="48" w15:restartNumberingAfterBreak="0">
    <w:nsid w:val="639F233E"/>
    <w:multiLevelType w:val="multilevel"/>
    <w:tmpl w:val="6CCEA348"/>
    <w:lvl w:ilvl="0">
      <w:start w:val="17"/>
      <w:numFmt w:val="upperLetter"/>
      <w:lvlText w:val="%1"/>
      <w:lvlJc w:val="left"/>
      <w:pPr>
        <w:ind w:left="746" w:hanging="498"/>
      </w:pPr>
      <w:rPr>
        <w:rFonts w:hint="default"/>
        <w:lang w:val="en-US" w:eastAsia="en-US" w:bidi="ar-SA"/>
      </w:rPr>
    </w:lvl>
    <w:lvl w:ilvl="1">
      <w:start w:val="1"/>
      <w:numFmt w:val="decimal"/>
      <w:lvlText w:val="%1.%2"/>
      <w:lvlJc w:val="left"/>
      <w:pPr>
        <w:ind w:left="746" w:hanging="498"/>
      </w:pPr>
      <w:rPr>
        <w:rFonts w:hint="default"/>
        <w:lang w:val="en-US" w:eastAsia="en-US" w:bidi="ar-SA"/>
      </w:rPr>
    </w:lvl>
    <w:lvl w:ilvl="2">
      <w:start w:val="2"/>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49" w15:restartNumberingAfterBreak="0">
    <w:nsid w:val="661D2337"/>
    <w:multiLevelType w:val="multilevel"/>
    <w:tmpl w:val="5FDC0DC6"/>
    <w:lvl w:ilvl="0">
      <w:start w:val="17"/>
      <w:numFmt w:val="upperLetter"/>
      <w:lvlText w:val="%1"/>
      <w:lvlJc w:val="left"/>
      <w:pPr>
        <w:ind w:left="746" w:hanging="498"/>
      </w:pPr>
      <w:rPr>
        <w:rFonts w:hint="default"/>
        <w:lang w:val="en-US" w:eastAsia="en-US" w:bidi="ar-SA"/>
      </w:rPr>
    </w:lvl>
    <w:lvl w:ilvl="1">
      <w:start w:val="1"/>
      <w:numFmt w:val="decimal"/>
      <w:lvlText w:val="%1.%2"/>
      <w:lvlJc w:val="left"/>
      <w:pPr>
        <w:ind w:left="746" w:hanging="498"/>
      </w:pPr>
      <w:rPr>
        <w:rFonts w:hint="default"/>
        <w:lang w:val="en-US" w:eastAsia="en-US" w:bidi="ar-SA"/>
      </w:rPr>
    </w:lvl>
    <w:lvl w:ilvl="2">
      <w:start w:val="1"/>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50" w15:restartNumberingAfterBreak="0">
    <w:nsid w:val="68166E1E"/>
    <w:multiLevelType w:val="multilevel"/>
    <w:tmpl w:val="6D18BC94"/>
    <w:lvl w:ilvl="0">
      <w:start w:val="17"/>
      <w:numFmt w:val="upperLetter"/>
      <w:lvlText w:val="%1"/>
      <w:lvlJc w:val="left"/>
      <w:pPr>
        <w:ind w:left="248" w:hanging="498"/>
      </w:pPr>
      <w:rPr>
        <w:rFonts w:hint="default"/>
        <w:lang w:val="en-US" w:eastAsia="en-US" w:bidi="ar-SA"/>
      </w:rPr>
    </w:lvl>
    <w:lvl w:ilvl="1">
      <w:start w:val="2"/>
      <w:numFmt w:val="decimal"/>
      <w:lvlText w:val="%1.%2"/>
      <w:lvlJc w:val="left"/>
      <w:pPr>
        <w:ind w:left="248" w:hanging="498"/>
      </w:pPr>
      <w:rPr>
        <w:rFonts w:hint="default"/>
        <w:lang w:val="en-US" w:eastAsia="en-US" w:bidi="ar-SA"/>
      </w:rPr>
    </w:lvl>
    <w:lvl w:ilvl="2">
      <w:start w:val="1"/>
      <w:numFmt w:val="decimal"/>
      <w:lvlText w:val="%1.%2.%3"/>
      <w:lvlJc w:val="left"/>
      <w:pPr>
        <w:ind w:left="248"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043" w:hanging="498"/>
      </w:pPr>
      <w:rPr>
        <w:rFonts w:hint="default"/>
        <w:lang w:val="en-US" w:eastAsia="en-US" w:bidi="ar-SA"/>
      </w:rPr>
    </w:lvl>
    <w:lvl w:ilvl="4">
      <w:numFmt w:val="bullet"/>
      <w:lvlText w:val="•"/>
      <w:lvlJc w:val="left"/>
      <w:pPr>
        <w:ind w:left="3977" w:hanging="498"/>
      </w:pPr>
      <w:rPr>
        <w:rFonts w:hint="default"/>
        <w:lang w:val="en-US" w:eastAsia="en-US" w:bidi="ar-SA"/>
      </w:rPr>
    </w:lvl>
    <w:lvl w:ilvl="5">
      <w:numFmt w:val="bullet"/>
      <w:lvlText w:val="•"/>
      <w:lvlJc w:val="left"/>
      <w:pPr>
        <w:ind w:left="4912" w:hanging="498"/>
      </w:pPr>
      <w:rPr>
        <w:rFonts w:hint="default"/>
        <w:lang w:val="en-US" w:eastAsia="en-US" w:bidi="ar-SA"/>
      </w:rPr>
    </w:lvl>
    <w:lvl w:ilvl="6">
      <w:numFmt w:val="bullet"/>
      <w:lvlText w:val="•"/>
      <w:lvlJc w:val="left"/>
      <w:pPr>
        <w:ind w:left="5846" w:hanging="498"/>
      </w:pPr>
      <w:rPr>
        <w:rFonts w:hint="default"/>
        <w:lang w:val="en-US" w:eastAsia="en-US" w:bidi="ar-SA"/>
      </w:rPr>
    </w:lvl>
    <w:lvl w:ilvl="7">
      <w:numFmt w:val="bullet"/>
      <w:lvlText w:val="•"/>
      <w:lvlJc w:val="left"/>
      <w:pPr>
        <w:ind w:left="6780" w:hanging="498"/>
      </w:pPr>
      <w:rPr>
        <w:rFonts w:hint="default"/>
        <w:lang w:val="en-US" w:eastAsia="en-US" w:bidi="ar-SA"/>
      </w:rPr>
    </w:lvl>
    <w:lvl w:ilvl="8">
      <w:numFmt w:val="bullet"/>
      <w:lvlText w:val="•"/>
      <w:lvlJc w:val="left"/>
      <w:pPr>
        <w:ind w:left="7715" w:hanging="498"/>
      </w:pPr>
      <w:rPr>
        <w:rFonts w:hint="default"/>
        <w:lang w:val="en-US" w:eastAsia="en-US" w:bidi="ar-SA"/>
      </w:rPr>
    </w:lvl>
  </w:abstractNum>
  <w:abstractNum w:abstractNumId="51" w15:restartNumberingAfterBreak="0">
    <w:nsid w:val="68CD45B5"/>
    <w:multiLevelType w:val="multilevel"/>
    <w:tmpl w:val="D072666E"/>
    <w:lvl w:ilvl="0">
      <w:start w:val="17"/>
      <w:numFmt w:val="upperLetter"/>
      <w:lvlText w:val="%1"/>
      <w:lvlJc w:val="left"/>
      <w:pPr>
        <w:ind w:left="248" w:hanging="498"/>
      </w:pPr>
      <w:rPr>
        <w:rFonts w:hint="default"/>
        <w:lang w:val="en-US" w:eastAsia="en-US" w:bidi="ar-SA"/>
      </w:rPr>
    </w:lvl>
    <w:lvl w:ilvl="1">
      <w:start w:val="2"/>
      <w:numFmt w:val="decimal"/>
      <w:lvlText w:val="%1.%2"/>
      <w:lvlJc w:val="left"/>
      <w:pPr>
        <w:ind w:left="248" w:hanging="498"/>
      </w:pPr>
      <w:rPr>
        <w:rFonts w:hint="default"/>
        <w:lang w:val="en-US" w:eastAsia="en-US" w:bidi="ar-SA"/>
      </w:rPr>
    </w:lvl>
    <w:lvl w:ilvl="2">
      <w:start w:val="1"/>
      <w:numFmt w:val="decimal"/>
      <w:lvlText w:val="%1.%2.%3"/>
      <w:lvlJc w:val="left"/>
      <w:pPr>
        <w:ind w:left="248"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043" w:hanging="498"/>
      </w:pPr>
      <w:rPr>
        <w:rFonts w:hint="default"/>
        <w:lang w:val="en-US" w:eastAsia="en-US" w:bidi="ar-SA"/>
      </w:rPr>
    </w:lvl>
    <w:lvl w:ilvl="4">
      <w:numFmt w:val="bullet"/>
      <w:lvlText w:val="•"/>
      <w:lvlJc w:val="left"/>
      <w:pPr>
        <w:ind w:left="3977" w:hanging="498"/>
      </w:pPr>
      <w:rPr>
        <w:rFonts w:hint="default"/>
        <w:lang w:val="en-US" w:eastAsia="en-US" w:bidi="ar-SA"/>
      </w:rPr>
    </w:lvl>
    <w:lvl w:ilvl="5">
      <w:numFmt w:val="bullet"/>
      <w:lvlText w:val="•"/>
      <w:lvlJc w:val="left"/>
      <w:pPr>
        <w:ind w:left="4912" w:hanging="498"/>
      </w:pPr>
      <w:rPr>
        <w:rFonts w:hint="default"/>
        <w:lang w:val="en-US" w:eastAsia="en-US" w:bidi="ar-SA"/>
      </w:rPr>
    </w:lvl>
    <w:lvl w:ilvl="6">
      <w:numFmt w:val="bullet"/>
      <w:lvlText w:val="•"/>
      <w:lvlJc w:val="left"/>
      <w:pPr>
        <w:ind w:left="5846" w:hanging="498"/>
      </w:pPr>
      <w:rPr>
        <w:rFonts w:hint="default"/>
        <w:lang w:val="en-US" w:eastAsia="en-US" w:bidi="ar-SA"/>
      </w:rPr>
    </w:lvl>
    <w:lvl w:ilvl="7">
      <w:numFmt w:val="bullet"/>
      <w:lvlText w:val="•"/>
      <w:lvlJc w:val="left"/>
      <w:pPr>
        <w:ind w:left="6780" w:hanging="498"/>
      </w:pPr>
      <w:rPr>
        <w:rFonts w:hint="default"/>
        <w:lang w:val="en-US" w:eastAsia="en-US" w:bidi="ar-SA"/>
      </w:rPr>
    </w:lvl>
    <w:lvl w:ilvl="8">
      <w:numFmt w:val="bullet"/>
      <w:lvlText w:val="•"/>
      <w:lvlJc w:val="left"/>
      <w:pPr>
        <w:ind w:left="7715" w:hanging="498"/>
      </w:pPr>
      <w:rPr>
        <w:rFonts w:hint="default"/>
        <w:lang w:val="en-US" w:eastAsia="en-US" w:bidi="ar-SA"/>
      </w:rPr>
    </w:lvl>
  </w:abstractNum>
  <w:abstractNum w:abstractNumId="52" w15:restartNumberingAfterBreak="0">
    <w:nsid w:val="6930222C"/>
    <w:multiLevelType w:val="multilevel"/>
    <w:tmpl w:val="3D94E1F8"/>
    <w:lvl w:ilvl="0">
      <w:start w:val="17"/>
      <w:numFmt w:val="upperLetter"/>
      <w:lvlText w:val="%1"/>
      <w:lvlJc w:val="left"/>
      <w:pPr>
        <w:ind w:left="248" w:hanging="498"/>
      </w:pPr>
      <w:rPr>
        <w:rFonts w:hint="default"/>
        <w:lang w:val="en-US" w:eastAsia="en-US" w:bidi="ar-SA"/>
      </w:rPr>
    </w:lvl>
    <w:lvl w:ilvl="1">
      <w:start w:val="1"/>
      <w:numFmt w:val="decimal"/>
      <w:lvlText w:val="%1.%2"/>
      <w:lvlJc w:val="left"/>
      <w:pPr>
        <w:ind w:left="248" w:hanging="498"/>
      </w:pPr>
      <w:rPr>
        <w:rFonts w:hint="default"/>
        <w:lang w:val="en-US" w:eastAsia="en-US" w:bidi="ar-SA"/>
      </w:rPr>
    </w:lvl>
    <w:lvl w:ilvl="2">
      <w:start w:val="4"/>
      <w:numFmt w:val="decimal"/>
      <w:lvlText w:val="%1.%2.%3"/>
      <w:lvlJc w:val="left"/>
      <w:pPr>
        <w:ind w:left="248"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043" w:hanging="498"/>
      </w:pPr>
      <w:rPr>
        <w:rFonts w:hint="default"/>
        <w:lang w:val="en-US" w:eastAsia="en-US" w:bidi="ar-SA"/>
      </w:rPr>
    </w:lvl>
    <w:lvl w:ilvl="4">
      <w:numFmt w:val="bullet"/>
      <w:lvlText w:val="•"/>
      <w:lvlJc w:val="left"/>
      <w:pPr>
        <w:ind w:left="3977" w:hanging="498"/>
      </w:pPr>
      <w:rPr>
        <w:rFonts w:hint="default"/>
        <w:lang w:val="en-US" w:eastAsia="en-US" w:bidi="ar-SA"/>
      </w:rPr>
    </w:lvl>
    <w:lvl w:ilvl="5">
      <w:numFmt w:val="bullet"/>
      <w:lvlText w:val="•"/>
      <w:lvlJc w:val="left"/>
      <w:pPr>
        <w:ind w:left="4912" w:hanging="498"/>
      </w:pPr>
      <w:rPr>
        <w:rFonts w:hint="default"/>
        <w:lang w:val="en-US" w:eastAsia="en-US" w:bidi="ar-SA"/>
      </w:rPr>
    </w:lvl>
    <w:lvl w:ilvl="6">
      <w:numFmt w:val="bullet"/>
      <w:lvlText w:val="•"/>
      <w:lvlJc w:val="left"/>
      <w:pPr>
        <w:ind w:left="5846" w:hanging="498"/>
      </w:pPr>
      <w:rPr>
        <w:rFonts w:hint="default"/>
        <w:lang w:val="en-US" w:eastAsia="en-US" w:bidi="ar-SA"/>
      </w:rPr>
    </w:lvl>
    <w:lvl w:ilvl="7">
      <w:numFmt w:val="bullet"/>
      <w:lvlText w:val="•"/>
      <w:lvlJc w:val="left"/>
      <w:pPr>
        <w:ind w:left="6780" w:hanging="498"/>
      </w:pPr>
      <w:rPr>
        <w:rFonts w:hint="default"/>
        <w:lang w:val="en-US" w:eastAsia="en-US" w:bidi="ar-SA"/>
      </w:rPr>
    </w:lvl>
    <w:lvl w:ilvl="8">
      <w:numFmt w:val="bullet"/>
      <w:lvlText w:val="•"/>
      <w:lvlJc w:val="left"/>
      <w:pPr>
        <w:ind w:left="7715" w:hanging="498"/>
      </w:pPr>
      <w:rPr>
        <w:rFonts w:hint="default"/>
        <w:lang w:val="en-US" w:eastAsia="en-US" w:bidi="ar-SA"/>
      </w:rPr>
    </w:lvl>
  </w:abstractNum>
  <w:abstractNum w:abstractNumId="53" w15:restartNumberingAfterBreak="0">
    <w:nsid w:val="69D25DFE"/>
    <w:multiLevelType w:val="multilevel"/>
    <w:tmpl w:val="2558FDB2"/>
    <w:lvl w:ilvl="0">
      <w:start w:val="17"/>
      <w:numFmt w:val="upperLetter"/>
      <w:lvlText w:val="%1"/>
      <w:lvlJc w:val="left"/>
      <w:pPr>
        <w:ind w:left="248" w:hanging="498"/>
      </w:pPr>
      <w:rPr>
        <w:rFonts w:hint="default"/>
        <w:lang w:val="en-US" w:eastAsia="en-US" w:bidi="ar-SA"/>
      </w:rPr>
    </w:lvl>
    <w:lvl w:ilvl="1">
      <w:start w:val="3"/>
      <w:numFmt w:val="decimal"/>
      <w:lvlText w:val="%1.%2"/>
      <w:lvlJc w:val="left"/>
      <w:pPr>
        <w:ind w:left="248" w:hanging="498"/>
      </w:pPr>
      <w:rPr>
        <w:rFonts w:hint="default"/>
        <w:lang w:val="en-US" w:eastAsia="en-US" w:bidi="ar-SA"/>
      </w:rPr>
    </w:lvl>
    <w:lvl w:ilvl="2">
      <w:start w:val="1"/>
      <w:numFmt w:val="decimal"/>
      <w:lvlText w:val="%1.%2.%3"/>
      <w:lvlJc w:val="left"/>
      <w:pPr>
        <w:ind w:left="248"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043" w:hanging="498"/>
      </w:pPr>
      <w:rPr>
        <w:rFonts w:hint="default"/>
        <w:lang w:val="en-US" w:eastAsia="en-US" w:bidi="ar-SA"/>
      </w:rPr>
    </w:lvl>
    <w:lvl w:ilvl="4">
      <w:numFmt w:val="bullet"/>
      <w:lvlText w:val="•"/>
      <w:lvlJc w:val="left"/>
      <w:pPr>
        <w:ind w:left="3977" w:hanging="498"/>
      </w:pPr>
      <w:rPr>
        <w:rFonts w:hint="default"/>
        <w:lang w:val="en-US" w:eastAsia="en-US" w:bidi="ar-SA"/>
      </w:rPr>
    </w:lvl>
    <w:lvl w:ilvl="5">
      <w:numFmt w:val="bullet"/>
      <w:lvlText w:val="•"/>
      <w:lvlJc w:val="left"/>
      <w:pPr>
        <w:ind w:left="4912" w:hanging="498"/>
      </w:pPr>
      <w:rPr>
        <w:rFonts w:hint="default"/>
        <w:lang w:val="en-US" w:eastAsia="en-US" w:bidi="ar-SA"/>
      </w:rPr>
    </w:lvl>
    <w:lvl w:ilvl="6">
      <w:numFmt w:val="bullet"/>
      <w:lvlText w:val="•"/>
      <w:lvlJc w:val="left"/>
      <w:pPr>
        <w:ind w:left="5846" w:hanging="498"/>
      </w:pPr>
      <w:rPr>
        <w:rFonts w:hint="default"/>
        <w:lang w:val="en-US" w:eastAsia="en-US" w:bidi="ar-SA"/>
      </w:rPr>
    </w:lvl>
    <w:lvl w:ilvl="7">
      <w:numFmt w:val="bullet"/>
      <w:lvlText w:val="•"/>
      <w:lvlJc w:val="left"/>
      <w:pPr>
        <w:ind w:left="6780" w:hanging="498"/>
      </w:pPr>
      <w:rPr>
        <w:rFonts w:hint="default"/>
        <w:lang w:val="en-US" w:eastAsia="en-US" w:bidi="ar-SA"/>
      </w:rPr>
    </w:lvl>
    <w:lvl w:ilvl="8">
      <w:numFmt w:val="bullet"/>
      <w:lvlText w:val="•"/>
      <w:lvlJc w:val="left"/>
      <w:pPr>
        <w:ind w:left="7715" w:hanging="498"/>
      </w:pPr>
      <w:rPr>
        <w:rFonts w:hint="default"/>
        <w:lang w:val="en-US" w:eastAsia="en-US" w:bidi="ar-SA"/>
      </w:rPr>
    </w:lvl>
  </w:abstractNum>
  <w:abstractNum w:abstractNumId="54" w15:restartNumberingAfterBreak="0">
    <w:nsid w:val="6D940332"/>
    <w:multiLevelType w:val="multilevel"/>
    <w:tmpl w:val="8528C1A4"/>
    <w:lvl w:ilvl="0">
      <w:start w:val="17"/>
      <w:numFmt w:val="upperLetter"/>
      <w:lvlText w:val="%1"/>
      <w:lvlJc w:val="left"/>
      <w:pPr>
        <w:ind w:left="746" w:hanging="498"/>
      </w:pPr>
      <w:rPr>
        <w:rFonts w:hint="default"/>
        <w:lang w:val="en-US" w:eastAsia="en-US" w:bidi="ar-SA"/>
      </w:rPr>
    </w:lvl>
    <w:lvl w:ilvl="1">
      <w:start w:val="3"/>
      <w:numFmt w:val="decimal"/>
      <w:lvlText w:val="%1.%2"/>
      <w:lvlJc w:val="left"/>
      <w:pPr>
        <w:ind w:left="746" w:hanging="498"/>
      </w:pPr>
      <w:rPr>
        <w:rFonts w:hint="default"/>
        <w:lang w:val="en-US" w:eastAsia="en-US" w:bidi="ar-SA"/>
      </w:rPr>
    </w:lvl>
    <w:lvl w:ilvl="2">
      <w:start w:val="4"/>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55" w15:restartNumberingAfterBreak="0">
    <w:nsid w:val="6ED35C20"/>
    <w:multiLevelType w:val="multilevel"/>
    <w:tmpl w:val="102A7CCC"/>
    <w:lvl w:ilvl="0">
      <w:start w:val="17"/>
      <w:numFmt w:val="upperLetter"/>
      <w:lvlText w:val="%1"/>
      <w:lvlJc w:val="left"/>
      <w:pPr>
        <w:ind w:left="746" w:hanging="498"/>
      </w:pPr>
      <w:rPr>
        <w:rFonts w:hint="default"/>
        <w:lang w:val="en-US" w:eastAsia="en-US" w:bidi="ar-SA"/>
      </w:rPr>
    </w:lvl>
    <w:lvl w:ilvl="1">
      <w:start w:val="2"/>
      <w:numFmt w:val="decimal"/>
      <w:lvlText w:val="%1.%2"/>
      <w:lvlJc w:val="left"/>
      <w:pPr>
        <w:ind w:left="746" w:hanging="498"/>
      </w:pPr>
      <w:rPr>
        <w:rFonts w:hint="default"/>
        <w:lang w:val="en-US" w:eastAsia="en-US" w:bidi="ar-SA"/>
      </w:rPr>
    </w:lvl>
    <w:lvl w:ilvl="2">
      <w:start w:val="4"/>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56" w15:restartNumberingAfterBreak="0">
    <w:nsid w:val="7043007E"/>
    <w:multiLevelType w:val="multilevel"/>
    <w:tmpl w:val="07BC16B8"/>
    <w:lvl w:ilvl="0">
      <w:start w:val="17"/>
      <w:numFmt w:val="upperLetter"/>
      <w:lvlText w:val="%1"/>
      <w:lvlJc w:val="left"/>
      <w:pPr>
        <w:ind w:left="248" w:hanging="498"/>
      </w:pPr>
      <w:rPr>
        <w:rFonts w:hint="default"/>
        <w:lang w:val="en-US" w:eastAsia="en-US" w:bidi="ar-SA"/>
      </w:rPr>
    </w:lvl>
    <w:lvl w:ilvl="1">
      <w:start w:val="3"/>
      <w:numFmt w:val="decimal"/>
      <w:lvlText w:val="%1.%2"/>
      <w:lvlJc w:val="left"/>
      <w:pPr>
        <w:ind w:left="248" w:hanging="498"/>
      </w:pPr>
      <w:rPr>
        <w:rFonts w:hint="default"/>
        <w:lang w:val="en-US" w:eastAsia="en-US" w:bidi="ar-SA"/>
      </w:rPr>
    </w:lvl>
    <w:lvl w:ilvl="2">
      <w:start w:val="1"/>
      <w:numFmt w:val="decimal"/>
      <w:lvlText w:val="%1.%2.%3"/>
      <w:lvlJc w:val="left"/>
      <w:pPr>
        <w:ind w:left="248"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043" w:hanging="498"/>
      </w:pPr>
      <w:rPr>
        <w:rFonts w:hint="default"/>
        <w:lang w:val="en-US" w:eastAsia="en-US" w:bidi="ar-SA"/>
      </w:rPr>
    </w:lvl>
    <w:lvl w:ilvl="4">
      <w:numFmt w:val="bullet"/>
      <w:lvlText w:val="•"/>
      <w:lvlJc w:val="left"/>
      <w:pPr>
        <w:ind w:left="3977" w:hanging="498"/>
      </w:pPr>
      <w:rPr>
        <w:rFonts w:hint="default"/>
        <w:lang w:val="en-US" w:eastAsia="en-US" w:bidi="ar-SA"/>
      </w:rPr>
    </w:lvl>
    <w:lvl w:ilvl="5">
      <w:numFmt w:val="bullet"/>
      <w:lvlText w:val="•"/>
      <w:lvlJc w:val="left"/>
      <w:pPr>
        <w:ind w:left="4912" w:hanging="498"/>
      </w:pPr>
      <w:rPr>
        <w:rFonts w:hint="default"/>
        <w:lang w:val="en-US" w:eastAsia="en-US" w:bidi="ar-SA"/>
      </w:rPr>
    </w:lvl>
    <w:lvl w:ilvl="6">
      <w:numFmt w:val="bullet"/>
      <w:lvlText w:val="•"/>
      <w:lvlJc w:val="left"/>
      <w:pPr>
        <w:ind w:left="5846" w:hanging="498"/>
      </w:pPr>
      <w:rPr>
        <w:rFonts w:hint="default"/>
        <w:lang w:val="en-US" w:eastAsia="en-US" w:bidi="ar-SA"/>
      </w:rPr>
    </w:lvl>
    <w:lvl w:ilvl="7">
      <w:numFmt w:val="bullet"/>
      <w:lvlText w:val="•"/>
      <w:lvlJc w:val="left"/>
      <w:pPr>
        <w:ind w:left="6780" w:hanging="498"/>
      </w:pPr>
      <w:rPr>
        <w:rFonts w:hint="default"/>
        <w:lang w:val="en-US" w:eastAsia="en-US" w:bidi="ar-SA"/>
      </w:rPr>
    </w:lvl>
    <w:lvl w:ilvl="8">
      <w:numFmt w:val="bullet"/>
      <w:lvlText w:val="•"/>
      <w:lvlJc w:val="left"/>
      <w:pPr>
        <w:ind w:left="7715" w:hanging="498"/>
      </w:pPr>
      <w:rPr>
        <w:rFonts w:hint="default"/>
        <w:lang w:val="en-US" w:eastAsia="en-US" w:bidi="ar-SA"/>
      </w:rPr>
    </w:lvl>
  </w:abstractNum>
  <w:abstractNum w:abstractNumId="57" w15:restartNumberingAfterBreak="0">
    <w:nsid w:val="73ED120C"/>
    <w:multiLevelType w:val="multilevel"/>
    <w:tmpl w:val="F014E824"/>
    <w:lvl w:ilvl="0">
      <w:start w:val="17"/>
      <w:numFmt w:val="upperLetter"/>
      <w:lvlText w:val="%1"/>
      <w:lvlJc w:val="left"/>
      <w:pPr>
        <w:ind w:left="746" w:hanging="498"/>
      </w:pPr>
      <w:rPr>
        <w:rFonts w:hint="default"/>
        <w:lang w:val="en-US" w:eastAsia="en-US" w:bidi="ar-SA"/>
      </w:rPr>
    </w:lvl>
    <w:lvl w:ilvl="1">
      <w:start w:val="1"/>
      <w:numFmt w:val="decimal"/>
      <w:lvlText w:val="%1.%2"/>
      <w:lvlJc w:val="left"/>
      <w:pPr>
        <w:ind w:left="746" w:hanging="498"/>
      </w:pPr>
      <w:rPr>
        <w:rFonts w:hint="default"/>
        <w:lang w:val="en-US" w:eastAsia="en-US" w:bidi="ar-SA"/>
      </w:rPr>
    </w:lvl>
    <w:lvl w:ilvl="2">
      <w:start w:val="2"/>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58" w15:restartNumberingAfterBreak="0">
    <w:nsid w:val="7443117D"/>
    <w:multiLevelType w:val="multilevel"/>
    <w:tmpl w:val="1910EB2C"/>
    <w:lvl w:ilvl="0">
      <w:start w:val="17"/>
      <w:numFmt w:val="upperLetter"/>
      <w:lvlText w:val="%1"/>
      <w:lvlJc w:val="left"/>
      <w:pPr>
        <w:ind w:left="746" w:hanging="498"/>
      </w:pPr>
      <w:rPr>
        <w:rFonts w:hint="default"/>
        <w:lang w:val="en-US" w:eastAsia="en-US" w:bidi="ar-SA"/>
      </w:rPr>
    </w:lvl>
    <w:lvl w:ilvl="1">
      <w:start w:val="1"/>
      <w:numFmt w:val="decimal"/>
      <w:lvlText w:val="%1.%2"/>
      <w:lvlJc w:val="left"/>
      <w:pPr>
        <w:ind w:left="746" w:hanging="498"/>
      </w:pPr>
      <w:rPr>
        <w:rFonts w:hint="default"/>
        <w:lang w:val="en-US" w:eastAsia="en-US" w:bidi="ar-SA"/>
      </w:rPr>
    </w:lvl>
    <w:lvl w:ilvl="2">
      <w:start w:val="1"/>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59" w15:restartNumberingAfterBreak="0">
    <w:nsid w:val="760F71C8"/>
    <w:multiLevelType w:val="multilevel"/>
    <w:tmpl w:val="B25E5278"/>
    <w:lvl w:ilvl="0">
      <w:start w:val="17"/>
      <w:numFmt w:val="upperLetter"/>
      <w:lvlText w:val="%1"/>
      <w:lvlJc w:val="left"/>
      <w:pPr>
        <w:ind w:left="746" w:hanging="498"/>
      </w:pPr>
      <w:rPr>
        <w:rFonts w:hint="default"/>
        <w:lang w:val="en-US" w:eastAsia="en-US" w:bidi="ar-SA"/>
      </w:rPr>
    </w:lvl>
    <w:lvl w:ilvl="1">
      <w:start w:val="1"/>
      <w:numFmt w:val="decimal"/>
      <w:lvlText w:val="%1.%2"/>
      <w:lvlJc w:val="left"/>
      <w:pPr>
        <w:ind w:left="746" w:hanging="498"/>
      </w:pPr>
      <w:rPr>
        <w:rFonts w:hint="default"/>
        <w:lang w:val="en-US" w:eastAsia="en-US" w:bidi="ar-SA"/>
      </w:rPr>
    </w:lvl>
    <w:lvl w:ilvl="2">
      <w:start w:val="3"/>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60" w15:restartNumberingAfterBreak="0">
    <w:nsid w:val="76185824"/>
    <w:multiLevelType w:val="multilevel"/>
    <w:tmpl w:val="5666DAA6"/>
    <w:lvl w:ilvl="0">
      <w:start w:val="17"/>
      <w:numFmt w:val="decimal"/>
      <w:lvlText w:val="%1"/>
      <w:lvlJc w:val="left"/>
      <w:pPr>
        <w:ind w:left="411" w:hanging="273"/>
      </w:pPr>
      <w:rPr>
        <w:rFonts w:ascii="Times New Roman" w:eastAsia="Times New Roman" w:hAnsi="Times New Roman" w:cs="Times New Roman" w:hint="default"/>
        <w:b/>
        <w:bCs/>
        <w:i w:val="0"/>
        <w:iCs w:val="0"/>
        <w:spacing w:val="0"/>
        <w:w w:val="99"/>
        <w:sz w:val="22"/>
        <w:szCs w:val="22"/>
        <w:lang w:val="en-US" w:eastAsia="en-US" w:bidi="ar-SA"/>
      </w:rPr>
    </w:lvl>
    <w:lvl w:ilvl="1">
      <w:start w:val="1"/>
      <w:numFmt w:val="decimal"/>
      <w:lvlText w:val="%1.%2"/>
      <w:lvlJc w:val="left"/>
      <w:pPr>
        <w:ind w:left="575" w:hanging="328"/>
      </w:pPr>
      <w:rPr>
        <w:rFonts w:ascii="Times New Roman" w:eastAsia="Times New Roman" w:hAnsi="Times New Roman" w:cs="Times New Roman" w:hint="default"/>
        <w:b w:val="0"/>
        <w:bCs w:val="0"/>
        <w:i w:val="0"/>
        <w:iCs w:val="0"/>
        <w:spacing w:val="0"/>
        <w:w w:val="91"/>
        <w:sz w:val="22"/>
        <w:szCs w:val="22"/>
        <w:lang w:val="en-US" w:eastAsia="en-US" w:bidi="ar-SA"/>
      </w:rPr>
    </w:lvl>
    <w:lvl w:ilvl="2">
      <w:numFmt w:val="bullet"/>
      <w:lvlText w:val="•"/>
      <w:lvlJc w:val="left"/>
      <w:pPr>
        <w:ind w:left="1580" w:hanging="328"/>
      </w:pPr>
      <w:rPr>
        <w:rFonts w:hint="default"/>
        <w:lang w:val="en-US" w:eastAsia="en-US" w:bidi="ar-SA"/>
      </w:rPr>
    </w:lvl>
    <w:lvl w:ilvl="3">
      <w:numFmt w:val="bullet"/>
      <w:lvlText w:val="•"/>
      <w:lvlJc w:val="left"/>
      <w:pPr>
        <w:ind w:left="2580" w:hanging="328"/>
      </w:pPr>
      <w:rPr>
        <w:rFonts w:hint="default"/>
        <w:lang w:val="en-US" w:eastAsia="en-US" w:bidi="ar-SA"/>
      </w:rPr>
    </w:lvl>
    <w:lvl w:ilvl="4">
      <w:numFmt w:val="bullet"/>
      <w:lvlText w:val="•"/>
      <w:lvlJc w:val="left"/>
      <w:pPr>
        <w:ind w:left="3581" w:hanging="328"/>
      </w:pPr>
      <w:rPr>
        <w:rFonts w:hint="default"/>
        <w:lang w:val="en-US" w:eastAsia="en-US" w:bidi="ar-SA"/>
      </w:rPr>
    </w:lvl>
    <w:lvl w:ilvl="5">
      <w:numFmt w:val="bullet"/>
      <w:lvlText w:val="•"/>
      <w:lvlJc w:val="left"/>
      <w:pPr>
        <w:ind w:left="4581" w:hanging="328"/>
      </w:pPr>
      <w:rPr>
        <w:rFonts w:hint="default"/>
        <w:lang w:val="en-US" w:eastAsia="en-US" w:bidi="ar-SA"/>
      </w:rPr>
    </w:lvl>
    <w:lvl w:ilvl="6">
      <w:numFmt w:val="bullet"/>
      <w:lvlText w:val="•"/>
      <w:lvlJc w:val="left"/>
      <w:pPr>
        <w:ind w:left="5582" w:hanging="328"/>
      </w:pPr>
      <w:rPr>
        <w:rFonts w:hint="default"/>
        <w:lang w:val="en-US" w:eastAsia="en-US" w:bidi="ar-SA"/>
      </w:rPr>
    </w:lvl>
    <w:lvl w:ilvl="7">
      <w:numFmt w:val="bullet"/>
      <w:lvlText w:val="•"/>
      <w:lvlJc w:val="left"/>
      <w:pPr>
        <w:ind w:left="6582" w:hanging="328"/>
      </w:pPr>
      <w:rPr>
        <w:rFonts w:hint="default"/>
        <w:lang w:val="en-US" w:eastAsia="en-US" w:bidi="ar-SA"/>
      </w:rPr>
    </w:lvl>
    <w:lvl w:ilvl="8">
      <w:numFmt w:val="bullet"/>
      <w:lvlText w:val="•"/>
      <w:lvlJc w:val="left"/>
      <w:pPr>
        <w:ind w:left="7583" w:hanging="328"/>
      </w:pPr>
      <w:rPr>
        <w:rFonts w:hint="default"/>
        <w:lang w:val="en-US" w:eastAsia="en-US" w:bidi="ar-SA"/>
      </w:rPr>
    </w:lvl>
  </w:abstractNum>
  <w:abstractNum w:abstractNumId="61" w15:restartNumberingAfterBreak="0">
    <w:nsid w:val="7D6F638F"/>
    <w:multiLevelType w:val="hybridMultilevel"/>
    <w:tmpl w:val="450AE700"/>
    <w:lvl w:ilvl="0" w:tplc="A89AB800">
      <w:numFmt w:val="bullet"/>
      <w:lvlText w:val="-"/>
      <w:lvlJc w:val="left"/>
      <w:pPr>
        <w:ind w:left="729" w:hanging="182"/>
      </w:pPr>
      <w:rPr>
        <w:rFonts w:ascii="Times New Roman" w:eastAsia="Times New Roman" w:hAnsi="Times New Roman" w:cs="Times New Roman" w:hint="default"/>
        <w:b w:val="0"/>
        <w:bCs w:val="0"/>
        <w:i w:val="0"/>
        <w:iCs w:val="0"/>
        <w:spacing w:val="0"/>
        <w:w w:val="99"/>
        <w:sz w:val="22"/>
        <w:szCs w:val="22"/>
        <w:lang w:val="en-US" w:eastAsia="en-US" w:bidi="ar-SA"/>
      </w:rPr>
    </w:lvl>
    <w:lvl w:ilvl="1" w:tplc="53AC4E76">
      <w:numFmt w:val="bullet"/>
      <w:lvlText w:val="-"/>
      <w:lvlJc w:val="left"/>
      <w:pPr>
        <w:ind w:left="729" w:hanging="127"/>
      </w:pPr>
      <w:rPr>
        <w:rFonts w:ascii="Times New Roman" w:eastAsia="Times New Roman" w:hAnsi="Times New Roman" w:cs="Times New Roman" w:hint="default"/>
        <w:b w:val="0"/>
        <w:bCs w:val="0"/>
        <w:i w:val="0"/>
        <w:iCs w:val="0"/>
        <w:spacing w:val="0"/>
        <w:w w:val="99"/>
        <w:sz w:val="22"/>
        <w:szCs w:val="22"/>
        <w:lang w:val="en-US" w:eastAsia="en-US" w:bidi="ar-SA"/>
      </w:rPr>
    </w:lvl>
    <w:lvl w:ilvl="2" w:tplc="8A5EBFE6">
      <w:numFmt w:val="bullet"/>
      <w:lvlText w:val="•"/>
      <w:lvlJc w:val="left"/>
      <w:pPr>
        <w:ind w:left="2492" w:hanging="127"/>
      </w:pPr>
      <w:rPr>
        <w:rFonts w:hint="default"/>
        <w:lang w:val="en-US" w:eastAsia="en-US" w:bidi="ar-SA"/>
      </w:rPr>
    </w:lvl>
    <w:lvl w:ilvl="3" w:tplc="8C38AC9E">
      <w:numFmt w:val="bullet"/>
      <w:lvlText w:val="•"/>
      <w:lvlJc w:val="left"/>
      <w:pPr>
        <w:ind w:left="3379" w:hanging="127"/>
      </w:pPr>
      <w:rPr>
        <w:rFonts w:hint="default"/>
        <w:lang w:val="en-US" w:eastAsia="en-US" w:bidi="ar-SA"/>
      </w:rPr>
    </w:lvl>
    <w:lvl w:ilvl="4" w:tplc="A6A214B0">
      <w:numFmt w:val="bullet"/>
      <w:lvlText w:val="•"/>
      <w:lvlJc w:val="left"/>
      <w:pPr>
        <w:ind w:left="4265" w:hanging="127"/>
      </w:pPr>
      <w:rPr>
        <w:rFonts w:hint="default"/>
        <w:lang w:val="en-US" w:eastAsia="en-US" w:bidi="ar-SA"/>
      </w:rPr>
    </w:lvl>
    <w:lvl w:ilvl="5" w:tplc="F8161FD0">
      <w:numFmt w:val="bullet"/>
      <w:lvlText w:val="•"/>
      <w:lvlJc w:val="left"/>
      <w:pPr>
        <w:ind w:left="5152" w:hanging="127"/>
      </w:pPr>
      <w:rPr>
        <w:rFonts w:hint="default"/>
        <w:lang w:val="en-US" w:eastAsia="en-US" w:bidi="ar-SA"/>
      </w:rPr>
    </w:lvl>
    <w:lvl w:ilvl="6" w:tplc="E22A15A0">
      <w:numFmt w:val="bullet"/>
      <w:lvlText w:val="•"/>
      <w:lvlJc w:val="left"/>
      <w:pPr>
        <w:ind w:left="6038" w:hanging="127"/>
      </w:pPr>
      <w:rPr>
        <w:rFonts w:hint="default"/>
        <w:lang w:val="en-US" w:eastAsia="en-US" w:bidi="ar-SA"/>
      </w:rPr>
    </w:lvl>
    <w:lvl w:ilvl="7" w:tplc="10B0B188">
      <w:numFmt w:val="bullet"/>
      <w:lvlText w:val="•"/>
      <w:lvlJc w:val="left"/>
      <w:pPr>
        <w:ind w:left="6924" w:hanging="127"/>
      </w:pPr>
      <w:rPr>
        <w:rFonts w:hint="default"/>
        <w:lang w:val="en-US" w:eastAsia="en-US" w:bidi="ar-SA"/>
      </w:rPr>
    </w:lvl>
    <w:lvl w:ilvl="8" w:tplc="3D16CDCC">
      <w:numFmt w:val="bullet"/>
      <w:lvlText w:val="•"/>
      <w:lvlJc w:val="left"/>
      <w:pPr>
        <w:ind w:left="7811" w:hanging="127"/>
      </w:pPr>
      <w:rPr>
        <w:rFonts w:hint="default"/>
        <w:lang w:val="en-US" w:eastAsia="en-US" w:bidi="ar-SA"/>
      </w:rPr>
    </w:lvl>
  </w:abstractNum>
  <w:abstractNum w:abstractNumId="62" w15:restartNumberingAfterBreak="0">
    <w:nsid w:val="7EEE3854"/>
    <w:multiLevelType w:val="multilevel"/>
    <w:tmpl w:val="796A57DE"/>
    <w:lvl w:ilvl="0">
      <w:start w:val="17"/>
      <w:numFmt w:val="upperLetter"/>
      <w:lvlText w:val="%1"/>
      <w:lvlJc w:val="left"/>
      <w:pPr>
        <w:ind w:left="746" w:hanging="498"/>
      </w:pPr>
      <w:rPr>
        <w:rFonts w:hint="default"/>
        <w:lang w:val="en-US" w:eastAsia="en-US" w:bidi="ar-SA"/>
      </w:rPr>
    </w:lvl>
    <w:lvl w:ilvl="1">
      <w:start w:val="2"/>
      <w:numFmt w:val="decimal"/>
      <w:lvlText w:val="%1.%2"/>
      <w:lvlJc w:val="left"/>
      <w:pPr>
        <w:ind w:left="746" w:hanging="498"/>
      </w:pPr>
      <w:rPr>
        <w:rFonts w:hint="default"/>
        <w:lang w:val="en-US" w:eastAsia="en-US" w:bidi="ar-SA"/>
      </w:rPr>
    </w:lvl>
    <w:lvl w:ilvl="2">
      <w:start w:val="1"/>
      <w:numFmt w:val="decimal"/>
      <w:lvlText w:val="%1.%2.%3"/>
      <w:lvlJc w:val="left"/>
      <w:pPr>
        <w:ind w:left="746"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393" w:hanging="498"/>
      </w:pPr>
      <w:rPr>
        <w:rFonts w:hint="default"/>
        <w:lang w:val="en-US" w:eastAsia="en-US" w:bidi="ar-SA"/>
      </w:rPr>
    </w:lvl>
    <w:lvl w:ilvl="4">
      <w:numFmt w:val="bullet"/>
      <w:lvlText w:val="•"/>
      <w:lvlJc w:val="left"/>
      <w:pPr>
        <w:ind w:left="4277" w:hanging="498"/>
      </w:pPr>
      <w:rPr>
        <w:rFonts w:hint="default"/>
        <w:lang w:val="en-US" w:eastAsia="en-US" w:bidi="ar-SA"/>
      </w:rPr>
    </w:lvl>
    <w:lvl w:ilvl="5">
      <w:numFmt w:val="bullet"/>
      <w:lvlText w:val="•"/>
      <w:lvlJc w:val="left"/>
      <w:pPr>
        <w:ind w:left="5162" w:hanging="498"/>
      </w:pPr>
      <w:rPr>
        <w:rFonts w:hint="default"/>
        <w:lang w:val="en-US" w:eastAsia="en-US" w:bidi="ar-SA"/>
      </w:rPr>
    </w:lvl>
    <w:lvl w:ilvl="6">
      <w:numFmt w:val="bullet"/>
      <w:lvlText w:val="•"/>
      <w:lvlJc w:val="left"/>
      <w:pPr>
        <w:ind w:left="6046" w:hanging="498"/>
      </w:pPr>
      <w:rPr>
        <w:rFonts w:hint="default"/>
        <w:lang w:val="en-US" w:eastAsia="en-US" w:bidi="ar-SA"/>
      </w:rPr>
    </w:lvl>
    <w:lvl w:ilvl="7">
      <w:numFmt w:val="bullet"/>
      <w:lvlText w:val="•"/>
      <w:lvlJc w:val="left"/>
      <w:pPr>
        <w:ind w:left="6930" w:hanging="498"/>
      </w:pPr>
      <w:rPr>
        <w:rFonts w:hint="default"/>
        <w:lang w:val="en-US" w:eastAsia="en-US" w:bidi="ar-SA"/>
      </w:rPr>
    </w:lvl>
    <w:lvl w:ilvl="8">
      <w:numFmt w:val="bullet"/>
      <w:lvlText w:val="•"/>
      <w:lvlJc w:val="left"/>
      <w:pPr>
        <w:ind w:left="7815" w:hanging="498"/>
      </w:pPr>
      <w:rPr>
        <w:rFonts w:hint="default"/>
        <w:lang w:val="en-US" w:eastAsia="en-US" w:bidi="ar-SA"/>
      </w:rPr>
    </w:lvl>
  </w:abstractNum>
  <w:abstractNum w:abstractNumId="63" w15:restartNumberingAfterBreak="0">
    <w:nsid w:val="7F320323"/>
    <w:multiLevelType w:val="multilevel"/>
    <w:tmpl w:val="1A4A0EC6"/>
    <w:lvl w:ilvl="0">
      <w:start w:val="17"/>
      <w:numFmt w:val="upperLetter"/>
      <w:lvlText w:val="%1"/>
      <w:lvlJc w:val="left"/>
      <w:pPr>
        <w:ind w:left="248" w:hanging="498"/>
      </w:pPr>
      <w:rPr>
        <w:rFonts w:hint="default"/>
        <w:lang w:val="en-US" w:eastAsia="en-US" w:bidi="ar-SA"/>
      </w:rPr>
    </w:lvl>
    <w:lvl w:ilvl="1">
      <w:start w:val="3"/>
      <w:numFmt w:val="decimal"/>
      <w:lvlText w:val="%1.%2"/>
      <w:lvlJc w:val="left"/>
      <w:pPr>
        <w:ind w:left="248" w:hanging="498"/>
      </w:pPr>
      <w:rPr>
        <w:rFonts w:hint="default"/>
        <w:lang w:val="en-US" w:eastAsia="en-US" w:bidi="ar-SA"/>
      </w:rPr>
    </w:lvl>
    <w:lvl w:ilvl="2">
      <w:start w:val="3"/>
      <w:numFmt w:val="decimal"/>
      <w:lvlText w:val="%1.%2.%3"/>
      <w:lvlJc w:val="left"/>
      <w:pPr>
        <w:ind w:left="248" w:hanging="498"/>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3043" w:hanging="498"/>
      </w:pPr>
      <w:rPr>
        <w:rFonts w:hint="default"/>
        <w:lang w:val="en-US" w:eastAsia="en-US" w:bidi="ar-SA"/>
      </w:rPr>
    </w:lvl>
    <w:lvl w:ilvl="4">
      <w:numFmt w:val="bullet"/>
      <w:lvlText w:val="•"/>
      <w:lvlJc w:val="left"/>
      <w:pPr>
        <w:ind w:left="3977" w:hanging="498"/>
      </w:pPr>
      <w:rPr>
        <w:rFonts w:hint="default"/>
        <w:lang w:val="en-US" w:eastAsia="en-US" w:bidi="ar-SA"/>
      </w:rPr>
    </w:lvl>
    <w:lvl w:ilvl="5">
      <w:numFmt w:val="bullet"/>
      <w:lvlText w:val="•"/>
      <w:lvlJc w:val="left"/>
      <w:pPr>
        <w:ind w:left="4912" w:hanging="498"/>
      </w:pPr>
      <w:rPr>
        <w:rFonts w:hint="default"/>
        <w:lang w:val="en-US" w:eastAsia="en-US" w:bidi="ar-SA"/>
      </w:rPr>
    </w:lvl>
    <w:lvl w:ilvl="6">
      <w:numFmt w:val="bullet"/>
      <w:lvlText w:val="•"/>
      <w:lvlJc w:val="left"/>
      <w:pPr>
        <w:ind w:left="5846" w:hanging="498"/>
      </w:pPr>
      <w:rPr>
        <w:rFonts w:hint="default"/>
        <w:lang w:val="en-US" w:eastAsia="en-US" w:bidi="ar-SA"/>
      </w:rPr>
    </w:lvl>
    <w:lvl w:ilvl="7">
      <w:numFmt w:val="bullet"/>
      <w:lvlText w:val="•"/>
      <w:lvlJc w:val="left"/>
      <w:pPr>
        <w:ind w:left="6780" w:hanging="498"/>
      </w:pPr>
      <w:rPr>
        <w:rFonts w:hint="default"/>
        <w:lang w:val="en-US" w:eastAsia="en-US" w:bidi="ar-SA"/>
      </w:rPr>
    </w:lvl>
    <w:lvl w:ilvl="8">
      <w:numFmt w:val="bullet"/>
      <w:lvlText w:val="•"/>
      <w:lvlJc w:val="left"/>
      <w:pPr>
        <w:ind w:left="7715" w:hanging="498"/>
      </w:pPr>
      <w:rPr>
        <w:rFonts w:hint="default"/>
        <w:lang w:val="en-US" w:eastAsia="en-US" w:bidi="ar-SA"/>
      </w:rPr>
    </w:lvl>
  </w:abstractNum>
  <w:num w:numId="1">
    <w:abstractNumId w:val="47"/>
  </w:num>
  <w:num w:numId="2">
    <w:abstractNumId w:val="33"/>
  </w:num>
  <w:num w:numId="3">
    <w:abstractNumId w:val="31"/>
  </w:num>
  <w:num w:numId="4">
    <w:abstractNumId w:val="36"/>
  </w:num>
  <w:num w:numId="5">
    <w:abstractNumId w:val="39"/>
  </w:num>
  <w:num w:numId="6">
    <w:abstractNumId w:val="30"/>
  </w:num>
  <w:num w:numId="7">
    <w:abstractNumId w:val="56"/>
  </w:num>
  <w:num w:numId="8">
    <w:abstractNumId w:val="54"/>
  </w:num>
  <w:num w:numId="9">
    <w:abstractNumId w:val="37"/>
  </w:num>
  <w:num w:numId="10">
    <w:abstractNumId w:val="21"/>
  </w:num>
  <w:num w:numId="11">
    <w:abstractNumId w:val="9"/>
  </w:num>
  <w:num w:numId="12">
    <w:abstractNumId w:val="40"/>
  </w:num>
  <w:num w:numId="13">
    <w:abstractNumId w:val="63"/>
  </w:num>
  <w:num w:numId="14">
    <w:abstractNumId w:val="29"/>
  </w:num>
  <w:num w:numId="15">
    <w:abstractNumId w:val="38"/>
  </w:num>
  <w:num w:numId="16">
    <w:abstractNumId w:val="62"/>
  </w:num>
  <w:num w:numId="17">
    <w:abstractNumId w:val="11"/>
  </w:num>
  <w:num w:numId="18">
    <w:abstractNumId w:val="53"/>
  </w:num>
  <w:num w:numId="19">
    <w:abstractNumId w:val="45"/>
  </w:num>
  <w:num w:numId="20">
    <w:abstractNumId w:val="32"/>
  </w:num>
  <w:num w:numId="21">
    <w:abstractNumId w:val="12"/>
  </w:num>
  <w:num w:numId="22">
    <w:abstractNumId w:val="51"/>
  </w:num>
  <w:num w:numId="23">
    <w:abstractNumId w:val="35"/>
  </w:num>
  <w:num w:numId="24">
    <w:abstractNumId w:val="27"/>
  </w:num>
  <w:num w:numId="25">
    <w:abstractNumId w:val="41"/>
  </w:num>
  <w:num w:numId="26">
    <w:abstractNumId w:val="7"/>
  </w:num>
  <w:num w:numId="27">
    <w:abstractNumId w:val="28"/>
  </w:num>
  <w:num w:numId="28">
    <w:abstractNumId w:val="13"/>
  </w:num>
  <w:num w:numId="29">
    <w:abstractNumId w:val="1"/>
  </w:num>
  <w:num w:numId="30">
    <w:abstractNumId w:val="4"/>
  </w:num>
  <w:num w:numId="31">
    <w:abstractNumId w:val="6"/>
  </w:num>
  <w:num w:numId="32">
    <w:abstractNumId w:val="44"/>
  </w:num>
  <w:num w:numId="33">
    <w:abstractNumId w:val="50"/>
  </w:num>
  <w:num w:numId="34">
    <w:abstractNumId w:val="16"/>
  </w:num>
  <w:num w:numId="35">
    <w:abstractNumId w:val="55"/>
  </w:num>
  <w:num w:numId="36">
    <w:abstractNumId w:val="2"/>
  </w:num>
  <w:num w:numId="37">
    <w:abstractNumId w:val="43"/>
  </w:num>
  <w:num w:numId="38">
    <w:abstractNumId w:val="15"/>
  </w:num>
  <w:num w:numId="39">
    <w:abstractNumId w:val="22"/>
  </w:num>
  <w:num w:numId="40">
    <w:abstractNumId w:val="10"/>
  </w:num>
  <w:num w:numId="41">
    <w:abstractNumId w:val="8"/>
  </w:num>
  <w:num w:numId="42">
    <w:abstractNumId w:val="60"/>
  </w:num>
  <w:num w:numId="43">
    <w:abstractNumId w:val="59"/>
  </w:num>
  <w:num w:numId="44">
    <w:abstractNumId w:val="42"/>
  </w:num>
  <w:num w:numId="45">
    <w:abstractNumId w:val="46"/>
  </w:num>
  <w:num w:numId="46">
    <w:abstractNumId w:val="5"/>
  </w:num>
  <w:num w:numId="47">
    <w:abstractNumId w:val="24"/>
  </w:num>
  <w:num w:numId="48">
    <w:abstractNumId w:val="58"/>
  </w:num>
  <w:num w:numId="49">
    <w:abstractNumId w:val="57"/>
  </w:num>
  <w:num w:numId="50">
    <w:abstractNumId w:val="26"/>
  </w:num>
  <w:num w:numId="51">
    <w:abstractNumId w:val="19"/>
  </w:num>
  <w:num w:numId="52">
    <w:abstractNumId w:val="52"/>
  </w:num>
  <w:num w:numId="53">
    <w:abstractNumId w:val="25"/>
  </w:num>
  <w:num w:numId="54">
    <w:abstractNumId w:val="49"/>
  </w:num>
  <w:num w:numId="55">
    <w:abstractNumId w:val="18"/>
  </w:num>
  <w:num w:numId="56">
    <w:abstractNumId w:val="3"/>
  </w:num>
  <w:num w:numId="57">
    <w:abstractNumId w:val="61"/>
  </w:num>
  <w:num w:numId="58">
    <w:abstractNumId w:val="48"/>
  </w:num>
  <w:num w:numId="59">
    <w:abstractNumId w:val="14"/>
  </w:num>
  <w:num w:numId="60">
    <w:abstractNumId w:val="34"/>
  </w:num>
  <w:num w:numId="61">
    <w:abstractNumId w:val="20"/>
  </w:num>
  <w:num w:numId="62">
    <w:abstractNumId w:val="23"/>
  </w:num>
  <w:num w:numId="63">
    <w:abstractNumId w:val="17"/>
  </w:num>
  <w:num w:numId="64">
    <w:abstractNumId w:val="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677D69"/>
    <w:rsid w:val="00157E38"/>
    <w:rsid w:val="00217F3B"/>
    <w:rsid w:val="00677D69"/>
    <w:rsid w:val="00A041AA"/>
    <w:rsid w:val="00AC2CEB"/>
    <w:rsid w:val="00D55F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8B5B1"/>
  <w15:docId w15:val="{C5F4C362-6A50-4B14-820E-8BD6F8257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47"/>
      <w:ind w:left="1343" w:hanging="1230"/>
      <w:outlineLvl w:val="0"/>
    </w:pPr>
    <w:rPr>
      <w:rFonts w:ascii="Arial" w:eastAsia="Arial" w:hAnsi="Arial" w:cs="Arial"/>
      <w:sz w:val="34"/>
      <w:szCs w:val="34"/>
    </w:rPr>
  </w:style>
  <w:style w:type="paragraph" w:styleId="Heading2">
    <w:name w:val="heading 2"/>
    <w:basedOn w:val="Normal"/>
    <w:uiPriority w:val="9"/>
    <w:unhideWhenUsed/>
    <w:qFormat/>
    <w:pPr>
      <w:ind w:left="1247" w:hanging="1134"/>
      <w:outlineLvl w:val="1"/>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657" w:hanging="212"/>
    </w:pPr>
  </w:style>
  <w:style w:type="paragraph" w:customStyle="1" w:styleId="TableParagraph">
    <w:name w:val="Table Paragraph"/>
    <w:basedOn w:val="Normal"/>
    <w:uiPriority w:val="1"/>
    <w:qFormat/>
    <w:pPr>
      <w:ind w:left="248"/>
    </w:pPr>
  </w:style>
  <w:style w:type="paragraph" w:styleId="Header">
    <w:name w:val="header"/>
    <w:basedOn w:val="Normal"/>
    <w:link w:val="HeaderChar"/>
    <w:rsid w:val="00157E38"/>
    <w:pPr>
      <w:widowControl/>
      <w:tabs>
        <w:tab w:val="center" w:pos="4153"/>
        <w:tab w:val="right" w:pos="8306"/>
      </w:tabs>
      <w:autoSpaceDE/>
      <w:autoSpaceDN/>
    </w:pPr>
    <w:rPr>
      <w:rFonts w:eastAsiaTheme="minorEastAsia"/>
      <w:sz w:val="20"/>
      <w:szCs w:val="20"/>
      <w:lang w:val="en-GB"/>
    </w:rPr>
  </w:style>
  <w:style w:type="character" w:customStyle="1" w:styleId="HeaderChar">
    <w:name w:val="Header Char"/>
    <w:basedOn w:val="DefaultParagraphFont"/>
    <w:link w:val="Header"/>
    <w:rsid w:val="00157E38"/>
    <w:rPr>
      <w:rFonts w:ascii="Times New Roman" w:eastAsiaTheme="minorEastAsia" w:hAnsi="Times New Roman" w:cs="Times New Roman"/>
      <w:sz w:val="20"/>
      <w:szCs w:val="20"/>
      <w:lang w:val="en-GB"/>
    </w:rPr>
  </w:style>
  <w:style w:type="paragraph" w:customStyle="1" w:styleId="CRCoverPage">
    <w:name w:val="CR Cover Page"/>
    <w:rsid w:val="00157E38"/>
    <w:pPr>
      <w:widowControl/>
      <w:autoSpaceDE/>
      <w:autoSpaceDN/>
      <w:spacing w:after="120"/>
    </w:pPr>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nwm-trial.etsi.org/%23/documents/890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s://nwm-trial.etsi.org/%23/documents/8906" TargetMode="External"/><Relationship Id="rId1" Type="http://schemas.openxmlformats.org/officeDocument/2006/relationships/hyperlink" Target="https://nwm-trial.etsi.org/%23/documents/89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46</Pages>
  <Words>8945</Words>
  <Characters>50992</Characters>
  <Application>Microsoft Office Word</Application>
  <DocSecurity>0</DocSecurity>
  <Lines>424</Lines>
  <Paragraphs>119</Paragraphs>
  <ScaleCrop>false</ScaleCrop>
  <Company/>
  <LinksUpToDate>false</LinksUpToDate>
  <CharactersWithSpaces>59818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Rapporteur</cp:lastModifiedBy>
  <cp:revision>4</cp:revision>
  <dcterms:created xsi:type="dcterms:W3CDTF">2024-08-09T10:27:00Z</dcterms:created>
  <dcterms:modified xsi:type="dcterms:W3CDTF">2024-08-09T11:20:00Z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2024-07-25T00:00:00Z</vt:filetime>
  </property>
  <property fmtid="{D5CDD505-2E9C-101B-9397-08002B2CF9AE}" pid="3" name="Creator">
    <vt:lpwstr>LaTeX with hyperref</vt:lpwstr>
  </property>
  <property fmtid="{D5CDD505-2E9C-101B-9397-08002B2CF9AE}" pid="4" name="Producer">
    <vt:lpwstr>XeTeX 0.999991</vt:lpwstr>
  </property>
  <property fmtid="{D5CDD505-2E9C-101B-9397-08002B2CF9AE}" pid="5" name="LastSaved">
    <vt:filetime>2024-07-25T00:00:00Z</vt:filetime>
  </property>
</Properties>
</file>